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1F" w:rsidRPr="002A16C3" w:rsidRDefault="009A171F" w:rsidP="009A171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2A16C3">
        <w:rPr>
          <w:b/>
          <w:bCs/>
          <w:sz w:val="36"/>
          <w:szCs w:val="36"/>
        </w:rPr>
        <w:t xml:space="preserve">Советы родителям для оказания помощи ребенку при </w:t>
      </w:r>
      <w:proofErr w:type="spellStart"/>
      <w:r w:rsidRPr="002A16C3">
        <w:rPr>
          <w:b/>
          <w:bCs/>
          <w:sz w:val="36"/>
          <w:szCs w:val="36"/>
        </w:rPr>
        <w:t>буллинге</w:t>
      </w:r>
      <w:proofErr w:type="spellEnd"/>
      <w:r w:rsidRPr="002A16C3">
        <w:rPr>
          <w:b/>
          <w:bCs/>
          <w:sz w:val="36"/>
          <w:szCs w:val="36"/>
        </w:rPr>
        <w:t xml:space="preserve"> в школе</w:t>
      </w:r>
      <w:r w:rsidR="00046D24">
        <w:rPr>
          <w:b/>
          <w:bCs/>
          <w:sz w:val="36"/>
          <w:szCs w:val="36"/>
        </w:rPr>
        <w:t xml:space="preserve"> </w:t>
      </w:r>
      <w:r w:rsidR="00E67A74">
        <w:rPr>
          <w:b/>
          <w:bCs/>
          <w:sz w:val="36"/>
          <w:szCs w:val="36"/>
        </w:rPr>
        <w:t xml:space="preserve">– педагог психолог </w:t>
      </w:r>
      <w:proofErr w:type="spellStart"/>
      <w:r w:rsidR="00E67A74">
        <w:rPr>
          <w:b/>
          <w:bCs/>
          <w:sz w:val="36"/>
          <w:szCs w:val="36"/>
        </w:rPr>
        <w:t>Рышкина</w:t>
      </w:r>
      <w:proofErr w:type="spellEnd"/>
      <w:r w:rsidR="00E67A74">
        <w:rPr>
          <w:b/>
          <w:bCs/>
          <w:sz w:val="36"/>
          <w:szCs w:val="36"/>
        </w:rPr>
        <w:t xml:space="preserve"> Г</w:t>
      </w:r>
      <w:r w:rsidR="00046D24">
        <w:rPr>
          <w:b/>
          <w:bCs/>
          <w:sz w:val="36"/>
          <w:szCs w:val="36"/>
        </w:rPr>
        <w:t>.</w:t>
      </w:r>
      <w:r w:rsidR="00E67A74">
        <w:rPr>
          <w:b/>
          <w:bCs/>
          <w:sz w:val="36"/>
          <w:szCs w:val="36"/>
        </w:rPr>
        <w:t>В.</w:t>
      </w:r>
      <w:bookmarkStart w:id="0" w:name="_GoBack"/>
      <w:bookmarkEnd w:id="0"/>
    </w:p>
    <w:p w:rsidR="009A171F" w:rsidRPr="00046D24" w:rsidRDefault="009A171F" w:rsidP="009A171F">
      <w:pPr>
        <w:spacing w:after="240"/>
        <w:rPr>
          <w:sz w:val="28"/>
          <w:szCs w:val="28"/>
        </w:rPr>
      </w:pPr>
      <w:r w:rsidRPr="00046D24">
        <w:rPr>
          <w:sz w:val="28"/>
          <w:szCs w:val="28"/>
        </w:rPr>
        <w:t xml:space="preserve">При хороших, доверительных отношениях в семье никаких ухищрений для обнаружения школьного неблагополучия не потребуется. Ребенок о своих проблемах расскажет сам. Но у всех детей разные характеры, и существует «возраст молчания», когда о своих неурядицах чадо предпочитает не говорить. </w:t>
      </w:r>
      <w:r w:rsidRPr="00046D24">
        <w:rPr>
          <w:sz w:val="28"/>
          <w:szCs w:val="28"/>
        </w:rPr>
        <w:br/>
        <w:t>В этих случаях придется ориентироваться на косвенные признаки:</w:t>
      </w:r>
    </w:p>
    <w:p w:rsidR="009A171F" w:rsidRPr="00046D24" w:rsidRDefault="009A171F" w:rsidP="00046D24">
      <w:pPr>
        <w:spacing w:before="100" w:beforeAutospacing="1" w:after="240"/>
        <w:rPr>
          <w:sz w:val="28"/>
          <w:szCs w:val="28"/>
        </w:rPr>
      </w:pPr>
      <w:r w:rsidRPr="00046D24">
        <w:rPr>
          <w:b/>
          <w:bCs/>
          <w:sz w:val="28"/>
          <w:szCs w:val="28"/>
        </w:rPr>
        <w:t>Внешние проявления</w:t>
      </w:r>
      <w:r w:rsidRPr="00046D24">
        <w:rPr>
          <w:sz w:val="28"/>
          <w:szCs w:val="28"/>
        </w:rPr>
        <w:t>. Частые синяки и ссадины, порванная и грязная одежда, испорченные книжки и тетради. Нежелание ходить в школу, странные маршруты в обход.</w:t>
      </w:r>
    </w:p>
    <w:p w:rsidR="009A171F" w:rsidRPr="00046D24" w:rsidRDefault="009A171F" w:rsidP="00046D24">
      <w:pPr>
        <w:spacing w:before="100" w:beforeAutospacing="1" w:after="240"/>
        <w:rPr>
          <w:sz w:val="28"/>
          <w:szCs w:val="28"/>
        </w:rPr>
      </w:pPr>
      <w:r w:rsidRPr="00046D24">
        <w:rPr>
          <w:b/>
          <w:bCs/>
          <w:sz w:val="28"/>
          <w:szCs w:val="28"/>
        </w:rPr>
        <w:t>Изменения характера</w:t>
      </w:r>
      <w:r w:rsidRPr="00046D24">
        <w:rPr>
          <w:sz w:val="28"/>
          <w:szCs w:val="28"/>
        </w:rPr>
        <w:t>. Раздражительность, вспыльчивость, грубость по отношению к младшим и родителям.</w:t>
      </w:r>
    </w:p>
    <w:p w:rsidR="009A171F" w:rsidRPr="00046D24" w:rsidRDefault="009A171F" w:rsidP="00046D24">
      <w:pPr>
        <w:spacing w:before="100" w:beforeAutospacing="1" w:after="100" w:afterAutospacing="1"/>
        <w:rPr>
          <w:sz w:val="28"/>
          <w:szCs w:val="28"/>
        </w:rPr>
      </w:pPr>
      <w:r w:rsidRPr="00046D24">
        <w:rPr>
          <w:b/>
          <w:bCs/>
          <w:sz w:val="28"/>
          <w:szCs w:val="28"/>
        </w:rPr>
        <w:t>Одиночество</w:t>
      </w:r>
      <w:r w:rsidRPr="00046D24">
        <w:rPr>
          <w:sz w:val="28"/>
          <w:szCs w:val="28"/>
        </w:rPr>
        <w:t xml:space="preserve">. Нет друзей среди одноклассников, они отсутствуют в </w:t>
      </w:r>
      <w:proofErr w:type="spellStart"/>
      <w:r w:rsidRPr="00046D24">
        <w:rPr>
          <w:sz w:val="28"/>
          <w:szCs w:val="28"/>
        </w:rPr>
        <w:t>френдах</w:t>
      </w:r>
      <w:proofErr w:type="spellEnd"/>
      <w:r w:rsidRPr="00046D24">
        <w:rPr>
          <w:sz w:val="28"/>
          <w:szCs w:val="28"/>
        </w:rPr>
        <w:t xml:space="preserve"> в социальных сетях. Никто из класса не приходит в гости, не заходит по дороге в школу или обратно. В этой ситуации очень важна психологическая помощь родителей. Они должны помочь ребенку справиться с проблемой таким образом:</w:t>
      </w:r>
    </w:p>
    <w:p w:rsidR="009A171F" w:rsidRPr="00046D24" w:rsidRDefault="009A171F" w:rsidP="00046D24">
      <w:pPr>
        <w:spacing w:before="100" w:beforeAutospacing="1" w:after="240"/>
        <w:rPr>
          <w:sz w:val="28"/>
          <w:szCs w:val="28"/>
        </w:rPr>
      </w:pPr>
      <w:r w:rsidRPr="00046D24">
        <w:rPr>
          <w:b/>
          <w:bCs/>
          <w:sz w:val="28"/>
          <w:szCs w:val="28"/>
        </w:rPr>
        <w:t>Общение</w:t>
      </w:r>
      <w:r w:rsidRPr="00046D24">
        <w:rPr>
          <w:sz w:val="28"/>
          <w:szCs w:val="28"/>
        </w:rPr>
        <w:t>. Прежде всего, нужно объяснить ребенку, что он не виноват в том, что с ним происходит. Назвать явление тем, чем оно является — травлей. И пообещать помочь справиться. Сын или дочка могут быть категорически против вмешательства, дети боятся усиления давления и издевательств. Но этот момент придется преодолеть. Поможет условие: или разговор с учителем, или другая школа.</w:t>
      </w:r>
    </w:p>
    <w:p w:rsidR="00046D24" w:rsidRDefault="009A171F" w:rsidP="00046D24">
      <w:pPr>
        <w:spacing w:before="100" w:beforeAutospacing="1" w:after="240"/>
        <w:rPr>
          <w:sz w:val="28"/>
          <w:szCs w:val="28"/>
        </w:rPr>
      </w:pPr>
      <w:r w:rsidRPr="00046D24">
        <w:rPr>
          <w:b/>
          <w:bCs/>
          <w:sz w:val="28"/>
          <w:szCs w:val="28"/>
        </w:rPr>
        <w:t>Поддержка</w:t>
      </w:r>
      <w:r w:rsidRPr="00046D24">
        <w:rPr>
          <w:sz w:val="28"/>
          <w:szCs w:val="28"/>
        </w:rPr>
        <w:t>. Важно выслушать жалобы и эмоционально посочувствовать ребенку. Надо не анализировать и не оценивать его рассказы, а просто быть на его стороне. Даже если имеется понимание, что сын или дочка отличаются от других, провоцируют агрессию и поступают неправильно. Провоцировать на насилие может только агрессия. Ребенок не бил никого и не обзывал, значит, и никто не имеет права обижать его на том основании, что он не такой.</w:t>
      </w:r>
    </w:p>
    <w:p w:rsidR="0002036B" w:rsidRPr="0002036B" w:rsidRDefault="009A171F" w:rsidP="0002036B">
      <w:pPr>
        <w:pStyle w:val="a3"/>
        <w:ind w:firstLine="567"/>
        <w:rPr>
          <w:color w:val="B2B2B2"/>
          <w:sz w:val="28"/>
          <w:szCs w:val="28"/>
        </w:rPr>
      </w:pPr>
      <w:r w:rsidRPr="00046D24">
        <w:rPr>
          <w:b/>
          <w:bCs/>
          <w:sz w:val="28"/>
          <w:szCs w:val="28"/>
        </w:rPr>
        <w:t>Разговор в школе</w:t>
      </w:r>
      <w:r w:rsidRPr="00046D24">
        <w:rPr>
          <w:sz w:val="28"/>
          <w:szCs w:val="28"/>
        </w:rPr>
        <w:t xml:space="preserve">. </w:t>
      </w:r>
      <w:r w:rsidR="0002036B" w:rsidRPr="0002036B">
        <w:rPr>
          <w:rFonts w:eastAsia="+mj-ea"/>
          <w:sz w:val="28"/>
          <w:szCs w:val="28"/>
        </w:rPr>
        <w:t xml:space="preserve">Если родитель узнал о </w:t>
      </w:r>
      <w:proofErr w:type="spellStart"/>
      <w:r w:rsidR="0002036B" w:rsidRPr="0002036B">
        <w:rPr>
          <w:rFonts w:eastAsia="+mj-ea"/>
          <w:sz w:val="28"/>
          <w:szCs w:val="28"/>
        </w:rPr>
        <w:t>буллинге</w:t>
      </w:r>
      <w:proofErr w:type="spellEnd"/>
      <w:r w:rsidR="0002036B" w:rsidRPr="0002036B">
        <w:rPr>
          <w:rFonts w:eastAsia="+mj-ea"/>
          <w:sz w:val="28"/>
          <w:szCs w:val="28"/>
        </w:rPr>
        <w:t xml:space="preserve"> от ребенка. </w:t>
      </w:r>
      <w:r w:rsidR="0002036B" w:rsidRPr="0002036B">
        <w:rPr>
          <w:rFonts w:eastAsia="+mn-ea"/>
          <w:color w:val="000000"/>
          <w:sz w:val="28"/>
          <w:szCs w:val="28"/>
        </w:rPr>
        <w:t xml:space="preserve">Действовать незамедлительно: в присутствии ребенка позвонить учителю (поговорить с ним или договориться о встрече). </w:t>
      </w:r>
    </w:p>
    <w:p w:rsidR="0002036B" w:rsidRPr="0002036B" w:rsidRDefault="0002036B" w:rsidP="0002036B">
      <w:pPr>
        <w:pStyle w:val="a3"/>
        <w:rPr>
          <w:color w:val="B2B2B2"/>
          <w:sz w:val="28"/>
          <w:szCs w:val="28"/>
        </w:rPr>
      </w:pPr>
      <w:r w:rsidRPr="0002036B">
        <w:rPr>
          <w:rFonts w:eastAsia="+mn-ea"/>
          <w:color w:val="000000"/>
          <w:sz w:val="28"/>
          <w:szCs w:val="28"/>
        </w:rPr>
        <w:t xml:space="preserve">В разговоре с учителем вести себя спокойно и благоразумно (воздерживаясь от бурных эмоций), но дать недвусмысленно понять, что как родитель вы чувствуете ответственность за то, чтобы с подобного рода насилием над вашим ребенком было покончено. Затем принять решение о том, следует ли ребенку на следующий день посещать школу. </w:t>
      </w:r>
    </w:p>
    <w:p w:rsidR="0002036B" w:rsidRPr="0002036B" w:rsidRDefault="009A171F" w:rsidP="0002036B">
      <w:pPr>
        <w:pStyle w:val="a3"/>
        <w:ind w:firstLine="567"/>
        <w:rPr>
          <w:rFonts w:eastAsia="+mj-ea"/>
          <w:sz w:val="28"/>
          <w:szCs w:val="28"/>
        </w:rPr>
      </w:pPr>
      <w:r w:rsidRPr="0002036B">
        <w:rPr>
          <w:sz w:val="28"/>
          <w:szCs w:val="28"/>
        </w:rPr>
        <w:t xml:space="preserve">Чтобы прекратить </w:t>
      </w:r>
      <w:proofErr w:type="spellStart"/>
      <w:r w:rsidRPr="0002036B">
        <w:rPr>
          <w:sz w:val="28"/>
          <w:szCs w:val="28"/>
        </w:rPr>
        <w:t>буллинг</w:t>
      </w:r>
      <w:proofErr w:type="spellEnd"/>
      <w:r w:rsidRPr="0002036B">
        <w:rPr>
          <w:sz w:val="28"/>
          <w:szCs w:val="28"/>
        </w:rPr>
        <w:t xml:space="preserve"> в школе и насилие, при разговоре с педагогами называйте вещи своими именами. Нельзя употреблять</w:t>
      </w:r>
      <w:r w:rsidRPr="00046D24">
        <w:rPr>
          <w:sz w:val="28"/>
          <w:szCs w:val="28"/>
        </w:rPr>
        <w:t xml:space="preserve"> обтекаемые определения вроде «не сложились отношения», «никто не дружит». Надо сразу говорить: это травля, унижение, издевательство.</w:t>
      </w:r>
      <w:r w:rsidR="0002036B" w:rsidRPr="0002036B">
        <w:rPr>
          <w:rFonts w:eastAsia="+mj-ea"/>
        </w:rPr>
        <w:t xml:space="preserve"> </w:t>
      </w:r>
      <w:r w:rsidR="0002036B" w:rsidRPr="0002036B">
        <w:rPr>
          <w:rFonts w:eastAsia="+mj-ea"/>
          <w:sz w:val="28"/>
          <w:szCs w:val="28"/>
        </w:rPr>
        <w:t xml:space="preserve">Задача родителей </w:t>
      </w:r>
      <w:r w:rsidR="0002036B" w:rsidRPr="0002036B">
        <w:rPr>
          <w:rFonts w:eastAsia="+mn-ea"/>
          <w:color w:val="000000"/>
          <w:sz w:val="28"/>
          <w:szCs w:val="28"/>
        </w:rPr>
        <w:t xml:space="preserve">состоит в том, чтобы дать понять ребенку, что такого рода насилие не имеет шансов на продолжение. Чувствуя родительскую защиту, дети с удовольствием снова переключают внимание на другие </w:t>
      </w:r>
      <w:r w:rsidR="0002036B" w:rsidRPr="0002036B">
        <w:rPr>
          <w:rFonts w:eastAsia="+mn-ea"/>
          <w:color w:val="000000"/>
          <w:sz w:val="28"/>
          <w:szCs w:val="28"/>
        </w:rPr>
        <w:lastRenderedPageBreak/>
        <w:t xml:space="preserve">темы. Снова пробуждаются </w:t>
      </w:r>
      <w:proofErr w:type="spellStart"/>
      <w:r w:rsidR="0002036B" w:rsidRPr="0002036B">
        <w:rPr>
          <w:rFonts w:eastAsia="+mn-ea"/>
          <w:color w:val="000000"/>
          <w:sz w:val="28"/>
          <w:szCs w:val="28"/>
        </w:rPr>
        <w:t>самоисцеляющие</w:t>
      </w:r>
      <w:proofErr w:type="spellEnd"/>
      <w:r w:rsidR="0002036B" w:rsidRPr="0002036B">
        <w:rPr>
          <w:rFonts w:eastAsia="+mn-ea"/>
          <w:color w:val="000000"/>
          <w:sz w:val="28"/>
          <w:szCs w:val="28"/>
        </w:rPr>
        <w:t xml:space="preserve"> силы, которые есть в каждом ребенке.</w:t>
      </w:r>
      <w:r w:rsidRPr="00046D24">
        <w:rPr>
          <w:sz w:val="28"/>
          <w:szCs w:val="28"/>
        </w:rPr>
        <w:t xml:space="preserve">                                                                                                        Оставшись один на один в ситуации </w:t>
      </w:r>
      <w:proofErr w:type="spellStart"/>
      <w:r w:rsidRPr="00046D24">
        <w:rPr>
          <w:sz w:val="28"/>
          <w:szCs w:val="28"/>
        </w:rPr>
        <w:t>буллинга</w:t>
      </w:r>
      <w:proofErr w:type="spellEnd"/>
      <w:r w:rsidRPr="00046D24">
        <w:rPr>
          <w:sz w:val="28"/>
          <w:szCs w:val="28"/>
        </w:rPr>
        <w:t>, ребенок может сорваться. Проявляется это в жутких сценах уже его насилия над собой. Дети режут вены, причиняют себе физическую боль, стригут волосы. Родителям очень важно не упустить время, не потерять доверие ребенка, выразить ему всестороннюю поддержку и оказать помощь.</w:t>
      </w:r>
      <w:r w:rsidR="0002036B" w:rsidRPr="0002036B">
        <w:rPr>
          <w:rFonts w:eastAsia="+mj-ea"/>
        </w:rPr>
        <w:t xml:space="preserve"> </w:t>
      </w:r>
    </w:p>
    <w:p w:rsidR="009A171F" w:rsidRPr="00046D24" w:rsidRDefault="009A171F" w:rsidP="009A171F">
      <w:pPr>
        <w:rPr>
          <w:sz w:val="28"/>
          <w:szCs w:val="28"/>
        </w:rPr>
      </w:pPr>
      <w:bookmarkStart w:id="1" w:name="profilaktika-bullinga"/>
      <w:bookmarkEnd w:id="1"/>
    </w:p>
    <w:p w:rsidR="009A171F" w:rsidRDefault="009A171F" w:rsidP="009A171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996E37" w:rsidRDefault="00996E37"/>
    <w:sectPr w:rsidR="00996E37" w:rsidSect="00046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CFE"/>
    <w:multiLevelType w:val="multilevel"/>
    <w:tmpl w:val="A24E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3370B"/>
    <w:multiLevelType w:val="multilevel"/>
    <w:tmpl w:val="AB9E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1F"/>
    <w:rsid w:val="0002036B"/>
    <w:rsid w:val="00046D24"/>
    <w:rsid w:val="00105FCF"/>
    <w:rsid w:val="00247D9B"/>
    <w:rsid w:val="00996E37"/>
    <w:rsid w:val="009A171F"/>
    <w:rsid w:val="00E5558C"/>
    <w:rsid w:val="00E6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Галина</cp:lastModifiedBy>
  <cp:revision>2</cp:revision>
  <dcterms:created xsi:type="dcterms:W3CDTF">2020-04-30T15:50:00Z</dcterms:created>
  <dcterms:modified xsi:type="dcterms:W3CDTF">2020-04-30T15:50:00Z</dcterms:modified>
</cp:coreProperties>
</file>