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62" w:rsidRDefault="00FB5362" w:rsidP="00FB5362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>Как определить готовность ребенка к обучению? </w:t>
      </w:r>
    </w:p>
    <w:p w:rsidR="00FB5362" w:rsidRDefault="00FB5362" w:rsidP="00FB5362">
      <w:pPr>
        <w:pStyle w:val="a3"/>
      </w:pPr>
      <w:bookmarkStart w:id="0" w:name="_GoBack"/>
      <w:bookmarkEnd w:id="0"/>
      <w:r>
        <w:rPr>
          <w:rFonts w:ascii="Georgia" w:hAnsi="Georgia"/>
          <w:color w:val="000000"/>
          <w:sz w:val="27"/>
          <w:szCs w:val="27"/>
        </w:rPr>
        <w:t>Готовность к школьному обучению без ущерба для здо</w:t>
      </w:r>
      <w:r>
        <w:rPr>
          <w:rFonts w:ascii="Georgia" w:hAnsi="Georgia"/>
          <w:color w:val="000000"/>
          <w:sz w:val="27"/>
          <w:szCs w:val="27"/>
        </w:rPr>
        <w:softHyphen/>
        <w:t>ровья определяется понятием «школьная зрелость». Особенно важно это для шестилетних детей, для которых обучение в школе зачастую становится причиной ухуд</w:t>
      </w:r>
      <w:r>
        <w:rPr>
          <w:rFonts w:ascii="Georgia" w:hAnsi="Georgia"/>
          <w:color w:val="000000"/>
          <w:sz w:val="27"/>
          <w:szCs w:val="27"/>
        </w:rPr>
        <w:softHyphen/>
        <w:t xml:space="preserve">шения здоровья и длительной </w:t>
      </w:r>
      <w:proofErr w:type="spellStart"/>
      <w:r>
        <w:rPr>
          <w:rFonts w:ascii="Georgia" w:hAnsi="Georgia"/>
          <w:color w:val="000000"/>
          <w:sz w:val="27"/>
          <w:szCs w:val="27"/>
        </w:rPr>
        <w:t>неуспешности</w:t>
      </w:r>
      <w:proofErr w:type="spellEnd"/>
      <w:r>
        <w:rPr>
          <w:rFonts w:ascii="Georgia" w:hAnsi="Georgia"/>
          <w:color w:val="000000"/>
          <w:sz w:val="27"/>
          <w:szCs w:val="27"/>
        </w:rPr>
        <w:t>. Авторы, специалисты по гигиене и охране здоровья детей, об</w:t>
      </w:r>
      <w:r>
        <w:rPr>
          <w:rFonts w:ascii="Georgia" w:hAnsi="Georgia"/>
          <w:color w:val="000000"/>
          <w:sz w:val="27"/>
          <w:szCs w:val="27"/>
        </w:rPr>
        <w:softHyphen/>
        <w:t>ращают внимание на причины обострения этой проблемы в современных условиях и на методы определения  школьной зрелости. 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 Каждый новый этап в жизни ре</w:t>
      </w:r>
      <w:r>
        <w:rPr>
          <w:rFonts w:ascii="Georgia" w:hAnsi="Georgia"/>
          <w:color w:val="000000"/>
          <w:sz w:val="27"/>
          <w:szCs w:val="27"/>
        </w:rPr>
        <w:softHyphen/>
        <w:t>бенка — поступление в ясли, переход из яслей в детский сад, начало обучения в школе приносит с собой сложный комплекс непривыч</w:t>
      </w:r>
      <w:r>
        <w:rPr>
          <w:rFonts w:ascii="Georgia" w:hAnsi="Georgia"/>
          <w:color w:val="000000"/>
          <w:sz w:val="27"/>
          <w:szCs w:val="27"/>
        </w:rPr>
        <w:softHyphen/>
        <w:t xml:space="preserve">ных переживаний. </w:t>
      </w:r>
      <w:proofErr w:type="gramStart"/>
      <w:r>
        <w:rPr>
          <w:rFonts w:ascii="Georgia" w:hAnsi="Georgia"/>
          <w:color w:val="000000"/>
          <w:sz w:val="27"/>
          <w:szCs w:val="27"/>
        </w:rPr>
        <w:t>Приспособление, адаптация к новому порой сопряже</w:t>
      </w:r>
      <w:r>
        <w:rPr>
          <w:rFonts w:ascii="Georgia" w:hAnsi="Georgia"/>
          <w:color w:val="000000"/>
          <w:sz w:val="27"/>
          <w:szCs w:val="27"/>
        </w:rPr>
        <w:softHyphen/>
        <w:t>ны с немалыми трудностями, особенно в начале школьной жизни.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О степени адаптации ребенка к требованиям школы врачи судят по его утомляемости, успева</w:t>
      </w:r>
      <w:r>
        <w:rPr>
          <w:rFonts w:ascii="Georgia" w:hAnsi="Georgia"/>
          <w:color w:val="000000"/>
          <w:sz w:val="27"/>
          <w:szCs w:val="27"/>
        </w:rPr>
        <w:softHyphen/>
        <w:t>емости, состоянию здоровья. Несомненно, что первые дни обучения в школе вызыва</w:t>
      </w:r>
      <w:r>
        <w:rPr>
          <w:rFonts w:ascii="Georgia" w:hAnsi="Georgia"/>
          <w:color w:val="000000"/>
          <w:sz w:val="27"/>
          <w:szCs w:val="27"/>
        </w:rPr>
        <w:softHyphen/>
        <w:t>ют трудности у всех детей. Непривычный режим, старание как можно лучше и быс</w:t>
      </w:r>
      <w:r>
        <w:rPr>
          <w:rFonts w:ascii="Georgia" w:hAnsi="Georgia"/>
          <w:color w:val="000000"/>
          <w:sz w:val="27"/>
          <w:szCs w:val="27"/>
        </w:rPr>
        <w:softHyphen/>
        <w:t>трее выполнить задания учителя могут да</w:t>
      </w:r>
      <w:r>
        <w:rPr>
          <w:rFonts w:ascii="Georgia" w:hAnsi="Georgia"/>
          <w:color w:val="000000"/>
          <w:sz w:val="27"/>
          <w:szCs w:val="27"/>
        </w:rPr>
        <w:softHyphen/>
        <w:t>же стать причиной снижения веса ребен</w:t>
      </w:r>
      <w:r>
        <w:rPr>
          <w:rFonts w:ascii="Georgia" w:hAnsi="Georgia"/>
          <w:color w:val="000000"/>
          <w:sz w:val="27"/>
          <w:szCs w:val="27"/>
        </w:rPr>
        <w:softHyphen/>
        <w:t>ка. Однако часть детей довольно быстро, в течение первой четверти, преодолева</w:t>
      </w:r>
      <w:r>
        <w:rPr>
          <w:rFonts w:ascii="Georgia" w:hAnsi="Georgia"/>
          <w:color w:val="000000"/>
          <w:sz w:val="27"/>
          <w:szCs w:val="27"/>
        </w:rPr>
        <w:softHyphen/>
        <w:t xml:space="preserve">ют неблагоприятные изменения </w:t>
      </w:r>
      <w:proofErr w:type="gramStart"/>
      <w:r>
        <w:rPr>
          <w:rFonts w:ascii="Georgia" w:hAnsi="Georgia"/>
          <w:color w:val="000000"/>
          <w:sz w:val="27"/>
          <w:szCs w:val="27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различ</w:t>
      </w:r>
      <w:r>
        <w:rPr>
          <w:rFonts w:ascii="Georgia" w:hAnsi="Georgia"/>
          <w:color w:val="000000"/>
          <w:sz w:val="27"/>
          <w:szCs w:val="27"/>
        </w:rPr>
        <w:softHyphen/>
        <w:t xml:space="preserve">ных функциональных </w:t>
      </w:r>
      <w:proofErr w:type="gramStart"/>
      <w:r>
        <w:rPr>
          <w:rFonts w:ascii="Georgia" w:hAnsi="Georgia"/>
          <w:color w:val="000000"/>
          <w:sz w:val="27"/>
          <w:szCs w:val="27"/>
        </w:rPr>
        <w:t>системах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организма, физиологические показатели улучшаются, работоспособность повышается. Эти дети успешно учатся без ущерба для здоровья. У других детей процесс привыкания к шко</w:t>
      </w:r>
      <w:r>
        <w:rPr>
          <w:rFonts w:ascii="Georgia" w:hAnsi="Georgia"/>
          <w:color w:val="000000"/>
          <w:sz w:val="27"/>
          <w:szCs w:val="27"/>
        </w:rPr>
        <w:softHyphen/>
        <w:t>ле затягивается на более длительное вре</w:t>
      </w:r>
      <w:r>
        <w:rPr>
          <w:rFonts w:ascii="Georgia" w:hAnsi="Georgia"/>
          <w:color w:val="000000"/>
          <w:sz w:val="27"/>
          <w:szCs w:val="27"/>
        </w:rPr>
        <w:softHyphen/>
        <w:t>мя, нередко на весь учебный год и даже дольше. В чем же причина затрудненной адаптации детей к школе?</w:t>
      </w:r>
      <w:r>
        <w:rPr>
          <w:rStyle w:val="a4"/>
          <w:rFonts w:ascii="Georgia" w:hAnsi="Georgia"/>
          <w:color w:val="000000"/>
          <w:sz w:val="27"/>
          <w:szCs w:val="27"/>
        </w:rPr>
        <w:t> </w:t>
      </w:r>
    </w:p>
    <w:p w:rsidR="00FB5362" w:rsidRDefault="00FB5362" w:rsidP="00FB5362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Он просто еще не умеет и не знает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 Одной из важных причин специалисты считают несоответствие функциональных возможностей детей требованиям школы. И дело здесь не только в уровне умствен</w:t>
      </w:r>
      <w:r>
        <w:rPr>
          <w:rFonts w:ascii="Georgia" w:hAnsi="Georgia"/>
          <w:color w:val="000000"/>
          <w:sz w:val="27"/>
          <w:szCs w:val="27"/>
        </w:rPr>
        <w:softHyphen/>
        <w:t>ного развития. Нередко при нормальном развитии интеллекта у детей отмечается временное отставание в развитии других функций, которые очень важны для успеш</w:t>
      </w:r>
      <w:r>
        <w:rPr>
          <w:rFonts w:ascii="Georgia" w:hAnsi="Georgia"/>
          <w:color w:val="000000"/>
          <w:sz w:val="27"/>
          <w:szCs w:val="27"/>
        </w:rPr>
        <w:softHyphen/>
        <w:t>ной учебы. В связи с неравномерным тем</w:t>
      </w:r>
      <w:r>
        <w:rPr>
          <w:rFonts w:ascii="Georgia" w:hAnsi="Georgia"/>
          <w:color w:val="000000"/>
          <w:sz w:val="27"/>
          <w:szCs w:val="27"/>
        </w:rPr>
        <w:softHyphen/>
        <w:t>пом развития различных систем детского организма и особенностей условий жизни дети одного возраста могут иметь значи</w:t>
      </w:r>
      <w:r>
        <w:rPr>
          <w:rFonts w:ascii="Georgia" w:hAnsi="Georgia"/>
          <w:color w:val="000000"/>
          <w:sz w:val="27"/>
          <w:szCs w:val="27"/>
        </w:rPr>
        <w:softHyphen/>
        <w:t>тельные индивидуальные различия в уров</w:t>
      </w:r>
      <w:r>
        <w:rPr>
          <w:rFonts w:ascii="Georgia" w:hAnsi="Georgia"/>
          <w:color w:val="000000"/>
          <w:sz w:val="27"/>
          <w:szCs w:val="27"/>
        </w:rPr>
        <w:softHyphen/>
        <w:t>не функциональной готовности. Причиной школьной незрелости ребенка, как прави</w:t>
      </w:r>
      <w:r>
        <w:rPr>
          <w:rFonts w:ascii="Georgia" w:hAnsi="Georgia"/>
          <w:color w:val="000000"/>
          <w:sz w:val="27"/>
          <w:szCs w:val="27"/>
        </w:rPr>
        <w:softHyphen/>
        <w:t>ло, является комплекс неблагоприятных социальных и биологических факторов.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 Более ста лет назад были предприняты по</w:t>
      </w:r>
      <w:r>
        <w:rPr>
          <w:rFonts w:ascii="Georgia" w:hAnsi="Georgia"/>
          <w:color w:val="000000"/>
          <w:sz w:val="27"/>
          <w:szCs w:val="27"/>
        </w:rPr>
        <w:softHyphen/>
        <w:t>пытки определить готовность детей к обу</w:t>
      </w:r>
      <w:r>
        <w:rPr>
          <w:rFonts w:ascii="Georgia" w:hAnsi="Georgia"/>
          <w:color w:val="000000"/>
          <w:sz w:val="27"/>
          <w:szCs w:val="27"/>
        </w:rPr>
        <w:softHyphen/>
        <w:t>чению, или, как сейчас говорят, «школьную зрелость». «Школьная зрелость» (более точное определение — функциональная готовность к обучению в школе) — это не что иное, как необходимый уровень раз</w:t>
      </w:r>
      <w:r>
        <w:rPr>
          <w:rFonts w:ascii="Georgia" w:hAnsi="Georgia"/>
          <w:color w:val="000000"/>
          <w:sz w:val="27"/>
          <w:szCs w:val="27"/>
        </w:rPr>
        <w:softHyphen/>
        <w:t xml:space="preserve">вития у ребенка функций, позволяющий ему </w:t>
      </w:r>
      <w:r>
        <w:rPr>
          <w:rFonts w:ascii="Georgia" w:hAnsi="Georgia"/>
          <w:color w:val="000000"/>
          <w:sz w:val="27"/>
          <w:szCs w:val="27"/>
        </w:rPr>
        <w:lastRenderedPageBreak/>
        <w:t>без ущерба для здоровья, нормального развития и без чрезмерного напряжения справляться с учебой в школе. Недостаточ</w:t>
      </w:r>
      <w:r>
        <w:rPr>
          <w:rFonts w:ascii="Georgia" w:hAnsi="Georgia"/>
          <w:color w:val="000000"/>
          <w:sz w:val="27"/>
          <w:szCs w:val="27"/>
        </w:rPr>
        <w:softHyphen/>
        <w:t>ная «школьная зрелость» чаще всего оп</w:t>
      </w:r>
      <w:r>
        <w:rPr>
          <w:rFonts w:ascii="Georgia" w:hAnsi="Georgia"/>
          <w:color w:val="000000"/>
          <w:sz w:val="27"/>
          <w:szCs w:val="27"/>
        </w:rPr>
        <w:softHyphen/>
        <w:t>ределяется не общим, а частичным отста</w:t>
      </w:r>
      <w:r>
        <w:rPr>
          <w:rFonts w:ascii="Georgia" w:hAnsi="Georgia"/>
          <w:color w:val="000000"/>
          <w:sz w:val="27"/>
          <w:szCs w:val="27"/>
        </w:rPr>
        <w:softHyphen/>
        <w:t>ванием в развитии, касающимся тех функ</w:t>
      </w:r>
      <w:r>
        <w:rPr>
          <w:rFonts w:ascii="Georgia" w:hAnsi="Georgia"/>
          <w:color w:val="000000"/>
          <w:sz w:val="27"/>
          <w:szCs w:val="27"/>
        </w:rPr>
        <w:softHyphen/>
        <w:t xml:space="preserve">ций, которые испытывают напряжение в процессе учебы. Прежде </w:t>
      </w:r>
      <w:proofErr w:type="gramStart"/>
      <w:r>
        <w:rPr>
          <w:rFonts w:ascii="Georgia" w:hAnsi="Georgia"/>
          <w:color w:val="000000"/>
          <w:sz w:val="27"/>
          <w:szCs w:val="27"/>
        </w:rPr>
        <w:t>всего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это отно</w:t>
      </w:r>
      <w:r>
        <w:rPr>
          <w:rFonts w:ascii="Georgia" w:hAnsi="Georgia"/>
          <w:color w:val="000000"/>
          <w:sz w:val="27"/>
          <w:szCs w:val="27"/>
        </w:rPr>
        <w:softHyphen/>
        <w:t>сится к развитию психики ребенка, быст</w:t>
      </w:r>
      <w:r>
        <w:rPr>
          <w:rFonts w:ascii="Georgia" w:hAnsi="Georgia"/>
          <w:color w:val="000000"/>
          <w:sz w:val="27"/>
          <w:szCs w:val="27"/>
        </w:rPr>
        <w:softHyphen/>
        <w:t>роты создания и прочности условных свя</w:t>
      </w:r>
      <w:r>
        <w:rPr>
          <w:rFonts w:ascii="Georgia" w:hAnsi="Georgia"/>
          <w:color w:val="000000"/>
          <w:sz w:val="27"/>
          <w:szCs w:val="27"/>
        </w:rPr>
        <w:softHyphen/>
        <w:t>зей, лежащих в основе обучения.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 Успешно справиться с учебной нагрузкой ребенок может лишь в том случае, когда он обладает способностью анализировать и синтезировать полученную информацию, имеет достаточно высокий уровень разви</w:t>
      </w:r>
      <w:r>
        <w:rPr>
          <w:rFonts w:ascii="Georgia" w:hAnsi="Georgia"/>
          <w:color w:val="000000"/>
          <w:sz w:val="27"/>
          <w:szCs w:val="27"/>
        </w:rPr>
        <w:softHyphen/>
        <w:t>тия второй сигнальной системы, или, гово</w:t>
      </w:r>
      <w:r>
        <w:rPr>
          <w:rFonts w:ascii="Georgia" w:hAnsi="Georgia"/>
          <w:color w:val="000000"/>
          <w:sz w:val="27"/>
          <w:szCs w:val="27"/>
        </w:rPr>
        <w:softHyphen/>
        <w:t>ря иначе, восприятия речи. Существенное значение для успешного освоения школь</w:t>
      </w:r>
      <w:r>
        <w:rPr>
          <w:rFonts w:ascii="Georgia" w:hAnsi="Georgia"/>
          <w:color w:val="000000"/>
          <w:sz w:val="27"/>
          <w:szCs w:val="27"/>
        </w:rPr>
        <w:softHyphen/>
        <w:t>ной премудрости имеет развитие речи са</w:t>
      </w:r>
      <w:r>
        <w:rPr>
          <w:rFonts w:ascii="Georgia" w:hAnsi="Georgia"/>
          <w:color w:val="000000"/>
          <w:sz w:val="27"/>
          <w:szCs w:val="27"/>
        </w:rPr>
        <w:softHyphen/>
        <w:t>мого ребенка, отсутствие у него дефектов звукопроизношения.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 Трудно переоценить значение и тако</w:t>
      </w:r>
      <w:r>
        <w:rPr>
          <w:rFonts w:ascii="Georgia" w:hAnsi="Georgia"/>
          <w:color w:val="000000"/>
          <w:sz w:val="27"/>
          <w:szCs w:val="27"/>
        </w:rPr>
        <w:softHyphen/>
        <w:t xml:space="preserve">го фактора, как произвольная регуляция психической деятельности. На начальном этапе обучения наиболее слабым звеном в психической регуляции является </w:t>
      </w:r>
      <w:proofErr w:type="gramStart"/>
      <w:r>
        <w:rPr>
          <w:rFonts w:ascii="Georgia" w:hAnsi="Georgia"/>
          <w:color w:val="000000"/>
          <w:sz w:val="27"/>
          <w:szCs w:val="27"/>
        </w:rPr>
        <w:t>кон</w:t>
      </w:r>
      <w:r>
        <w:rPr>
          <w:rFonts w:ascii="Georgia" w:hAnsi="Georgia"/>
          <w:color w:val="000000"/>
          <w:sz w:val="27"/>
          <w:szCs w:val="27"/>
        </w:rPr>
        <w:softHyphen/>
        <w:t>троль за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выполнением поставленной пе</w:t>
      </w:r>
      <w:r>
        <w:rPr>
          <w:rFonts w:ascii="Georgia" w:hAnsi="Georgia"/>
          <w:color w:val="000000"/>
          <w:sz w:val="27"/>
          <w:szCs w:val="27"/>
        </w:rPr>
        <w:softHyphen/>
        <w:t>ред ребенком задачи, отвлекаемость на посторонние раздражители. Слишком ве</w:t>
      </w:r>
      <w:r>
        <w:rPr>
          <w:rFonts w:ascii="Georgia" w:hAnsi="Georgia"/>
          <w:color w:val="000000"/>
          <w:sz w:val="27"/>
          <w:szCs w:val="27"/>
        </w:rPr>
        <w:softHyphen/>
        <w:t>лика еще зависимость от непосредствен</w:t>
      </w:r>
      <w:r>
        <w:rPr>
          <w:rFonts w:ascii="Georgia" w:hAnsi="Georgia"/>
          <w:color w:val="000000"/>
          <w:sz w:val="27"/>
          <w:szCs w:val="27"/>
        </w:rPr>
        <w:softHyphen/>
        <w:t>ных влияний окружающего мира, ребенку еще очень трудно предвидеть результаты своего труда. Взрослые нередко расцени</w:t>
      </w:r>
      <w:r>
        <w:rPr>
          <w:rFonts w:ascii="Georgia" w:hAnsi="Georgia"/>
          <w:color w:val="000000"/>
          <w:sz w:val="27"/>
          <w:szCs w:val="27"/>
        </w:rPr>
        <w:softHyphen/>
        <w:t>вают это как непослушание, хотя ребенок далеко не всегда отклоняется от заданных инструкций из-за нежелания следовать им. Он просто еще не умеет, не знает, как удержать себя от неодобряемых взрослы</w:t>
      </w:r>
      <w:r>
        <w:rPr>
          <w:rFonts w:ascii="Georgia" w:hAnsi="Georgia"/>
          <w:color w:val="000000"/>
          <w:sz w:val="27"/>
          <w:szCs w:val="27"/>
        </w:rPr>
        <w:softHyphen/>
        <w:t>ми действий. Наука «властвовать собой» часто представляется непосильной за</w:t>
      </w:r>
      <w:r>
        <w:rPr>
          <w:rFonts w:ascii="Georgia" w:hAnsi="Georgia"/>
          <w:color w:val="000000"/>
          <w:sz w:val="27"/>
          <w:szCs w:val="27"/>
        </w:rPr>
        <w:softHyphen/>
        <w:t>дачей, поскольку анатомическая и функ</w:t>
      </w:r>
      <w:r>
        <w:rPr>
          <w:rFonts w:ascii="Georgia" w:hAnsi="Georgia"/>
          <w:color w:val="000000"/>
          <w:sz w:val="27"/>
          <w:szCs w:val="27"/>
        </w:rPr>
        <w:softHyphen/>
        <w:t>циональная готовность лобных отделов мозга, которые отвечают за эту деятель</w:t>
      </w:r>
      <w:r>
        <w:rPr>
          <w:rFonts w:ascii="Georgia" w:hAnsi="Georgia"/>
          <w:color w:val="000000"/>
          <w:sz w:val="27"/>
          <w:szCs w:val="27"/>
        </w:rPr>
        <w:softHyphen/>
        <w:t>ность, только-только еще оформляется к семи годам жизни. Очень важна способ</w:t>
      </w:r>
      <w:r>
        <w:rPr>
          <w:rFonts w:ascii="Georgia" w:hAnsi="Georgia"/>
          <w:color w:val="000000"/>
          <w:sz w:val="27"/>
          <w:szCs w:val="27"/>
        </w:rPr>
        <w:softHyphen/>
        <w:t xml:space="preserve">ность </w:t>
      </w:r>
      <w:proofErr w:type="gramStart"/>
      <w:r>
        <w:rPr>
          <w:rFonts w:ascii="Georgia" w:hAnsi="Georgia"/>
          <w:color w:val="000000"/>
          <w:sz w:val="27"/>
          <w:szCs w:val="27"/>
        </w:rPr>
        <w:t>тормозить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на определенное время высокую двигательную активность, столь свойственную детям, умение сохранять не</w:t>
      </w:r>
      <w:r>
        <w:rPr>
          <w:rFonts w:ascii="Georgia" w:hAnsi="Georgia"/>
          <w:color w:val="000000"/>
          <w:sz w:val="27"/>
          <w:szCs w:val="27"/>
        </w:rPr>
        <w:softHyphen/>
        <w:t>обходимую рабочую позу. А для освоения письма и рисования необходимо развитие мелких мышц кисти, координация движе</w:t>
      </w:r>
      <w:r>
        <w:rPr>
          <w:rFonts w:ascii="Georgia" w:hAnsi="Georgia"/>
          <w:color w:val="000000"/>
          <w:sz w:val="27"/>
          <w:szCs w:val="27"/>
        </w:rPr>
        <w:softHyphen/>
        <w:t>ний пальцев рук.</w:t>
      </w:r>
    </w:p>
    <w:p w:rsidR="00FB5362" w:rsidRDefault="00FB5362" w:rsidP="00FB5362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 </w:t>
      </w:r>
    </w:p>
    <w:p w:rsidR="00FB5362" w:rsidRDefault="00FB5362" w:rsidP="00FB5362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Необходимо прогнозировать готовность к обучению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 «Незрелые» дети часто становятся неус</w:t>
      </w:r>
      <w:r>
        <w:rPr>
          <w:rFonts w:ascii="Georgia" w:hAnsi="Georgia"/>
          <w:color w:val="000000"/>
          <w:sz w:val="27"/>
          <w:szCs w:val="27"/>
        </w:rPr>
        <w:softHyphen/>
        <w:t xml:space="preserve">певающими. Причем нередко это </w:t>
      </w:r>
      <w:proofErr w:type="spellStart"/>
      <w:r>
        <w:rPr>
          <w:rFonts w:ascii="Georgia" w:hAnsi="Georgia"/>
          <w:color w:val="000000"/>
          <w:sz w:val="27"/>
          <w:szCs w:val="27"/>
        </w:rPr>
        <w:t>неуспевание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учебе растягивается на несколь</w:t>
      </w:r>
      <w:r>
        <w:rPr>
          <w:rFonts w:ascii="Georgia" w:hAnsi="Georgia"/>
          <w:color w:val="000000"/>
          <w:sz w:val="27"/>
          <w:szCs w:val="27"/>
        </w:rPr>
        <w:softHyphen/>
        <w:t>ко лет. Но если бы «школьная зрелость» вызывала у детей лишь отставание в уче</w:t>
      </w:r>
      <w:r>
        <w:rPr>
          <w:rFonts w:ascii="Georgia" w:hAnsi="Georgia"/>
          <w:color w:val="000000"/>
          <w:sz w:val="27"/>
          <w:szCs w:val="27"/>
        </w:rPr>
        <w:softHyphen/>
        <w:t>бе, эта проблема так и осталась бы педа</w:t>
      </w:r>
      <w:r>
        <w:rPr>
          <w:rFonts w:ascii="Georgia" w:hAnsi="Georgia"/>
          <w:color w:val="000000"/>
          <w:sz w:val="27"/>
          <w:szCs w:val="27"/>
        </w:rPr>
        <w:softHyphen/>
        <w:t>гогической. Однако у этих детей, особен</w:t>
      </w:r>
      <w:r>
        <w:rPr>
          <w:rFonts w:ascii="Georgia" w:hAnsi="Georgia"/>
          <w:color w:val="000000"/>
          <w:sz w:val="27"/>
          <w:szCs w:val="27"/>
        </w:rPr>
        <w:softHyphen/>
        <w:t>но у тех, кто ценой чрезмерного напря</w:t>
      </w:r>
      <w:r>
        <w:rPr>
          <w:rFonts w:ascii="Georgia" w:hAnsi="Georgia"/>
          <w:color w:val="000000"/>
          <w:sz w:val="27"/>
          <w:szCs w:val="27"/>
        </w:rPr>
        <w:softHyphen/>
        <w:t>жения старается выполнить требования школы, страдает здоровье: они чаще бо</w:t>
      </w:r>
      <w:r>
        <w:rPr>
          <w:rFonts w:ascii="Georgia" w:hAnsi="Georgia"/>
          <w:color w:val="000000"/>
          <w:sz w:val="27"/>
          <w:szCs w:val="27"/>
        </w:rPr>
        <w:softHyphen/>
        <w:t>леют, у многих формируется невроз, страх перед школой и нежелание учиться. Что</w:t>
      </w:r>
      <w:r>
        <w:rPr>
          <w:rFonts w:ascii="Georgia" w:hAnsi="Georgia"/>
          <w:color w:val="000000"/>
          <w:sz w:val="27"/>
          <w:szCs w:val="27"/>
        </w:rPr>
        <w:softHyphen/>
        <w:t xml:space="preserve">бы </w:t>
      </w:r>
      <w:r>
        <w:rPr>
          <w:rFonts w:ascii="Georgia" w:hAnsi="Georgia"/>
          <w:color w:val="000000"/>
          <w:sz w:val="27"/>
          <w:szCs w:val="27"/>
        </w:rPr>
        <w:lastRenderedPageBreak/>
        <w:t>предотвратить такую ситуацию, необ</w:t>
      </w:r>
      <w:r>
        <w:rPr>
          <w:rFonts w:ascii="Georgia" w:hAnsi="Georgia"/>
          <w:color w:val="000000"/>
          <w:sz w:val="27"/>
          <w:szCs w:val="27"/>
        </w:rPr>
        <w:softHyphen/>
        <w:t>ходимо прогнозировать готовность ре</w:t>
      </w:r>
      <w:r>
        <w:rPr>
          <w:rFonts w:ascii="Georgia" w:hAnsi="Georgia"/>
          <w:color w:val="000000"/>
          <w:sz w:val="27"/>
          <w:szCs w:val="27"/>
        </w:rPr>
        <w:softHyphen/>
        <w:t>бенка к обучению еще до его поступле</w:t>
      </w:r>
      <w:r>
        <w:rPr>
          <w:rFonts w:ascii="Georgia" w:hAnsi="Georgia"/>
          <w:color w:val="000000"/>
          <w:sz w:val="27"/>
          <w:szCs w:val="27"/>
        </w:rPr>
        <w:softHyphen/>
        <w:t>ния в школу.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  Более 20 лет назад ученые-гигиенисты разработали специальные диагностичес</w:t>
      </w:r>
      <w:r>
        <w:rPr>
          <w:rFonts w:ascii="Georgia" w:hAnsi="Georgia"/>
          <w:color w:val="000000"/>
          <w:sz w:val="27"/>
          <w:szCs w:val="27"/>
        </w:rPr>
        <w:softHyphen/>
        <w:t>кие приемы, которые позволяют с высокой степенью точности судить о том, насколько ребенок готов к обучению в школе. Особую актуальность они получили, когда встал вопрос о приеме в школу детей шестилет</w:t>
      </w:r>
      <w:r>
        <w:rPr>
          <w:rFonts w:ascii="Georgia" w:hAnsi="Georgia"/>
          <w:color w:val="000000"/>
          <w:sz w:val="27"/>
          <w:szCs w:val="27"/>
        </w:rPr>
        <w:softHyphen/>
        <w:t>него возраста. Вполне понятно, что готов</w:t>
      </w:r>
      <w:r>
        <w:rPr>
          <w:rFonts w:ascii="Georgia" w:hAnsi="Georgia"/>
          <w:color w:val="000000"/>
          <w:sz w:val="27"/>
          <w:szCs w:val="27"/>
        </w:rPr>
        <w:softHyphen/>
        <w:t>ность к школе неразрывно связана с об</w:t>
      </w:r>
      <w:r>
        <w:rPr>
          <w:rFonts w:ascii="Georgia" w:hAnsi="Georgia"/>
          <w:color w:val="000000"/>
          <w:sz w:val="27"/>
          <w:szCs w:val="27"/>
        </w:rPr>
        <w:softHyphen/>
        <w:t>щим уровнем развития организма. Специ</w:t>
      </w:r>
      <w:r>
        <w:rPr>
          <w:rFonts w:ascii="Georgia" w:hAnsi="Georgia"/>
          <w:color w:val="000000"/>
          <w:sz w:val="27"/>
          <w:szCs w:val="27"/>
        </w:rPr>
        <w:softHyphen/>
        <w:t xml:space="preserve">алисты, которые занимались диагностикой готовности к школе, установили, что среди детей шестилетнего возраста количество   </w:t>
      </w:r>
      <w:proofErr w:type="gramStart"/>
      <w:r>
        <w:rPr>
          <w:rFonts w:ascii="Georgia" w:hAnsi="Georgia"/>
          <w:color w:val="000000"/>
          <w:sz w:val="27"/>
          <w:szCs w:val="27"/>
        </w:rPr>
        <w:t>во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«незрелых» весьма велико — почти половина. Год, отделяющий шестилетнего   ребенка </w:t>
      </w:r>
      <w:proofErr w:type="gramStart"/>
      <w:r>
        <w:rPr>
          <w:rFonts w:ascii="Georgia" w:hAnsi="Georgia"/>
          <w:color w:val="000000"/>
          <w:sz w:val="27"/>
          <w:szCs w:val="27"/>
        </w:rPr>
        <w:t>от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семилетнего, очень важен для его развития. В этот период, как правило,    происходит значительный скачок в психическом и физическом развитии малышей. И, как показали специальные исследования, в возрасте 6,5 лет «незрелых» детей   намного меньше — 23-30%, а </w:t>
      </w:r>
      <w:proofErr w:type="gramStart"/>
      <w:r>
        <w:rPr>
          <w:rFonts w:ascii="Georgia" w:hAnsi="Georgia"/>
          <w:color w:val="000000"/>
          <w:sz w:val="27"/>
          <w:szCs w:val="27"/>
        </w:rPr>
        <w:t>среди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семилетних — 10-15%.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    В современной ситуации проблема «школь</w:t>
      </w:r>
      <w:r>
        <w:rPr>
          <w:rFonts w:ascii="Georgia" w:hAnsi="Georgia"/>
          <w:color w:val="000000"/>
          <w:sz w:val="27"/>
          <w:szCs w:val="27"/>
        </w:rPr>
        <w:softHyphen/>
        <w:t xml:space="preserve">ной зрелости» вновь обострилась. </w:t>
      </w:r>
      <w:proofErr w:type="gramStart"/>
      <w:r>
        <w:rPr>
          <w:rFonts w:ascii="Georgia" w:hAnsi="Georgia"/>
          <w:color w:val="000000"/>
          <w:sz w:val="27"/>
          <w:szCs w:val="27"/>
        </w:rPr>
        <w:t>Это свя</w:t>
      </w:r>
      <w:r>
        <w:rPr>
          <w:rFonts w:ascii="Georgia" w:hAnsi="Georgia"/>
          <w:color w:val="000000"/>
          <w:sz w:val="27"/>
          <w:szCs w:val="27"/>
        </w:rPr>
        <w:softHyphen/>
        <w:t>зано, во-первых, с уменьшением числа первоклассников, посещавших до пос</w:t>
      </w:r>
      <w:r>
        <w:rPr>
          <w:rFonts w:ascii="Georgia" w:hAnsi="Georgia"/>
          <w:color w:val="000000"/>
          <w:sz w:val="27"/>
          <w:szCs w:val="27"/>
        </w:rPr>
        <w:softHyphen/>
        <w:t>тупления в школу дошкольные образовательные учреждения; во-вторых, с утратой единых образовательных программ в до</w:t>
      </w:r>
      <w:r>
        <w:rPr>
          <w:rFonts w:ascii="Georgia" w:hAnsi="Georgia"/>
          <w:color w:val="000000"/>
          <w:sz w:val="27"/>
          <w:szCs w:val="27"/>
        </w:rPr>
        <w:softHyphen/>
        <w:t>школьных учреждениях и отсутствием современных образовательных стандартов, ориентированных на развитие и коррек</w:t>
      </w:r>
      <w:r>
        <w:rPr>
          <w:rFonts w:ascii="Georgia" w:hAnsi="Georgia"/>
          <w:color w:val="000000"/>
          <w:sz w:val="27"/>
          <w:szCs w:val="27"/>
        </w:rPr>
        <w:softHyphen/>
        <w:t>цию школьных необходимых функций (утрата преемственности); в-третьих, со значительным ухудшением состояния здоровья детской популяции, снижением функциональных возможностей детей;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в - четвертых, с усложнением учебных требований, предъявляемых школой. Кроме того, несмотря на существующее требование об обязательном тестировании уровня школьной зрелости поступающих в первый класс детей, проводится оно чаще всего тогда, когда есть конкурс на зачисление ребенка</w:t>
      </w:r>
      <w:r>
        <w:br/>
      </w:r>
      <w:r>
        <w:rPr>
          <w:rFonts w:ascii="Georgia" w:hAnsi="Georgia"/>
          <w:color w:val="000000"/>
          <w:sz w:val="27"/>
          <w:szCs w:val="27"/>
        </w:rPr>
        <w:t>в школу, при приеме в те учебные заведения, где программы обучения, как правило,          отличаются большей сложностью.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 xml:space="preserve">          Между тем результаты гигиенических исследований показали, что среди современных детей 7-го года жизни школьно-незрелые составляют более 40%, что в три раза больше, чем их было в 70-е годы и в два раза больше, чем в 80-е. Причем среди мальчиков таких детей </w:t>
      </w:r>
      <w:proofErr w:type="spellStart"/>
      <w:r>
        <w:rPr>
          <w:rFonts w:ascii="Georgia" w:hAnsi="Georgia"/>
          <w:color w:val="000000"/>
          <w:sz w:val="27"/>
          <w:szCs w:val="27"/>
        </w:rPr>
        <w:t>значительнобольше</w:t>
      </w:r>
      <w:proofErr w:type="spellEnd"/>
      <w:r>
        <w:rPr>
          <w:rFonts w:ascii="Georgia" w:hAnsi="Georgia"/>
          <w:color w:val="000000"/>
          <w:sz w:val="27"/>
          <w:szCs w:val="27"/>
        </w:rPr>
        <w:t>, чем среди девочек (48,6% против 28,6%). Эти результаты были получены у детей, посещающих дошкольные учреж</w:t>
      </w:r>
      <w:r>
        <w:rPr>
          <w:rFonts w:ascii="Georgia" w:hAnsi="Georgia"/>
          <w:color w:val="000000"/>
          <w:sz w:val="27"/>
          <w:szCs w:val="27"/>
        </w:rPr>
        <w:softHyphen/>
        <w:t>дения, полагаем, что среди детей, не по</w:t>
      </w:r>
      <w:r>
        <w:rPr>
          <w:rFonts w:ascii="Georgia" w:hAnsi="Georgia"/>
          <w:color w:val="000000"/>
          <w:sz w:val="27"/>
          <w:szCs w:val="27"/>
        </w:rPr>
        <w:softHyphen/>
        <w:t>сещающих детский сад, их количество бу</w:t>
      </w:r>
      <w:r>
        <w:rPr>
          <w:rFonts w:ascii="Georgia" w:hAnsi="Georgia"/>
          <w:color w:val="000000"/>
          <w:sz w:val="27"/>
          <w:szCs w:val="27"/>
        </w:rPr>
        <w:softHyphen/>
        <w:t>дет значительно больше. Успешное начало и продолжение школь</w:t>
      </w:r>
      <w:r>
        <w:rPr>
          <w:rFonts w:ascii="Georgia" w:hAnsi="Georgia"/>
          <w:color w:val="000000"/>
          <w:sz w:val="27"/>
          <w:szCs w:val="27"/>
        </w:rPr>
        <w:softHyphen/>
        <w:t>ного обучения невозможны без достаточ</w:t>
      </w:r>
      <w:r>
        <w:rPr>
          <w:rFonts w:ascii="Georgia" w:hAnsi="Georgia"/>
          <w:color w:val="000000"/>
          <w:sz w:val="27"/>
          <w:szCs w:val="27"/>
        </w:rPr>
        <w:softHyphen/>
        <w:t>ного уровня речевого развития. В норме правильным звукопроизношением всех звуков дети овладевают к пяти-шести го</w:t>
      </w:r>
      <w:r>
        <w:rPr>
          <w:rFonts w:ascii="Georgia" w:hAnsi="Georgia"/>
          <w:color w:val="000000"/>
          <w:sz w:val="27"/>
          <w:szCs w:val="27"/>
        </w:rPr>
        <w:softHyphen/>
        <w:t>дам. Между тем исследования, проведен</w:t>
      </w:r>
      <w:r>
        <w:rPr>
          <w:rFonts w:ascii="Georgia" w:hAnsi="Georgia"/>
          <w:color w:val="000000"/>
          <w:sz w:val="27"/>
          <w:szCs w:val="27"/>
        </w:rPr>
        <w:softHyphen/>
        <w:t>ные в 44 массовых детских садах</w:t>
      </w:r>
      <w:proofErr w:type="gramStart"/>
      <w:r>
        <w:rPr>
          <w:rFonts w:ascii="Georgia" w:hAnsi="Georgia"/>
          <w:color w:val="000000"/>
          <w:sz w:val="27"/>
          <w:szCs w:val="27"/>
        </w:rPr>
        <w:t xml:space="preserve"> С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анкт - Петербурга, показали, что дефекты </w:t>
      </w:r>
      <w:r>
        <w:rPr>
          <w:rFonts w:ascii="Georgia" w:hAnsi="Georgia"/>
          <w:color w:val="000000"/>
          <w:sz w:val="27"/>
          <w:szCs w:val="27"/>
        </w:rPr>
        <w:lastRenderedPageBreak/>
        <w:t>звукопроизношения имели место у 52,5% детей 6-7 лет. Слуховая дифференциация звуков была нарушена у 10, 5% детей, фонемати</w:t>
      </w:r>
      <w:r>
        <w:rPr>
          <w:rFonts w:ascii="Georgia" w:hAnsi="Georgia"/>
          <w:color w:val="000000"/>
          <w:sz w:val="27"/>
          <w:szCs w:val="27"/>
        </w:rPr>
        <w:softHyphen/>
        <w:t>ческий анализ слов был недоступен 25% обследованных, словарный запас отста</w:t>
      </w:r>
      <w:r>
        <w:rPr>
          <w:rFonts w:ascii="Georgia" w:hAnsi="Georgia"/>
          <w:color w:val="000000"/>
          <w:sz w:val="27"/>
          <w:szCs w:val="27"/>
        </w:rPr>
        <w:softHyphen/>
        <w:t>вал от возрастной нормы у 21,5%, то есть у каждого пятого ребенка.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    Ко всему следует добавить, что у 45,8% де</w:t>
      </w:r>
      <w:r>
        <w:rPr>
          <w:rFonts w:ascii="Georgia" w:hAnsi="Georgia"/>
          <w:color w:val="000000"/>
          <w:sz w:val="27"/>
          <w:szCs w:val="27"/>
        </w:rPr>
        <w:softHyphen/>
        <w:t>тей оказались несформированными зри</w:t>
      </w:r>
      <w:r>
        <w:rPr>
          <w:rFonts w:ascii="Georgia" w:hAnsi="Georgia"/>
          <w:color w:val="000000"/>
          <w:sz w:val="27"/>
          <w:szCs w:val="27"/>
        </w:rPr>
        <w:softHyphen/>
        <w:t>тельно-пространственные представления, которые определяют усвоение графичес</w:t>
      </w:r>
      <w:r>
        <w:rPr>
          <w:rFonts w:ascii="Georgia" w:hAnsi="Georgia"/>
          <w:color w:val="000000"/>
          <w:sz w:val="27"/>
          <w:szCs w:val="27"/>
        </w:rPr>
        <w:softHyphen/>
        <w:t>ких образов букв. Подводя итог проведен</w:t>
      </w:r>
      <w:r>
        <w:rPr>
          <w:rFonts w:ascii="Georgia" w:hAnsi="Georgia"/>
          <w:color w:val="000000"/>
          <w:sz w:val="27"/>
          <w:szCs w:val="27"/>
        </w:rPr>
        <w:softHyphen/>
        <w:t>ному исследованию, логопед Л. Парамоно</w:t>
      </w:r>
      <w:r>
        <w:rPr>
          <w:rFonts w:ascii="Georgia" w:hAnsi="Georgia"/>
          <w:color w:val="000000"/>
          <w:sz w:val="27"/>
          <w:szCs w:val="27"/>
        </w:rPr>
        <w:softHyphen/>
        <w:t>ва утверждает, что «примерно половина детей, поступающих в первые классы об</w:t>
      </w:r>
      <w:r>
        <w:rPr>
          <w:rFonts w:ascii="Georgia" w:hAnsi="Georgia"/>
          <w:color w:val="000000"/>
          <w:sz w:val="27"/>
          <w:szCs w:val="27"/>
        </w:rPr>
        <w:softHyphen/>
        <w:t>щеобразовательных школ, не готова к на</w:t>
      </w:r>
      <w:r>
        <w:rPr>
          <w:rFonts w:ascii="Georgia" w:hAnsi="Georgia"/>
          <w:color w:val="000000"/>
          <w:sz w:val="27"/>
          <w:szCs w:val="27"/>
        </w:rPr>
        <w:softHyphen/>
        <w:t>чалу систематического изучения русско</w:t>
      </w:r>
      <w:r>
        <w:rPr>
          <w:rFonts w:ascii="Georgia" w:hAnsi="Georgia"/>
          <w:color w:val="000000"/>
          <w:sz w:val="27"/>
          <w:szCs w:val="27"/>
        </w:rPr>
        <w:softHyphen/>
        <w:t>го языка ввиду явного отставания в рече</w:t>
      </w:r>
      <w:r>
        <w:rPr>
          <w:rFonts w:ascii="Georgia" w:hAnsi="Georgia"/>
          <w:color w:val="000000"/>
          <w:sz w:val="27"/>
          <w:szCs w:val="27"/>
        </w:rPr>
        <w:softHyphen/>
        <w:t>вом развитии».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 Аналогичные данные о том, что среди детей 7-го года жизни 50% не готовы к школьному обучению, приводят и психологи.</w:t>
      </w:r>
    </w:p>
    <w:p w:rsidR="00FB5362" w:rsidRDefault="00FB5362" w:rsidP="00FB5362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 </w:t>
      </w:r>
    </w:p>
    <w:p w:rsidR="00FB5362" w:rsidRDefault="00FB5362" w:rsidP="00FB5362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Диагностика готовности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 В настоящее время существуют разнооб</w:t>
      </w:r>
      <w:r>
        <w:rPr>
          <w:rFonts w:ascii="Georgia" w:hAnsi="Georgia"/>
          <w:color w:val="000000"/>
          <w:sz w:val="27"/>
          <w:szCs w:val="27"/>
        </w:rPr>
        <w:softHyphen/>
        <w:t>разные тесты, с помощью которых оцени</w:t>
      </w:r>
      <w:r>
        <w:rPr>
          <w:rFonts w:ascii="Georgia" w:hAnsi="Georgia"/>
          <w:color w:val="000000"/>
          <w:sz w:val="27"/>
          <w:szCs w:val="27"/>
        </w:rPr>
        <w:softHyphen/>
        <w:t>вается наличие определенных характеристик, свидетельствующих об умственных и физических возможностях обучаться в ус</w:t>
      </w:r>
      <w:r>
        <w:rPr>
          <w:rFonts w:ascii="Georgia" w:hAnsi="Georgia"/>
          <w:color w:val="000000"/>
          <w:sz w:val="27"/>
          <w:szCs w:val="27"/>
        </w:rPr>
        <w:softHyphen/>
        <w:t>ловиях школы. Среди них есть и доволь</w:t>
      </w:r>
      <w:r>
        <w:rPr>
          <w:rFonts w:ascii="Georgia" w:hAnsi="Georgia"/>
          <w:color w:val="000000"/>
          <w:sz w:val="27"/>
          <w:szCs w:val="27"/>
        </w:rPr>
        <w:softHyphen/>
        <w:t>но простой, так называемый «филиппин</w:t>
      </w:r>
      <w:r>
        <w:rPr>
          <w:rFonts w:ascii="Georgia" w:hAnsi="Georgia"/>
          <w:color w:val="000000"/>
          <w:sz w:val="27"/>
          <w:szCs w:val="27"/>
        </w:rPr>
        <w:softHyphen/>
        <w:t>ский тест» (оценка способности ребенка достать через голову правой рукой левое ухо). Он основан на том, что «школьная зрелость» наступает, как правило, одно</w:t>
      </w:r>
      <w:r>
        <w:rPr>
          <w:rFonts w:ascii="Georgia" w:hAnsi="Georgia"/>
          <w:color w:val="000000"/>
          <w:sz w:val="27"/>
          <w:szCs w:val="27"/>
        </w:rPr>
        <w:softHyphen/>
        <w:t>временно с ростовым скачком — уве</w:t>
      </w:r>
      <w:r>
        <w:rPr>
          <w:rFonts w:ascii="Georgia" w:hAnsi="Georgia"/>
          <w:color w:val="000000"/>
          <w:sz w:val="27"/>
          <w:szCs w:val="27"/>
        </w:rPr>
        <w:softHyphen/>
        <w:t>личением интенсивности роста конечнос</w:t>
      </w:r>
      <w:r>
        <w:rPr>
          <w:rFonts w:ascii="Georgia" w:hAnsi="Georgia"/>
          <w:color w:val="000000"/>
          <w:sz w:val="27"/>
          <w:szCs w:val="27"/>
        </w:rPr>
        <w:softHyphen/>
        <w:t>тей (в первую очередь рук).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 Таким образом, весьма несложная для про</w:t>
      </w:r>
      <w:r>
        <w:rPr>
          <w:rFonts w:ascii="Georgia" w:hAnsi="Georgia"/>
          <w:color w:val="000000"/>
          <w:sz w:val="27"/>
          <w:szCs w:val="27"/>
        </w:rPr>
        <w:softHyphen/>
        <w:t>ведения процедура тестирования уровня школьной зрелости позволяет медицин</w:t>
      </w:r>
      <w:r>
        <w:rPr>
          <w:rFonts w:ascii="Georgia" w:hAnsi="Georgia"/>
          <w:color w:val="000000"/>
          <w:sz w:val="27"/>
          <w:szCs w:val="27"/>
        </w:rPr>
        <w:softHyphen/>
        <w:t>ской сестре или педагогу получить доста</w:t>
      </w:r>
      <w:r>
        <w:rPr>
          <w:rFonts w:ascii="Georgia" w:hAnsi="Georgia"/>
          <w:color w:val="000000"/>
          <w:sz w:val="27"/>
          <w:szCs w:val="27"/>
        </w:rPr>
        <w:softHyphen/>
        <w:t>точно ясное представление о готовности будущего первоклассника к систематичес</w:t>
      </w:r>
      <w:r>
        <w:rPr>
          <w:rFonts w:ascii="Georgia" w:hAnsi="Georgia"/>
          <w:color w:val="000000"/>
          <w:sz w:val="27"/>
          <w:szCs w:val="27"/>
        </w:rPr>
        <w:softHyphen/>
        <w:t>ким учебным занятиям. Однако в арсена</w:t>
      </w:r>
      <w:r>
        <w:rPr>
          <w:rFonts w:ascii="Georgia" w:hAnsi="Georgia"/>
          <w:color w:val="000000"/>
          <w:sz w:val="27"/>
          <w:szCs w:val="27"/>
        </w:rPr>
        <w:softHyphen/>
        <w:t>ле медицинских работников есть утверж</w:t>
      </w:r>
      <w:r>
        <w:rPr>
          <w:rFonts w:ascii="Georgia" w:hAnsi="Georgia"/>
          <w:color w:val="000000"/>
          <w:sz w:val="27"/>
          <w:szCs w:val="27"/>
        </w:rPr>
        <w:softHyphen/>
        <w:t>денная Министерством здравоохранения методика для определения функциональ</w:t>
      </w:r>
      <w:r>
        <w:rPr>
          <w:rFonts w:ascii="Georgia" w:hAnsi="Georgia"/>
          <w:color w:val="000000"/>
          <w:sz w:val="27"/>
          <w:szCs w:val="27"/>
        </w:rPr>
        <w:softHyphen/>
        <w:t>ной готовности к обучению. Она изложе</w:t>
      </w:r>
      <w:r>
        <w:rPr>
          <w:rFonts w:ascii="Georgia" w:hAnsi="Georgia"/>
          <w:color w:val="000000"/>
          <w:sz w:val="27"/>
          <w:szCs w:val="27"/>
        </w:rPr>
        <w:softHyphen/>
        <w:t>на в методическом пособии «Организа</w:t>
      </w:r>
      <w:r>
        <w:rPr>
          <w:rFonts w:ascii="Georgia" w:hAnsi="Georgia"/>
          <w:color w:val="000000"/>
          <w:sz w:val="27"/>
          <w:szCs w:val="27"/>
        </w:rPr>
        <w:softHyphen/>
        <w:t>ция медицинского контроля за развитием и здоровьем дошкольников и школьни</w:t>
      </w:r>
      <w:r>
        <w:rPr>
          <w:rFonts w:ascii="Georgia" w:hAnsi="Georgia"/>
          <w:color w:val="000000"/>
          <w:sz w:val="27"/>
          <w:szCs w:val="27"/>
        </w:rPr>
        <w:softHyphen/>
        <w:t xml:space="preserve">ков на основе массовых </w:t>
      </w:r>
      <w:proofErr w:type="gramStart"/>
      <w:r>
        <w:rPr>
          <w:rFonts w:ascii="Georgia" w:hAnsi="Georgia"/>
          <w:color w:val="000000"/>
          <w:sz w:val="27"/>
          <w:szCs w:val="27"/>
        </w:rPr>
        <w:t>скрининг-тестов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и их оздоровление в условиях детского са</w:t>
      </w:r>
      <w:r>
        <w:rPr>
          <w:rFonts w:ascii="Georgia" w:hAnsi="Georgia"/>
          <w:color w:val="000000"/>
          <w:sz w:val="27"/>
          <w:szCs w:val="27"/>
        </w:rPr>
        <w:softHyphen/>
        <w:t>да, школы». В основу методики положены психофизиологические критерии, отоб</w:t>
      </w:r>
      <w:r>
        <w:rPr>
          <w:rFonts w:ascii="Georgia" w:hAnsi="Georgia"/>
          <w:color w:val="000000"/>
          <w:sz w:val="27"/>
          <w:szCs w:val="27"/>
        </w:rPr>
        <w:softHyphen/>
        <w:t>ранные на основании исследования раз</w:t>
      </w:r>
      <w:r>
        <w:rPr>
          <w:rFonts w:ascii="Georgia" w:hAnsi="Georgia"/>
          <w:color w:val="000000"/>
          <w:sz w:val="27"/>
          <w:szCs w:val="27"/>
        </w:rPr>
        <w:softHyphen/>
        <w:t>вития уровня функций и тесно связанные с успеваемостью, работоспособностью и динамикой состояния здоровья детей в первом классе.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 xml:space="preserve">      Определение готовности детей к обучению в школе проводится в детском дошкольном учреждении или в детской поликлинике (если ребенок не посещает детский сад). Мы рекомендуем проводить диагностику школьной зрелости дважды. Первый раз в октябре-ноябре </w:t>
      </w:r>
      <w:r>
        <w:rPr>
          <w:rFonts w:ascii="Georgia" w:hAnsi="Georgia"/>
          <w:color w:val="000000"/>
          <w:sz w:val="27"/>
          <w:szCs w:val="27"/>
        </w:rPr>
        <w:lastRenderedPageBreak/>
        <w:t>года, предшествующе</w:t>
      </w:r>
      <w:r>
        <w:rPr>
          <w:rFonts w:ascii="Georgia" w:hAnsi="Georgia"/>
          <w:color w:val="000000"/>
          <w:sz w:val="27"/>
          <w:szCs w:val="27"/>
        </w:rPr>
        <w:softHyphen/>
        <w:t>го поступлению в школу. Эта диагностика является одним из фрагментов углублен</w:t>
      </w:r>
      <w:r>
        <w:rPr>
          <w:rFonts w:ascii="Georgia" w:hAnsi="Georgia"/>
          <w:color w:val="000000"/>
          <w:sz w:val="27"/>
          <w:szCs w:val="27"/>
        </w:rPr>
        <w:softHyphen/>
        <w:t>ного медицинского осмотра детей (плано</w:t>
      </w:r>
      <w:r>
        <w:rPr>
          <w:rFonts w:ascii="Georgia" w:hAnsi="Georgia"/>
          <w:color w:val="000000"/>
          <w:sz w:val="27"/>
          <w:szCs w:val="27"/>
        </w:rPr>
        <w:softHyphen/>
        <w:t>вой диспансеризации). Таким образом, у дошкольников, у которых выявлено отста</w:t>
      </w:r>
      <w:r>
        <w:rPr>
          <w:rFonts w:ascii="Georgia" w:hAnsi="Georgia"/>
          <w:color w:val="000000"/>
          <w:sz w:val="27"/>
          <w:szCs w:val="27"/>
        </w:rPr>
        <w:softHyphen/>
        <w:t>вание в развитии школьно-необходимых функций (например, моторика, речь), есть необходимый резерв времени для прове</w:t>
      </w:r>
      <w:r>
        <w:rPr>
          <w:rFonts w:ascii="Georgia" w:hAnsi="Georgia"/>
          <w:color w:val="000000"/>
          <w:sz w:val="27"/>
          <w:szCs w:val="27"/>
        </w:rPr>
        <w:softHyphen/>
        <w:t>дения коррекционных мероприятий. Ес</w:t>
      </w:r>
      <w:r>
        <w:rPr>
          <w:rFonts w:ascii="Georgia" w:hAnsi="Georgia"/>
          <w:color w:val="000000"/>
          <w:sz w:val="27"/>
          <w:szCs w:val="27"/>
        </w:rPr>
        <w:softHyphen/>
        <w:t>ли у ребенка имеются дефекты звукопроизношения, ему рекомендуются занятия у логопеда. Наличие стойкого дефекта ре</w:t>
      </w:r>
      <w:r>
        <w:rPr>
          <w:rFonts w:ascii="Georgia" w:hAnsi="Georgia"/>
          <w:color w:val="000000"/>
          <w:sz w:val="27"/>
          <w:szCs w:val="27"/>
        </w:rPr>
        <w:softHyphen/>
        <w:t>чи у ребенка 4-5 лет является основани</w:t>
      </w:r>
      <w:r>
        <w:rPr>
          <w:rFonts w:ascii="Georgia" w:hAnsi="Georgia"/>
          <w:color w:val="000000"/>
          <w:sz w:val="27"/>
          <w:szCs w:val="27"/>
        </w:rPr>
        <w:softHyphen/>
        <w:t>ем для направления его в логопедическую группу детского сада. Эффективность кор</w:t>
      </w:r>
      <w:r>
        <w:rPr>
          <w:rFonts w:ascii="Georgia" w:hAnsi="Georgia"/>
          <w:color w:val="000000"/>
          <w:sz w:val="27"/>
          <w:szCs w:val="27"/>
        </w:rPr>
        <w:softHyphen/>
        <w:t>рекционных занятий, если они начинают</w:t>
      </w:r>
      <w:r>
        <w:rPr>
          <w:rFonts w:ascii="Georgia" w:hAnsi="Georgia"/>
          <w:color w:val="000000"/>
          <w:sz w:val="27"/>
          <w:szCs w:val="27"/>
        </w:rPr>
        <w:softHyphen/>
        <w:t>ся в этом возрасте, значительно выше, чем у детей шести лет.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 Тем, у кого недостаточно развита коорди</w:t>
      </w:r>
      <w:r>
        <w:rPr>
          <w:rFonts w:ascii="Georgia" w:hAnsi="Georgia"/>
          <w:color w:val="000000"/>
          <w:sz w:val="27"/>
          <w:szCs w:val="27"/>
        </w:rPr>
        <w:softHyphen/>
        <w:t>нация движений пальцев рук, преодолеть это отставание помогут систематические занятия рисованием, лепкой, конструи</w:t>
      </w:r>
      <w:r>
        <w:rPr>
          <w:rFonts w:ascii="Georgia" w:hAnsi="Georgia"/>
          <w:color w:val="000000"/>
          <w:sz w:val="27"/>
          <w:szCs w:val="27"/>
        </w:rPr>
        <w:softHyphen/>
        <w:t>рованием. Установлено, что больше все</w:t>
      </w:r>
      <w:r>
        <w:rPr>
          <w:rFonts w:ascii="Georgia" w:hAnsi="Georgia"/>
          <w:color w:val="000000"/>
          <w:sz w:val="27"/>
          <w:szCs w:val="27"/>
        </w:rPr>
        <w:softHyphen/>
        <w:t>го различий в степени школьной зрелос</w:t>
      </w:r>
      <w:r>
        <w:rPr>
          <w:rFonts w:ascii="Georgia" w:hAnsi="Georgia"/>
          <w:color w:val="000000"/>
          <w:sz w:val="27"/>
          <w:szCs w:val="27"/>
        </w:rPr>
        <w:softHyphen/>
        <w:t>ти у мальчиков и девочек регистрируется в уровне развития моторики. Девочки го</w:t>
      </w:r>
      <w:r>
        <w:rPr>
          <w:rFonts w:ascii="Georgia" w:hAnsi="Georgia"/>
          <w:color w:val="000000"/>
          <w:sz w:val="27"/>
          <w:szCs w:val="27"/>
        </w:rPr>
        <w:softHyphen/>
        <w:t>раздо успешнее выполняют тесты, требу</w:t>
      </w:r>
      <w:r>
        <w:rPr>
          <w:rFonts w:ascii="Georgia" w:hAnsi="Georgia"/>
          <w:color w:val="000000"/>
          <w:sz w:val="27"/>
          <w:szCs w:val="27"/>
        </w:rPr>
        <w:softHyphen/>
        <w:t>ющие достаточно высокого уровня разви</w:t>
      </w:r>
      <w:r>
        <w:rPr>
          <w:rFonts w:ascii="Georgia" w:hAnsi="Georgia"/>
          <w:color w:val="000000"/>
          <w:sz w:val="27"/>
          <w:szCs w:val="27"/>
        </w:rPr>
        <w:softHyphen/>
        <w:t>тия моторных функций. У них, как прави</w:t>
      </w:r>
      <w:r>
        <w:rPr>
          <w:rFonts w:ascii="Georgia" w:hAnsi="Georgia"/>
          <w:color w:val="000000"/>
          <w:sz w:val="27"/>
          <w:szCs w:val="27"/>
        </w:rPr>
        <w:softHyphen/>
        <w:t>ло, лучше координация движений пальцев рук. Поэтому в школе у девочек меньше проблем с выполнением письменных ра</w:t>
      </w:r>
      <w:r>
        <w:rPr>
          <w:rFonts w:ascii="Georgia" w:hAnsi="Georgia"/>
          <w:color w:val="000000"/>
          <w:sz w:val="27"/>
          <w:szCs w:val="27"/>
        </w:rPr>
        <w:softHyphen/>
        <w:t>бот, у них обычно лучше почерк.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    Повторная диагностика (в апреле-мае) позволяет окончательно сформировать мнение о готовности ребенка к обучению в школе. По разным причинам описанный выше порядок определения уровня готов</w:t>
      </w:r>
      <w:r>
        <w:rPr>
          <w:rFonts w:ascii="Georgia" w:hAnsi="Georgia"/>
          <w:color w:val="000000"/>
          <w:sz w:val="27"/>
          <w:szCs w:val="27"/>
        </w:rPr>
        <w:softHyphen/>
        <w:t>ности ребенка к обучению в школе выпол</w:t>
      </w:r>
      <w:r>
        <w:rPr>
          <w:rFonts w:ascii="Georgia" w:hAnsi="Georgia"/>
          <w:color w:val="000000"/>
          <w:sz w:val="27"/>
          <w:szCs w:val="27"/>
        </w:rPr>
        <w:softHyphen/>
        <w:t>няется далеко не всегда. Однако реалии сегодняшней жизни таковы, что довольно много шестилетних детей садится за пар</w:t>
      </w:r>
      <w:r>
        <w:rPr>
          <w:rFonts w:ascii="Georgia" w:hAnsi="Georgia"/>
          <w:color w:val="000000"/>
          <w:sz w:val="27"/>
          <w:szCs w:val="27"/>
        </w:rPr>
        <w:softHyphen/>
        <w:t xml:space="preserve">ты. Это связано со многими причинами, в том числе и с тем, что продолжительность обучения в начальной школе увеличена сейчас до 4 лет. </w:t>
      </w:r>
      <w:proofErr w:type="gramStart"/>
      <w:r>
        <w:rPr>
          <w:rFonts w:ascii="Georgia" w:hAnsi="Georgia"/>
          <w:color w:val="000000"/>
          <w:sz w:val="27"/>
          <w:szCs w:val="27"/>
        </w:rPr>
        <w:t>Согласно современному законодательству (Закон РФ «Об образо</w:t>
      </w:r>
      <w:r>
        <w:rPr>
          <w:rFonts w:ascii="Georgia" w:hAnsi="Georgia"/>
          <w:color w:val="000000"/>
          <w:sz w:val="27"/>
          <w:szCs w:val="27"/>
        </w:rPr>
        <w:softHyphen/>
        <w:t>вании», Санитарные правила и нормативы 2.4.2.1178-02 «Гигиенические требования</w:t>
      </w:r>
      <w:proofErr w:type="gramEnd"/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к условиям обучения в общеобразователь</w:t>
      </w:r>
      <w:r>
        <w:rPr>
          <w:rFonts w:ascii="Georgia" w:hAnsi="Georgia"/>
          <w:color w:val="000000"/>
          <w:sz w:val="27"/>
          <w:szCs w:val="27"/>
        </w:rPr>
        <w:softHyphen/>
        <w:t>ных учреждениях») ребенок может быть принят в первый класс, если к началу учеб</w:t>
      </w:r>
      <w:r>
        <w:rPr>
          <w:rFonts w:ascii="Georgia" w:hAnsi="Georgia"/>
          <w:color w:val="000000"/>
          <w:sz w:val="27"/>
          <w:szCs w:val="27"/>
        </w:rPr>
        <w:softHyphen/>
        <w:t>ного года ему исполнилось не менее 6,5 лет и даже ранее. Однако гигиенисты уверены в том, что шестилетние дети (до 6,5 лет) мо</w:t>
      </w:r>
      <w:r>
        <w:rPr>
          <w:rFonts w:ascii="Georgia" w:hAnsi="Georgia"/>
          <w:color w:val="000000"/>
          <w:sz w:val="27"/>
          <w:szCs w:val="27"/>
        </w:rPr>
        <w:softHyphen/>
        <w:t>гут быть приняты в школу, учебно-воспи</w:t>
      </w:r>
      <w:r>
        <w:rPr>
          <w:rFonts w:ascii="Georgia" w:hAnsi="Georgia"/>
          <w:color w:val="000000"/>
          <w:sz w:val="27"/>
          <w:szCs w:val="27"/>
        </w:rPr>
        <w:softHyphen/>
        <w:t>тательный комплекс (УВК) или любое дру</w:t>
      </w:r>
      <w:r>
        <w:rPr>
          <w:rFonts w:ascii="Georgia" w:hAnsi="Georgia"/>
          <w:color w:val="000000"/>
          <w:sz w:val="27"/>
          <w:szCs w:val="27"/>
        </w:rPr>
        <w:softHyphen/>
        <w:t>гое образовательное учреждение, реали</w:t>
      </w:r>
      <w:r>
        <w:rPr>
          <w:rFonts w:ascii="Georgia" w:hAnsi="Georgia"/>
          <w:color w:val="000000"/>
          <w:sz w:val="27"/>
          <w:szCs w:val="27"/>
        </w:rPr>
        <w:softHyphen/>
        <w:t>зующее программы начального обучения, только в том случае, если учреждение рас</w:t>
      </w:r>
      <w:r>
        <w:rPr>
          <w:rFonts w:ascii="Georgia" w:hAnsi="Georgia"/>
          <w:color w:val="000000"/>
          <w:sz w:val="27"/>
          <w:szCs w:val="27"/>
        </w:rPr>
        <w:softHyphen/>
        <w:t>полагает необходимыми условиями для ор</w:t>
      </w:r>
      <w:r>
        <w:rPr>
          <w:rFonts w:ascii="Georgia" w:hAnsi="Georgia"/>
          <w:color w:val="000000"/>
          <w:sz w:val="27"/>
          <w:szCs w:val="27"/>
        </w:rPr>
        <w:softHyphen/>
        <w:t>ганизации обучения таких детей.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         Министерство образования и науки при</w:t>
      </w:r>
      <w:r>
        <w:rPr>
          <w:rFonts w:ascii="Georgia" w:hAnsi="Georgia"/>
          <w:color w:val="000000"/>
          <w:sz w:val="27"/>
          <w:szCs w:val="27"/>
        </w:rPr>
        <w:softHyphen/>
        <w:t>лагает усилия для того, чтобы адаптиро</w:t>
      </w:r>
      <w:r>
        <w:rPr>
          <w:rFonts w:ascii="Georgia" w:hAnsi="Georgia"/>
          <w:color w:val="000000"/>
          <w:sz w:val="27"/>
          <w:szCs w:val="27"/>
        </w:rPr>
        <w:softHyphen/>
        <w:t>вать школы для обучения шестилеток, но наши наблюдения показывают, что необ</w:t>
      </w:r>
      <w:r>
        <w:rPr>
          <w:rFonts w:ascii="Georgia" w:hAnsi="Georgia"/>
          <w:color w:val="000000"/>
          <w:sz w:val="27"/>
          <w:szCs w:val="27"/>
        </w:rPr>
        <w:softHyphen/>
        <w:t>ходимые требования для их обучения не столь просто соблюдать. Речь идет о со</w:t>
      </w:r>
      <w:r>
        <w:rPr>
          <w:rFonts w:ascii="Georgia" w:hAnsi="Georgia"/>
          <w:color w:val="000000"/>
          <w:sz w:val="27"/>
          <w:szCs w:val="27"/>
        </w:rPr>
        <w:softHyphen/>
        <w:t>кращении продолжительности урока, ор</w:t>
      </w:r>
      <w:r>
        <w:rPr>
          <w:rFonts w:ascii="Georgia" w:hAnsi="Georgia"/>
          <w:color w:val="000000"/>
          <w:sz w:val="27"/>
          <w:szCs w:val="27"/>
        </w:rPr>
        <w:softHyphen/>
        <w:t>ганизации динамической паузы в середи</w:t>
      </w:r>
      <w:r>
        <w:rPr>
          <w:rFonts w:ascii="Georgia" w:hAnsi="Georgia"/>
          <w:color w:val="000000"/>
          <w:sz w:val="27"/>
          <w:szCs w:val="27"/>
        </w:rPr>
        <w:softHyphen/>
        <w:t xml:space="preserve">не учебного дня, </w:t>
      </w:r>
      <w:r>
        <w:rPr>
          <w:rFonts w:ascii="Georgia" w:hAnsi="Georgia"/>
          <w:color w:val="000000"/>
          <w:sz w:val="27"/>
          <w:szCs w:val="27"/>
        </w:rPr>
        <w:lastRenderedPageBreak/>
        <w:t>постепенном наращива</w:t>
      </w:r>
      <w:r>
        <w:rPr>
          <w:rFonts w:ascii="Georgia" w:hAnsi="Georgia"/>
          <w:color w:val="000000"/>
          <w:sz w:val="27"/>
          <w:szCs w:val="27"/>
        </w:rPr>
        <w:softHyphen/>
        <w:t>нии учебной нагрузки (ступенчатый режим обучения в начале учебного года), органи</w:t>
      </w:r>
      <w:r>
        <w:rPr>
          <w:rFonts w:ascii="Georgia" w:hAnsi="Georgia"/>
          <w:color w:val="000000"/>
          <w:sz w:val="27"/>
          <w:szCs w:val="27"/>
        </w:rPr>
        <w:softHyphen/>
        <w:t>зации дневного сна и трехразового пита</w:t>
      </w:r>
      <w:r>
        <w:rPr>
          <w:rFonts w:ascii="Georgia" w:hAnsi="Georgia"/>
          <w:color w:val="000000"/>
          <w:sz w:val="27"/>
          <w:szCs w:val="27"/>
        </w:rPr>
        <w:softHyphen/>
        <w:t>ния для тех, кто остается в школе на про</w:t>
      </w:r>
      <w:r>
        <w:rPr>
          <w:rFonts w:ascii="Georgia" w:hAnsi="Georgia"/>
          <w:color w:val="000000"/>
          <w:sz w:val="27"/>
          <w:szCs w:val="27"/>
        </w:rPr>
        <w:softHyphen/>
        <w:t>дленный день и др. А таких школ на сегод</w:t>
      </w:r>
      <w:r>
        <w:rPr>
          <w:rFonts w:ascii="Georgia" w:hAnsi="Georgia"/>
          <w:color w:val="000000"/>
          <w:sz w:val="27"/>
          <w:szCs w:val="27"/>
        </w:rPr>
        <w:softHyphen/>
        <w:t>няшний день очень мало.</w:t>
      </w:r>
    </w:p>
    <w:p w:rsidR="00FB5362" w:rsidRDefault="00FB5362" w:rsidP="00FB5362">
      <w:pPr>
        <w:pStyle w:val="a3"/>
      </w:pPr>
      <w:r>
        <w:rPr>
          <w:rFonts w:ascii="Georgia" w:hAnsi="Georgia"/>
          <w:color w:val="000000"/>
          <w:sz w:val="27"/>
          <w:szCs w:val="27"/>
        </w:rPr>
        <w:t>Однако следует помнить о том, что «незре</w:t>
      </w:r>
      <w:r>
        <w:rPr>
          <w:rFonts w:ascii="Georgia" w:hAnsi="Georgia"/>
          <w:color w:val="000000"/>
          <w:sz w:val="27"/>
          <w:szCs w:val="27"/>
        </w:rPr>
        <w:softHyphen/>
        <w:t>лость» ребенка не может быть причиной отказа приема его на обучение в школу. Но в этом случае ответственность за его здо</w:t>
      </w:r>
      <w:r>
        <w:rPr>
          <w:rFonts w:ascii="Georgia" w:hAnsi="Georgia"/>
          <w:color w:val="000000"/>
          <w:sz w:val="27"/>
          <w:szCs w:val="27"/>
        </w:rPr>
        <w:softHyphen/>
        <w:t>ровье несут родители.</w:t>
      </w:r>
      <w:r>
        <w:rPr>
          <w:rStyle w:val="a4"/>
          <w:rFonts w:ascii="Georgia" w:hAnsi="Georgia"/>
          <w:color w:val="000000"/>
          <w:sz w:val="27"/>
          <w:szCs w:val="27"/>
        </w:rPr>
        <w:t> </w:t>
      </w:r>
    </w:p>
    <w:p w:rsidR="00FB5362" w:rsidRDefault="00FB5362" w:rsidP="00FB5362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 Степанова Марина Исааковна, </w:t>
      </w:r>
      <w:r>
        <w:rPr>
          <w:rFonts w:ascii="Georgia" w:hAnsi="Georgia"/>
          <w:color w:val="000000"/>
          <w:sz w:val="27"/>
          <w:szCs w:val="27"/>
        </w:rPr>
        <w:t>доктор медицинских наук,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</w:rPr>
        <w:t>Сазанюк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</w:rPr>
        <w:t>ЗинаидаИвановна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</w:rPr>
        <w:t>, </w:t>
      </w:r>
      <w:r>
        <w:rPr>
          <w:rFonts w:ascii="Georgia" w:hAnsi="Georgia"/>
          <w:color w:val="000000"/>
          <w:sz w:val="27"/>
          <w:szCs w:val="27"/>
        </w:rPr>
        <w:t>кандидат медицинских наук, НИИ гигиены и охраны здоровья детей и подростков Российской академии медицинских наук</w:t>
      </w:r>
    </w:p>
    <w:p w:rsidR="00483FE6" w:rsidRDefault="00483FE6"/>
    <w:sectPr w:rsidR="0048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37"/>
    <w:rsid w:val="001C7937"/>
    <w:rsid w:val="00483FE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3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2048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2020-04-30T16:13:00Z</dcterms:created>
  <dcterms:modified xsi:type="dcterms:W3CDTF">2020-04-30T16:14:00Z</dcterms:modified>
</cp:coreProperties>
</file>