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EC8" w:rsidRDefault="00F65EC8">
      <w:pPr>
        <w:pStyle w:val="1"/>
      </w:pPr>
    </w:p>
    <w:p w:rsidR="00F65EC8" w:rsidRDefault="00F65EC8" w:rsidP="00F65EC8"/>
    <w:p w:rsidR="0041155B" w:rsidRDefault="0041155B" w:rsidP="00F65EC8">
      <w:r w:rsidRPr="0041155B"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.75pt;height:727.5pt" o:ole="">
            <v:imagedata r:id="rId5" o:title=""/>
          </v:shape>
          <o:OLEObject Type="Embed" ProgID="FoxitReader.Document" ShapeID="_x0000_i1025" DrawAspect="Content" ObjectID="_1833966293" r:id="rId6"/>
        </w:object>
      </w:r>
    </w:p>
    <w:p w:rsidR="00B82B57" w:rsidRDefault="00F65EC8" w:rsidP="0041155B">
      <w:pPr>
        <w:pStyle w:val="2"/>
        <w:ind w:left="0"/>
      </w:pPr>
      <w:r>
        <w:lastRenderedPageBreak/>
        <w:t xml:space="preserve">Пояснительная </w:t>
      </w:r>
      <w:r>
        <w:rPr>
          <w:color w:val="111111"/>
        </w:rPr>
        <w:t>записка</w:t>
      </w:r>
    </w:p>
    <w:p w:rsidR="00B82B57" w:rsidRPr="00850B25" w:rsidRDefault="00F65EC8" w:rsidP="00850B25">
      <w:pPr>
        <w:spacing w:after="0" w:line="264" w:lineRule="auto"/>
        <w:ind w:left="32" w:right="-1" w:firstLine="726"/>
        <w:jc w:val="both"/>
        <w:rPr>
          <w:rFonts w:ascii="Times New Roman" w:eastAsia="Times New Roman" w:hAnsi="Times New Roman" w:cs="Times New Roman"/>
          <w:color w:val="0A0A0A"/>
          <w:sz w:val="24"/>
        </w:rPr>
      </w:pPr>
      <w:r>
        <w:rPr>
          <w:rFonts w:ascii="Times New Roman" w:eastAsia="Times New Roman" w:hAnsi="Times New Roman" w:cs="Times New Roman"/>
          <w:color w:val="0A0A0A"/>
          <w:sz w:val="24"/>
        </w:rPr>
        <w:t xml:space="preserve">Программа просвещения </w:t>
      </w:r>
      <w:r>
        <w:rPr>
          <w:rFonts w:ascii="Times New Roman" w:eastAsia="Times New Roman" w:hAnsi="Times New Roman" w:cs="Times New Roman"/>
          <w:sz w:val="24"/>
        </w:rPr>
        <w:t xml:space="preserve">родителей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(законных представителей) 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детей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дошкольного возраста, посещающих </w:t>
      </w:r>
      <w:r>
        <w:rPr>
          <w:rFonts w:ascii="Times New Roman" w:eastAsia="Times New Roman" w:hAnsi="Times New Roman" w:cs="Times New Roman"/>
          <w:sz w:val="24"/>
        </w:rPr>
        <w:t xml:space="preserve">дошкольные 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образовательные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организации </w:t>
      </w:r>
      <w:r w:rsidR="00850B25" w:rsidRPr="00850B25">
        <w:rPr>
          <w:rFonts w:ascii="Times New Roman" w:eastAsia="Times New Roman" w:hAnsi="Times New Roman" w:cs="Times New Roman"/>
          <w:color w:val="0A0A0A"/>
          <w:sz w:val="24"/>
        </w:rPr>
        <w:t>дошкольные образовательные</w:t>
      </w:r>
      <w:r w:rsidR="00850B25">
        <w:rPr>
          <w:rFonts w:ascii="Times New Roman" w:eastAsia="Times New Roman" w:hAnsi="Times New Roman" w:cs="Times New Roman"/>
          <w:color w:val="0A0A0A"/>
          <w:sz w:val="24"/>
        </w:rPr>
        <w:t xml:space="preserve"> организации / Т.П. </w:t>
      </w:r>
      <w:proofErr w:type="spellStart"/>
      <w:r w:rsidR="00850B25">
        <w:rPr>
          <w:rFonts w:ascii="Times New Roman" w:eastAsia="Times New Roman" w:hAnsi="Times New Roman" w:cs="Times New Roman"/>
          <w:color w:val="0A0A0A"/>
          <w:sz w:val="24"/>
        </w:rPr>
        <w:t>Авдулова</w:t>
      </w:r>
      <w:proofErr w:type="spellEnd"/>
      <w:r w:rsidR="00850B25">
        <w:rPr>
          <w:rFonts w:ascii="Times New Roman" w:eastAsia="Times New Roman" w:hAnsi="Times New Roman" w:cs="Times New Roman"/>
          <w:color w:val="0A0A0A"/>
          <w:sz w:val="24"/>
        </w:rPr>
        <w:t xml:space="preserve">, И.А. </w:t>
      </w:r>
      <w:proofErr w:type="spellStart"/>
      <w:r w:rsidR="00850B25">
        <w:rPr>
          <w:rFonts w:ascii="Times New Roman" w:eastAsia="Times New Roman" w:hAnsi="Times New Roman" w:cs="Times New Roman"/>
          <w:color w:val="0A0A0A"/>
          <w:sz w:val="24"/>
        </w:rPr>
        <w:t>Бурлакова</w:t>
      </w:r>
      <w:proofErr w:type="spellEnd"/>
      <w:r w:rsidR="00850B25">
        <w:rPr>
          <w:rFonts w:ascii="Times New Roman" w:eastAsia="Times New Roman" w:hAnsi="Times New Roman" w:cs="Times New Roman"/>
          <w:color w:val="0A0A0A"/>
          <w:sz w:val="24"/>
        </w:rPr>
        <w:t xml:space="preserve">, Е.И. Изотова, Т.В. Кротова, </w:t>
      </w:r>
      <w:r w:rsidR="00850B25" w:rsidRPr="00850B25">
        <w:rPr>
          <w:rFonts w:ascii="Times New Roman" w:eastAsia="Times New Roman" w:hAnsi="Times New Roman" w:cs="Times New Roman"/>
          <w:color w:val="0A0A0A"/>
          <w:sz w:val="24"/>
        </w:rPr>
        <w:t>О.В. Никифорова, В.А. Новиц</w:t>
      </w:r>
      <w:r w:rsidR="00850B25">
        <w:rPr>
          <w:rFonts w:ascii="Times New Roman" w:eastAsia="Times New Roman" w:hAnsi="Times New Roman" w:cs="Times New Roman"/>
          <w:color w:val="0A0A0A"/>
          <w:sz w:val="24"/>
        </w:rPr>
        <w:t xml:space="preserve">кая, Г.Р. </w:t>
      </w:r>
      <w:proofErr w:type="spellStart"/>
      <w:r w:rsidR="00850B25">
        <w:rPr>
          <w:rFonts w:ascii="Times New Roman" w:eastAsia="Times New Roman" w:hAnsi="Times New Roman" w:cs="Times New Roman"/>
          <w:color w:val="0A0A0A"/>
          <w:sz w:val="24"/>
        </w:rPr>
        <w:t>Хузеева</w:t>
      </w:r>
      <w:proofErr w:type="spellEnd"/>
      <w:r w:rsidR="00850B25">
        <w:rPr>
          <w:rFonts w:ascii="Times New Roman" w:eastAsia="Times New Roman" w:hAnsi="Times New Roman" w:cs="Times New Roman"/>
          <w:color w:val="0A0A0A"/>
          <w:sz w:val="24"/>
        </w:rPr>
        <w:t xml:space="preserve">, Р.И. </w:t>
      </w:r>
      <w:proofErr w:type="spellStart"/>
      <w:r w:rsidR="00850B25">
        <w:rPr>
          <w:rFonts w:ascii="Times New Roman" w:eastAsia="Times New Roman" w:hAnsi="Times New Roman" w:cs="Times New Roman"/>
          <w:color w:val="0A0A0A"/>
          <w:sz w:val="24"/>
        </w:rPr>
        <w:t>Яфизова</w:t>
      </w:r>
      <w:proofErr w:type="spellEnd"/>
      <w:r w:rsidR="008F2304">
        <w:rPr>
          <w:rFonts w:ascii="Times New Roman" w:eastAsia="Times New Roman" w:hAnsi="Times New Roman" w:cs="Times New Roman"/>
          <w:color w:val="0A0A0A"/>
          <w:sz w:val="24"/>
        </w:rPr>
        <w:t xml:space="preserve"> </w:t>
      </w:r>
      <w:r w:rsidR="00850B25" w:rsidRPr="00850B25">
        <w:rPr>
          <w:rFonts w:ascii="Times New Roman" w:eastAsia="Times New Roman" w:hAnsi="Times New Roman" w:cs="Times New Roman"/>
          <w:color w:val="0A0A0A"/>
          <w:sz w:val="24"/>
        </w:rPr>
        <w:t>под ред. Е.И. Изотовой</w:t>
      </w:r>
      <w:r w:rsidR="00850B25">
        <w:rPr>
          <w:rFonts w:ascii="Times New Roman" w:eastAsia="Times New Roman" w:hAnsi="Times New Roman" w:cs="Times New Roman"/>
          <w:color w:val="0A0A0A"/>
          <w:sz w:val="24"/>
        </w:rPr>
        <w:t>, Т.В. Кротовой. – Москва, 2024</w:t>
      </w:r>
      <w:r w:rsidR="00850B25" w:rsidRPr="00850B25">
        <w:rPr>
          <w:rFonts w:ascii="Times New Roman" w:eastAsia="Times New Roman" w:hAnsi="Times New Roman" w:cs="Times New Roman"/>
          <w:color w:val="0A0A0A"/>
          <w:sz w:val="24"/>
        </w:rPr>
        <w:t>– 225 с.</w:t>
      </w:r>
      <w:r w:rsidR="00850B25">
        <w:rPr>
          <w:rFonts w:ascii="Times New Roman" w:eastAsia="Times New Roman" w:hAnsi="Times New Roman" w:cs="Times New Roman"/>
          <w:color w:val="0A0A0A"/>
          <w:sz w:val="24"/>
        </w:rPr>
        <w:t>/</w:t>
      </w:r>
      <w:r>
        <w:rPr>
          <w:rFonts w:ascii="Times New Roman" w:eastAsia="Times New Roman" w:hAnsi="Times New Roman" w:cs="Times New Roman"/>
          <w:sz w:val="24"/>
        </w:rPr>
        <w:t xml:space="preserve">(далее </w:t>
      </w:r>
      <w:r>
        <w:rPr>
          <w:rFonts w:ascii="Times New Roman" w:eastAsia="Times New Roman" w:hAnsi="Times New Roman" w:cs="Times New Roman"/>
          <w:color w:val="0F0F0F"/>
          <w:sz w:val="24"/>
        </w:rPr>
        <w:t xml:space="preserve">—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Программа), представляет </w:t>
      </w:r>
      <w:r>
        <w:rPr>
          <w:rFonts w:ascii="Times New Roman" w:eastAsia="Times New Roman" w:hAnsi="Times New Roman" w:cs="Times New Roman"/>
          <w:sz w:val="24"/>
        </w:rPr>
        <w:t xml:space="preserve">собой документ,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направленный на оказание 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помощи </w:t>
      </w:r>
      <w:r>
        <w:rPr>
          <w:rFonts w:ascii="Times New Roman" w:eastAsia="Times New Roman" w:hAnsi="Times New Roman" w:cs="Times New Roman"/>
          <w:sz w:val="24"/>
        </w:rPr>
        <w:t xml:space="preserve">педагогам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дошкольного </w:t>
      </w:r>
      <w:r>
        <w:rPr>
          <w:rFonts w:ascii="Times New Roman" w:eastAsia="Times New Roman" w:hAnsi="Times New Roman" w:cs="Times New Roman"/>
          <w:sz w:val="24"/>
        </w:rPr>
        <w:t xml:space="preserve">образования 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в </w:t>
      </w:r>
      <w:r>
        <w:rPr>
          <w:rFonts w:ascii="Times New Roman" w:eastAsia="Times New Roman" w:hAnsi="Times New Roman" w:cs="Times New Roman"/>
          <w:sz w:val="24"/>
        </w:rPr>
        <w:t xml:space="preserve">определении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содержания и 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форм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просвещения </w:t>
      </w:r>
      <w:r>
        <w:rPr>
          <w:rFonts w:ascii="Times New Roman" w:eastAsia="Times New Roman" w:hAnsi="Times New Roman" w:cs="Times New Roman"/>
          <w:sz w:val="24"/>
        </w:rPr>
        <w:t>родителей.</w:t>
      </w:r>
    </w:p>
    <w:p w:rsidR="00B82B57" w:rsidRDefault="00F65EC8">
      <w:pPr>
        <w:spacing w:after="284" w:line="260" w:lineRule="auto"/>
        <w:ind w:left="35" w:firstLine="8"/>
        <w:jc w:val="both"/>
      </w:pPr>
      <w:r>
        <w:rPr>
          <w:rFonts w:ascii="Times New Roman" w:eastAsia="Times New Roman" w:hAnsi="Times New Roman" w:cs="Times New Roman"/>
          <w:b/>
          <w:color w:val="0A0A0A"/>
          <w:sz w:val="24"/>
        </w:rPr>
        <w:t xml:space="preserve">Цель просвещения </w:t>
      </w:r>
      <w:r>
        <w:rPr>
          <w:rFonts w:ascii="Times New Roman" w:eastAsia="Times New Roman" w:hAnsi="Times New Roman" w:cs="Times New Roman"/>
          <w:b/>
          <w:color w:val="0C0C0C"/>
          <w:sz w:val="24"/>
        </w:rPr>
        <w:t xml:space="preserve">родителей </w:t>
      </w:r>
      <w:r>
        <w:rPr>
          <w:rFonts w:ascii="Times New Roman" w:eastAsia="Times New Roman" w:hAnsi="Times New Roman" w:cs="Times New Roman"/>
          <w:sz w:val="24"/>
        </w:rPr>
        <w:t xml:space="preserve">(законных представителей) 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детей — </w:t>
      </w:r>
      <w:r>
        <w:rPr>
          <w:rFonts w:ascii="Times New Roman" w:eastAsia="Times New Roman" w:hAnsi="Times New Roman" w:cs="Times New Roman"/>
          <w:sz w:val="24"/>
        </w:rPr>
        <w:t xml:space="preserve">приобщение родителей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к </w:t>
      </w:r>
      <w:r>
        <w:rPr>
          <w:rFonts w:ascii="Times New Roman" w:eastAsia="Times New Roman" w:hAnsi="Times New Roman" w:cs="Times New Roman"/>
          <w:color w:val="080808"/>
          <w:sz w:val="24"/>
        </w:rPr>
        <w:t xml:space="preserve">ценностям осознанного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и ответственного родительства, обеспечение </w:t>
      </w:r>
      <w:r>
        <w:rPr>
          <w:rFonts w:ascii="Times New Roman" w:eastAsia="Times New Roman" w:hAnsi="Times New Roman" w:cs="Times New Roman"/>
          <w:sz w:val="24"/>
        </w:rPr>
        <w:t xml:space="preserve">поддержки семьи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в вопросах </w:t>
      </w:r>
      <w:r>
        <w:rPr>
          <w:rFonts w:ascii="Times New Roman" w:eastAsia="Times New Roman" w:hAnsi="Times New Roman" w:cs="Times New Roman"/>
          <w:sz w:val="24"/>
        </w:rPr>
        <w:t xml:space="preserve">образования, охраны </w:t>
      </w:r>
      <w:r>
        <w:rPr>
          <w:rFonts w:ascii="Times New Roman" w:eastAsia="Times New Roman" w:hAnsi="Times New Roman" w:cs="Times New Roman"/>
          <w:color w:val="0E0E0E"/>
          <w:sz w:val="24"/>
        </w:rPr>
        <w:t xml:space="preserve">и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укрепления здоровья каждого ребенка, обеспечение </w:t>
      </w:r>
      <w:r>
        <w:rPr>
          <w:rFonts w:ascii="Times New Roman" w:eastAsia="Times New Roman" w:hAnsi="Times New Roman" w:cs="Times New Roman"/>
          <w:sz w:val="24"/>
        </w:rPr>
        <w:t xml:space="preserve">единства подходов 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к воспитанию </w:t>
      </w:r>
      <w:r>
        <w:rPr>
          <w:rFonts w:ascii="Times New Roman" w:eastAsia="Times New Roman" w:hAnsi="Times New Roman" w:cs="Times New Roman"/>
          <w:color w:val="0F0F0F"/>
          <w:sz w:val="24"/>
        </w:rPr>
        <w:t xml:space="preserve">и 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обучению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детей в </w:t>
      </w:r>
      <w:r>
        <w:rPr>
          <w:rFonts w:ascii="Times New Roman" w:eastAsia="Times New Roman" w:hAnsi="Times New Roman" w:cs="Times New Roman"/>
          <w:sz w:val="24"/>
        </w:rPr>
        <w:t xml:space="preserve">условиях 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детского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сада и семьи, </w:t>
      </w:r>
      <w:r>
        <w:rPr>
          <w:rFonts w:ascii="Times New Roman" w:eastAsia="Times New Roman" w:hAnsi="Times New Roman" w:cs="Times New Roman"/>
          <w:sz w:val="24"/>
        </w:rPr>
        <w:t xml:space="preserve">повышение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воспитательного </w:t>
      </w:r>
      <w:r>
        <w:rPr>
          <w:rFonts w:ascii="Times New Roman" w:eastAsia="Times New Roman" w:hAnsi="Times New Roman" w:cs="Times New Roman"/>
          <w:sz w:val="24"/>
        </w:rPr>
        <w:t xml:space="preserve">потенциала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семьи, 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а </w:t>
      </w:r>
      <w:r>
        <w:rPr>
          <w:rFonts w:ascii="Times New Roman" w:eastAsia="Times New Roman" w:hAnsi="Times New Roman" w:cs="Times New Roman"/>
          <w:color w:val="0E0E0E"/>
          <w:sz w:val="24"/>
        </w:rPr>
        <w:t xml:space="preserve">также </w:t>
      </w:r>
      <w:r>
        <w:rPr>
          <w:rFonts w:ascii="Times New Roman" w:eastAsia="Times New Roman" w:hAnsi="Times New Roman" w:cs="Times New Roman"/>
          <w:sz w:val="24"/>
        </w:rPr>
        <w:t xml:space="preserve">информирование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о правах родителей и 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государственной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поддержке </w:t>
      </w:r>
      <w:r>
        <w:rPr>
          <w:rFonts w:ascii="Times New Roman" w:eastAsia="Times New Roman" w:hAnsi="Times New Roman" w:cs="Times New Roman"/>
          <w:color w:val="0E0E0E"/>
          <w:sz w:val="24"/>
        </w:rPr>
        <w:t xml:space="preserve">семей </w:t>
      </w:r>
      <w:r>
        <w:rPr>
          <w:rFonts w:ascii="Times New Roman" w:eastAsia="Times New Roman" w:hAnsi="Times New Roman" w:cs="Times New Roman"/>
          <w:color w:val="0F0F0F"/>
          <w:sz w:val="24"/>
        </w:rPr>
        <w:t xml:space="preserve">с </w:t>
      </w:r>
      <w:r>
        <w:rPr>
          <w:rFonts w:ascii="Times New Roman" w:eastAsia="Times New Roman" w:hAnsi="Times New Roman" w:cs="Times New Roman"/>
          <w:color w:val="0E0E0E"/>
          <w:sz w:val="24"/>
        </w:rPr>
        <w:t xml:space="preserve">детьми </w:t>
      </w:r>
      <w:r>
        <w:rPr>
          <w:rFonts w:ascii="Times New Roman" w:eastAsia="Times New Roman" w:hAnsi="Times New Roman" w:cs="Times New Roman"/>
          <w:sz w:val="24"/>
        </w:rPr>
        <w:t xml:space="preserve">дошкольного возраста. Достижение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этих </w:t>
      </w:r>
      <w:r>
        <w:rPr>
          <w:rFonts w:ascii="Times New Roman" w:eastAsia="Times New Roman" w:hAnsi="Times New Roman" w:cs="Times New Roman"/>
          <w:sz w:val="24"/>
        </w:rPr>
        <w:t xml:space="preserve">целей возможно 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через решение </w:t>
      </w:r>
      <w:r>
        <w:rPr>
          <w:rFonts w:ascii="Times New Roman" w:eastAsia="Times New Roman" w:hAnsi="Times New Roman" w:cs="Times New Roman"/>
          <w:sz w:val="24"/>
        </w:rPr>
        <w:t>определенных задач:</w:t>
      </w:r>
    </w:p>
    <w:p w:rsidR="00B82B57" w:rsidRDefault="00F65EC8">
      <w:pPr>
        <w:numPr>
          <w:ilvl w:val="0"/>
          <w:numId w:val="1"/>
        </w:numPr>
        <w:spacing w:after="4" w:line="260" w:lineRule="auto"/>
        <w:ind w:right="199" w:hanging="307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Психолого-педагогическое просвещение </w:t>
      </w:r>
      <w:r>
        <w:rPr>
          <w:rFonts w:ascii="Times New Roman" w:eastAsia="Times New Roman" w:hAnsi="Times New Roman" w:cs="Times New Roman"/>
          <w:color w:val="111111"/>
          <w:sz w:val="24"/>
        </w:rPr>
        <w:t xml:space="preserve">и </w:t>
      </w:r>
      <w:r>
        <w:rPr>
          <w:rFonts w:ascii="Times New Roman" w:eastAsia="Times New Roman" w:hAnsi="Times New Roman" w:cs="Times New Roman"/>
          <w:sz w:val="24"/>
        </w:rPr>
        <w:t xml:space="preserve">информирование родителей о значимых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изменениях </w:t>
      </w:r>
      <w:r>
        <w:rPr>
          <w:rFonts w:ascii="Times New Roman" w:eastAsia="Times New Roman" w:hAnsi="Times New Roman" w:cs="Times New Roman"/>
          <w:sz w:val="24"/>
        </w:rPr>
        <w:t xml:space="preserve">в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физическом </w:t>
      </w:r>
      <w:r>
        <w:rPr>
          <w:rFonts w:ascii="Times New Roman" w:eastAsia="Times New Roman" w:hAnsi="Times New Roman" w:cs="Times New Roman"/>
          <w:color w:val="0E0E0E"/>
          <w:sz w:val="24"/>
        </w:rPr>
        <w:t xml:space="preserve">и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психическом </w:t>
      </w:r>
      <w:r>
        <w:rPr>
          <w:rFonts w:ascii="Times New Roman" w:eastAsia="Times New Roman" w:hAnsi="Times New Roman" w:cs="Times New Roman"/>
          <w:sz w:val="24"/>
        </w:rPr>
        <w:t xml:space="preserve">развитии 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детей в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дошкольном возрасте, 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о необходимых условиях </w:t>
      </w:r>
      <w:r>
        <w:rPr>
          <w:rFonts w:ascii="Times New Roman" w:eastAsia="Times New Roman" w:hAnsi="Times New Roman" w:cs="Times New Roman"/>
          <w:color w:val="0F0F0F"/>
          <w:sz w:val="24"/>
        </w:rPr>
        <w:t xml:space="preserve">для 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обеспечения полноценного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развития </w:t>
      </w:r>
      <w:r>
        <w:rPr>
          <w:rFonts w:ascii="Times New Roman" w:eastAsia="Times New Roman" w:hAnsi="Times New Roman" w:cs="Times New Roman"/>
          <w:sz w:val="24"/>
        </w:rPr>
        <w:t xml:space="preserve">каждого </w:t>
      </w:r>
      <w:r>
        <w:rPr>
          <w:rFonts w:ascii="Times New Roman" w:eastAsia="Times New Roman" w:hAnsi="Times New Roman" w:cs="Times New Roman"/>
          <w:color w:val="0A0A0A"/>
          <w:sz w:val="24"/>
        </w:rPr>
        <w:t>ребенка.</w:t>
      </w:r>
    </w:p>
    <w:p w:rsidR="00B82B57" w:rsidRDefault="00F65EC8">
      <w:pPr>
        <w:numPr>
          <w:ilvl w:val="0"/>
          <w:numId w:val="1"/>
        </w:numPr>
        <w:spacing w:after="4" w:line="260" w:lineRule="auto"/>
        <w:ind w:right="199" w:hanging="307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Приобщение родителей 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к </w:t>
      </w:r>
      <w:r>
        <w:rPr>
          <w:rFonts w:ascii="Times New Roman" w:eastAsia="Times New Roman" w:hAnsi="Times New Roman" w:cs="Times New Roman"/>
          <w:color w:val="080808"/>
          <w:sz w:val="24"/>
        </w:rPr>
        <w:t xml:space="preserve">ценностям </w:t>
      </w:r>
      <w:r>
        <w:rPr>
          <w:rFonts w:ascii="Times New Roman" w:eastAsia="Times New Roman" w:hAnsi="Times New Roman" w:cs="Times New Roman"/>
          <w:sz w:val="24"/>
        </w:rPr>
        <w:t xml:space="preserve">осознанного 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и </w:t>
      </w:r>
      <w:r>
        <w:rPr>
          <w:rFonts w:ascii="Times New Roman" w:eastAsia="Times New Roman" w:hAnsi="Times New Roman" w:cs="Times New Roman"/>
          <w:sz w:val="24"/>
        </w:rPr>
        <w:t xml:space="preserve">ответственного родительства,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как </w:t>
      </w:r>
      <w:r>
        <w:rPr>
          <w:rFonts w:ascii="Times New Roman" w:eastAsia="Times New Roman" w:hAnsi="Times New Roman" w:cs="Times New Roman"/>
          <w:sz w:val="24"/>
        </w:rPr>
        <w:t xml:space="preserve">основы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благополучия </w:t>
      </w:r>
      <w:r>
        <w:rPr>
          <w:rFonts w:ascii="Times New Roman" w:eastAsia="Times New Roman" w:hAnsi="Times New Roman" w:cs="Times New Roman"/>
          <w:sz w:val="24"/>
        </w:rPr>
        <w:t xml:space="preserve">семьи </w:t>
      </w:r>
      <w:r>
        <w:rPr>
          <w:rFonts w:ascii="Times New Roman" w:eastAsia="Times New Roman" w:hAnsi="Times New Roman" w:cs="Times New Roman"/>
          <w:color w:val="0F0F0F"/>
          <w:sz w:val="24"/>
        </w:rPr>
        <w:t xml:space="preserve">и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развития 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личности </w:t>
      </w:r>
      <w:r>
        <w:rPr>
          <w:rFonts w:ascii="Times New Roman" w:eastAsia="Times New Roman" w:hAnsi="Times New Roman" w:cs="Times New Roman"/>
          <w:color w:val="080808"/>
          <w:sz w:val="24"/>
        </w:rPr>
        <w:t>ребенка.</w:t>
      </w:r>
    </w:p>
    <w:p w:rsidR="00B82B57" w:rsidRDefault="00F65EC8">
      <w:pPr>
        <w:numPr>
          <w:ilvl w:val="0"/>
          <w:numId w:val="1"/>
        </w:numPr>
        <w:spacing w:after="0" w:line="264" w:lineRule="auto"/>
        <w:ind w:right="199" w:hanging="307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Раскрытие родителям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важности </w:t>
      </w:r>
      <w:r>
        <w:rPr>
          <w:rFonts w:ascii="Times New Roman" w:eastAsia="Times New Roman" w:hAnsi="Times New Roman" w:cs="Times New Roman"/>
          <w:color w:val="111111"/>
          <w:sz w:val="24"/>
        </w:rPr>
        <w:t xml:space="preserve">и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особенностей </w:t>
      </w:r>
      <w:r>
        <w:rPr>
          <w:rFonts w:ascii="Times New Roman" w:eastAsia="Times New Roman" w:hAnsi="Times New Roman" w:cs="Times New Roman"/>
          <w:color w:val="080808"/>
          <w:sz w:val="24"/>
        </w:rPr>
        <w:t xml:space="preserve">образовательной 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работы с детьми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дошкольного возраста, </w:t>
      </w:r>
      <w:r>
        <w:rPr>
          <w:rFonts w:ascii="Times New Roman" w:eastAsia="Times New Roman" w:hAnsi="Times New Roman" w:cs="Times New Roman"/>
          <w:sz w:val="24"/>
        </w:rPr>
        <w:t xml:space="preserve">понимания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включенности </w:t>
      </w:r>
      <w:r>
        <w:rPr>
          <w:rFonts w:ascii="Times New Roman" w:eastAsia="Times New Roman" w:hAnsi="Times New Roman" w:cs="Times New Roman"/>
          <w:sz w:val="24"/>
        </w:rPr>
        <w:t xml:space="preserve">родителей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в </w:t>
      </w:r>
      <w:r>
        <w:rPr>
          <w:rFonts w:ascii="Times New Roman" w:eastAsia="Times New Roman" w:hAnsi="Times New Roman" w:cs="Times New Roman"/>
          <w:sz w:val="24"/>
        </w:rPr>
        <w:t xml:space="preserve">общее </w:t>
      </w:r>
      <w:r>
        <w:rPr>
          <w:rFonts w:ascii="Times New Roman" w:eastAsia="Times New Roman" w:hAnsi="Times New Roman" w:cs="Times New Roman"/>
          <w:color w:val="0E0E0E"/>
          <w:sz w:val="24"/>
        </w:rPr>
        <w:t xml:space="preserve">дело 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воспитания и обучения, </w:t>
      </w:r>
      <w:r>
        <w:rPr>
          <w:rFonts w:ascii="Times New Roman" w:eastAsia="Times New Roman" w:hAnsi="Times New Roman" w:cs="Times New Roman"/>
          <w:sz w:val="24"/>
        </w:rPr>
        <w:t xml:space="preserve">развития </w:t>
      </w:r>
      <w:r>
        <w:rPr>
          <w:rFonts w:ascii="Times New Roman" w:eastAsia="Times New Roman" w:hAnsi="Times New Roman" w:cs="Times New Roman"/>
          <w:color w:val="0C0C0C"/>
          <w:sz w:val="24"/>
        </w:rPr>
        <w:t>их детей.</w:t>
      </w:r>
    </w:p>
    <w:p w:rsidR="00B82B57" w:rsidRDefault="00F65EC8">
      <w:pPr>
        <w:numPr>
          <w:ilvl w:val="0"/>
          <w:numId w:val="1"/>
        </w:numPr>
        <w:spacing w:after="4" w:line="260" w:lineRule="auto"/>
        <w:ind w:right="199" w:hanging="307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Психолого-педагогическая помощь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родителям в понимании </w:t>
      </w:r>
      <w:r>
        <w:rPr>
          <w:rFonts w:ascii="Times New Roman" w:eastAsia="Times New Roman" w:hAnsi="Times New Roman" w:cs="Times New Roman"/>
          <w:sz w:val="24"/>
        </w:rPr>
        <w:t xml:space="preserve">возможных </w:t>
      </w:r>
      <w:r w:rsidR="00E1027D">
        <w:rPr>
          <w:rFonts w:ascii="Times New Roman" w:eastAsia="Times New Roman" w:hAnsi="Times New Roman" w:cs="Times New Roman"/>
          <w:color w:val="0A0A0A"/>
          <w:sz w:val="24"/>
        </w:rPr>
        <w:t>принятий</w:t>
      </w:r>
      <w:r>
        <w:rPr>
          <w:rFonts w:ascii="Times New Roman" w:eastAsia="Times New Roman" w:hAnsi="Times New Roman" w:cs="Times New Roman"/>
          <w:sz w:val="24"/>
        </w:rPr>
        <w:t xml:space="preserve">возникновения 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трудностей </w:t>
      </w:r>
      <w:r>
        <w:rPr>
          <w:rFonts w:ascii="Times New Roman" w:eastAsia="Times New Roman" w:hAnsi="Times New Roman" w:cs="Times New Roman"/>
          <w:sz w:val="24"/>
        </w:rPr>
        <w:t xml:space="preserve">в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развитии ребенка 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и путей их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преодоления 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и </w:t>
      </w:r>
      <w:r>
        <w:rPr>
          <w:rFonts w:ascii="Times New Roman" w:eastAsia="Times New Roman" w:hAnsi="Times New Roman" w:cs="Times New Roman"/>
          <w:sz w:val="24"/>
        </w:rPr>
        <w:t xml:space="preserve">профилактики, 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в </w:t>
      </w:r>
      <w:r>
        <w:rPr>
          <w:rFonts w:ascii="Times New Roman" w:eastAsia="Times New Roman" w:hAnsi="Times New Roman" w:cs="Times New Roman"/>
          <w:sz w:val="24"/>
        </w:rPr>
        <w:t xml:space="preserve">выборе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оптимальной 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стратегия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взаимодействия 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с </w:t>
      </w:r>
      <w:r>
        <w:rPr>
          <w:rFonts w:ascii="Times New Roman" w:eastAsia="Times New Roman" w:hAnsi="Times New Roman" w:cs="Times New Roman"/>
          <w:sz w:val="24"/>
        </w:rPr>
        <w:t>ребенком.</w:t>
      </w:r>
    </w:p>
    <w:p w:rsidR="00B82B57" w:rsidRDefault="00F65EC8">
      <w:pPr>
        <w:numPr>
          <w:ilvl w:val="0"/>
          <w:numId w:val="1"/>
        </w:numPr>
        <w:spacing w:after="3" w:line="254" w:lineRule="auto"/>
        <w:ind w:right="199" w:hanging="307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Информирование родителей 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о возможностях получения </w:t>
      </w:r>
      <w:r>
        <w:rPr>
          <w:rFonts w:ascii="Times New Roman" w:eastAsia="Times New Roman" w:hAnsi="Times New Roman" w:cs="Times New Roman"/>
          <w:sz w:val="24"/>
        </w:rPr>
        <w:t xml:space="preserve">индивидуальной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помощи </w:t>
      </w:r>
      <w:r>
        <w:rPr>
          <w:rFonts w:ascii="Times New Roman" w:eastAsia="Times New Roman" w:hAnsi="Times New Roman" w:cs="Times New Roman"/>
          <w:color w:val="0F0F0F"/>
          <w:sz w:val="24"/>
        </w:rPr>
        <w:t xml:space="preserve">в 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вопросах укрепления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здоровья, 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обучения </w:t>
      </w:r>
      <w:r>
        <w:rPr>
          <w:rFonts w:ascii="Times New Roman" w:eastAsia="Times New Roman" w:hAnsi="Times New Roman" w:cs="Times New Roman"/>
          <w:color w:val="0F0F0F"/>
          <w:sz w:val="24"/>
        </w:rPr>
        <w:t xml:space="preserve">и 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воспитания </w:t>
      </w:r>
      <w:r>
        <w:rPr>
          <w:rFonts w:ascii="Times New Roman" w:eastAsia="Times New Roman" w:hAnsi="Times New Roman" w:cs="Times New Roman"/>
          <w:color w:val="0E0E0E"/>
          <w:sz w:val="24"/>
        </w:rPr>
        <w:t xml:space="preserve">детей 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дошкольного </w:t>
      </w:r>
      <w:r>
        <w:rPr>
          <w:rFonts w:ascii="Times New Roman" w:eastAsia="Times New Roman" w:hAnsi="Times New Roman" w:cs="Times New Roman"/>
          <w:color w:val="0A0A0A"/>
          <w:sz w:val="24"/>
        </w:rPr>
        <w:t>возраста.</w:t>
      </w:r>
    </w:p>
    <w:p w:rsidR="00B82B57" w:rsidRDefault="00F65EC8">
      <w:pPr>
        <w:numPr>
          <w:ilvl w:val="0"/>
          <w:numId w:val="1"/>
        </w:numPr>
        <w:spacing w:after="4" w:line="260" w:lineRule="auto"/>
        <w:ind w:right="199" w:hanging="307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Выбор оптимальных средств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и </w:t>
      </w:r>
      <w:r>
        <w:rPr>
          <w:rFonts w:ascii="Times New Roman" w:eastAsia="Times New Roman" w:hAnsi="Times New Roman" w:cs="Times New Roman"/>
          <w:sz w:val="24"/>
        </w:rPr>
        <w:t xml:space="preserve">методов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взаимодействия </w:t>
      </w:r>
      <w:r>
        <w:rPr>
          <w:rFonts w:ascii="Times New Roman" w:eastAsia="Times New Roman" w:hAnsi="Times New Roman" w:cs="Times New Roman"/>
          <w:sz w:val="24"/>
        </w:rPr>
        <w:t xml:space="preserve">дошкольной образовательной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организации 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с родителями детей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младенческого, </w:t>
      </w:r>
      <w:r>
        <w:rPr>
          <w:rFonts w:ascii="Times New Roman" w:eastAsia="Times New Roman" w:hAnsi="Times New Roman" w:cs="Times New Roman"/>
          <w:sz w:val="24"/>
        </w:rPr>
        <w:t xml:space="preserve">раннего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и </w:t>
      </w:r>
      <w:r>
        <w:rPr>
          <w:rFonts w:ascii="Times New Roman" w:eastAsia="Times New Roman" w:hAnsi="Times New Roman" w:cs="Times New Roman"/>
          <w:sz w:val="24"/>
        </w:rPr>
        <w:t xml:space="preserve">дошкольного 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возраста, </w:t>
      </w:r>
      <w:r>
        <w:rPr>
          <w:rFonts w:ascii="Times New Roman" w:eastAsia="Times New Roman" w:hAnsi="Times New Roman" w:cs="Times New Roman"/>
          <w:sz w:val="24"/>
        </w:rPr>
        <w:t xml:space="preserve">основанный 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на выявленных </w:t>
      </w:r>
      <w:r>
        <w:rPr>
          <w:rFonts w:ascii="Times New Roman" w:eastAsia="Times New Roman" w:hAnsi="Times New Roman" w:cs="Times New Roman"/>
          <w:sz w:val="24"/>
        </w:rPr>
        <w:t xml:space="preserve">проблемах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семейного воспитания </w:t>
      </w:r>
      <w:r>
        <w:rPr>
          <w:rFonts w:ascii="Times New Roman" w:eastAsia="Times New Roman" w:hAnsi="Times New Roman" w:cs="Times New Roman"/>
          <w:sz w:val="24"/>
        </w:rPr>
        <w:t xml:space="preserve">и </w:t>
      </w:r>
      <w:r>
        <w:rPr>
          <w:rFonts w:ascii="Times New Roman" w:eastAsia="Times New Roman" w:hAnsi="Times New Roman" w:cs="Times New Roman"/>
          <w:color w:val="0C0C0C"/>
          <w:sz w:val="24"/>
        </w:rPr>
        <w:t xml:space="preserve">взаимоотношений </w:t>
      </w:r>
      <w:r>
        <w:rPr>
          <w:rFonts w:ascii="Times New Roman" w:eastAsia="Times New Roman" w:hAnsi="Times New Roman" w:cs="Times New Roman"/>
          <w:color w:val="0A0A0A"/>
          <w:sz w:val="24"/>
        </w:rPr>
        <w:t xml:space="preserve">родителей </w:t>
      </w:r>
      <w:r>
        <w:rPr>
          <w:rFonts w:ascii="Times New Roman" w:eastAsia="Times New Roman" w:hAnsi="Times New Roman" w:cs="Times New Roman"/>
          <w:color w:val="0F0F0F"/>
          <w:sz w:val="24"/>
        </w:rPr>
        <w:t>с детьми.</w:t>
      </w:r>
    </w:p>
    <w:p w:rsidR="00B82B57" w:rsidRDefault="00F8050A">
      <w:pPr>
        <w:spacing w:after="267" w:line="260" w:lineRule="auto"/>
        <w:ind w:right="17" w:firstLine="433"/>
        <w:jc w:val="both"/>
      </w:pPr>
      <w:r w:rsidRPr="00C15631">
        <w:rPr>
          <w:rFonts w:ascii="Times New Roman" w:hAnsi="Times New Roman" w:cs="Times New Roman"/>
          <w:sz w:val="24"/>
        </w:rPr>
        <w:t>МБДОУ детский  сад «Колосок»</w:t>
      </w:r>
      <w:r w:rsidRPr="00C15631">
        <w:rPr>
          <w:rFonts w:ascii="Times New Roman" w:hAnsi="Times New Roman" w:cs="Times New Roman"/>
        </w:rPr>
        <w:t xml:space="preserve"> </w:t>
      </w:r>
      <w:r w:rsidR="00F65EC8">
        <w:rPr>
          <w:rFonts w:ascii="Times New Roman" w:eastAsia="Times New Roman" w:hAnsi="Times New Roman" w:cs="Times New Roman"/>
          <w:color w:val="0C0C0C"/>
          <w:sz w:val="24"/>
        </w:rPr>
        <w:t xml:space="preserve">включил в </w:t>
      </w:r>
      <w:r w:rsidR="00F65EC8">
        <w:rPr>
          <w:rFonts w:ascii="Times New Roman" w:eastAsia="Times New Roman" w:hAnsi="Times New Roman" w:cs="Times New Roman"/>
          <w:color w:val="0A0A0A"/>
          <w:sz w:val="24"/>
        </w:rPr>
        <w:t xml:space="preserve">план </w:t>
      </w:r>
      <w:r w:rsidR="00F65EC8">
        <w:rPr>
          <w:rFonts w:ascii="Times New Roman" w:eastAsia="Times New Roman" w:hAnsi="Times New Roman" w:cs="Times New Roman"/>
          <w:color w:val="0C0C0C"/>
          <w:sz w:val="24"/>
        </w:rPr>
        <w:t xml:space="preserve">просветительской </w:t>
      </w:r>
      <w:r w:rsidR="00F65EC8">
        <w:rPr>
          <w:rFonts w:ascii="Times New Roman" w:eastAsia="Times New Roman" w:hAnsi="Times New Roman" w:cs="Times New Roman"/>
          <w:color w:val="0A0A0A"/>
          <w:sz w:val="24"/>
        </w:rPr>
        <w:t xml:space="preserve">деятельности </w:t>
      </w:r>
      <w:r w:rsidR="00F65EC8">
        <w:rPr>
          <w:rFonts w:ascii="Times New Roman" w:eastAsia="Times New Roman" w:hAnsi="Times New Roman" w:cs="Times New Roman"/>
          <w:sz w:val="24"/>
        </w:rPr>
        <w:t xml:space="preserve">родителей </w:t>
      </w:r>
      <w:r w:rsidR="00F65EC8">
        <w:rPr>
          <w:rFonts w:ascii="Times New Roman" w:eastAsia="Times New Roman" w:hAnsi="Times New Roman" w:cs="Times New Roman"/>
          <w:color w:val="0A0A0A"/>
          <w:sz w:val="24"/>
        </w:rPr>
        <w:t xml:space="preserve">(законных представителей) отдельные </w:t>
      </w:r>
      <w:r w:rsidR="00F65EC8">
        <w:rPr>
          <w:rFonts w:ascii="Times New Roman" w:eastAsia="Times New Roman" w:hAnsi="Times New Roman" w:cs="Times New Roman"/>
          <w:sz w:val="24"/>
        </w:rPr>
        <w:t xml:space="preserve">темы, </w:t>
      </w:r>
      <w:r w:rsidR="00F65EC8">
        <w:rPr>
          <w:rFonts w:ascii="Times New Roman" w:eastAsia="Times New Roman" w:hAnsi="Times New Roman" w:cs="Times New Roman"/>
          <w:color w:val="0A0A0A"/>
          <w:sz w:val="24"/>
        </w:rPr>
        <w:t xml:space="preserve">формы </w:t>
      </w:r>
      <w:r w:rsidR="00F65EC8">
        <w:rPr>
          <w:rFonts w:ascii="Times New Roman" w:eastAsia="Times New Roman" w:hAnsi="Times New Roman" w:cs="Times New Roman"/>
          <w:color w:val="0C0C0C"/>
          <w:sz w:val="24"/>
        </w:rPr>
        <w:t xml:space="preserve">и </w:t>
      </w:r>
      <w:r w:rsidR="00F65EC8">
        <w:rPr>
          <w:rFonts w:ascii="Times New Roman" w:eastAsia="Times New Roman" w:hAnsi="Times New Roman" w:cs="Times New Roman"/>
          <w:color w:val="0A0A0A"/>
          <w:sz w:val="24"/>
        </w:rPr>
        <w:t xml:space="preserve">тематику </w:t>
      </w:r>
      <w:r w:rsidR="00F65EC8">
        <w:rPr>
          <w:rFonts w:ascii="Times New Roman" w:eastAsia="Times New Roman" w:hAnsi="Times New Roman" w:cs="Times New Roman"/>
          <w:sz w:val="24"/>
        </w:rPr>
        <w:t xml:space="preserve">общения с родителями (законными </w:t>
      </w:r>
      <w:r w:rsidR="00F65EC8">
        <w:rPr>
          <w:rFonts w:ascii="Times New Roman" w:eastAsia="Times New Roman" w:hAnsi="Times New Roman" w:cs="Times New Roman"/>
          <w:color w:val="0A0A0A"/>
          <w:sz w:val="24"/>
        </w:rPr>
        <w:t xml:space="preserve">представителями) дошкольного </w:t>
      </w:r>
      <w:r w:rsidR="00F65EC8">
        <w:rPr>
          <w:rFonts w:ascii="Times New Roman" w:eastAsia="Times New Roman" w:hAnsi="Times New Roman" w:cs="Times New Roman"/>
          <w:sz w:val="24"/>
        </w:rPr>
        <w:t xml:space="preserve">возраста с учетом содержания </w:t>
      </w:r>
      <w:r w:rsidR="00F65EC8">
        <w:rPr>
          <w:rFonts w:ascii="Times New Roman" w:eastAsia="Times New Roman" w:hAnsi="Times New Roman" w:cs="Times New Roman"/>
          <w:color w:val="0A0A0A"/>
          <w:sz w:val="24"/>
        </w:rPr>
        <w:t xml:space="preserve">Программы </w:t>
      </w:r>
      <w:r w:rsidR="00F65EC8">
        <w:rPr>
          <w:rFonts w:ascii="Times New Roman" w:eastAsia="Times New Roman" w:hAnsi="Times New Roman" w:cs="Times New Roman"/>
          <w:color w:val="0E0E0E"/>
          <w:sz w:val="24"/>
        </w:rPr>
        <w:t xml:space="preserve">в </w:t>
      </w:r>
      <w:r w:rsidR="00F65EC8">
        <w:rPr>
          <w:rFonts w:ascii="Times New Roman" w:eastAsia="Times New Roman" w:hAnsi="Times New Roman" w:cs="Times New Roman"/>
          <w:color w:val="0A0A0A"/>
          <w:sz w:val="24"/>
        </w:rPr>
        <w:t xml:space="preserve">соответствии </w:t>
      </w:r>
      <w:r w:rsidR="00F65EC8">
        <w:rPr>
          <w:rFonts w:ascii="Times New Roman" w:eastAsia="Times New Roman" w:hAnsi="Times New Roman" w:cs="Times New Roman"/>
          <w:sz w:val="24"/>
        </w:rPr>
        <w:t xml:space="preserve">с запросами </w:t>
      </w:r>
      <w:r w:rsidR="00F65EC8">
        <w:rPr>
          <w:rFonts w:ascii="Times New Roman" w:eastAsia="Times New Roman" w:hAnsi="Times New Roman" w:cs="Times New Roman"/>
          <w:color w:val="0A0A0A"/>
          <w:sz w:val="24"/>
        </w:rPr>
        <w:t xml:space="preserve">родителей </w:t>
      </w:r>
      <w:r w:rsidR="00F65EC8">
        <w:rPr>
          <w:rFonts w:ascii="Times New Roman" w:eastAsia="Times New Roman" w:hAnsi="Times New Roman" w:cs="Times New Roman"/>
          <w:color w:val="0E0E0E"/>
          <w:sz w:val="24"/>
        </w:rPr>
        <w:t xml:space="preserve">и </w:t>
      </w:r>
      <w:r w:rsidR="00F65EC8">
        <w:rPr>
          <w:rFonts w:ascii="Times New Roman" w:eastAsia="Times New Roman" w:hAnsi="Times New Roman" w:cs="Times New Roman"/>
          <w:sz w:val="24"/>
        </w:rPr>
        <w:t xml:space="preserve">годовыми </w:t>
      </w:r>
      <w:r w:rsidR="00F65EC8">
        <w:rPr>
          <w:rFonts w:ascii="Times New Roman" w:eastAsia="Times New Roman" w:hAnsi="Times New Roman" w:cs="Times New Roman"/>
          <w:color w:val="0A0A0A"/>
          <w:sz w:val="24"/>
        </w:rPr>
        <w:t xml:space="preserve">задачами ДОО, </w:t>
      </w:r>
      <w:r w:rsidR="00F65EC8">
        <w:rPr>
          <w:rFonts w:ascii="Times New Roman" w:eastAsia="Times New Roman" w:hAnsi="Times New Roman" w:cs="Times New Roman"/>
          <w:color w:val="0C0C0C"/>
          <w:sz w:val="24"/>
        </w:rPr>
        <w:t xml:space="preserve">индивидуальными </w:t>
      </w:r>
      <w:r w:rsidR="00F65EC8">
        <w:rPr>
          <w:rFonts w:ascii="Times New Roman" w:eastAsia="Times New Roman" w:hAnsi="Times New Roman" w:cs="Times New Roman"/>
          <w:color w:val="0F0F0F"/>
          <w:sz w:val="24"/>
        </w:rPr>
        <w:t xml:space="preserve">и </w:t>
      </w:r>
      <w:r w:rsidR="00F65EC8">
        <w:rPr>
          <w:rFonts w:ascii="Times New Roman" w:eastAsia="Times New Roman" w:hAnsi="Times New Roman" w:cs="Times New Roman"/>
          <w:color w:val="0C0C0C"/>
          <w:sz w:val="24"/>
        </w:rPr>
        <w:t xml:space="preserve">возрастными </w:t>
      </w:r>
      <w:r w:rsidR="00F65EC8">
        <w:rPr>
          <w:rFonts w:ascii="Times New Roman" w:eastAsia="Times New Roman" w:hAnsi="Times New Roman" w:cs="Times New Roman"/>
          <w:color w:val="0A0A0A"/>
          <w:sz w:val="24"/>
        </w:rPr>
        <w:t xml:space="preserve">особенностями </w:t>
      </w:r>
      <w:r w:rsidR="00F65EC8">
        <w:rPr>
          <w:rFonts w:ascii="Times New Roman" w:eastAsia="Times New Roman" w:hAnsi="Times New Roman" w:cs="Times New Roman"/>
          <w:color w:val="0C0C0C"/>
          <w:sz w:val="24"/>
        </w:rPr>
        <w:t xml:space="preserve">воспитанников, </w:t>
      </w:r>
      <w:r w:rsidR="00F65EC8">
        <w:rPr>
          <w:rFonts w:ascii="Times New Roman" w:eastAsia="Times New Roman" w:hAnsi="Times New Roman" w:cs="Times New Roman"/>
          <w:color w:val="0A0A0A"/>
          <w:sz w:val="24"/>
        </w:rPr>
        <w:t xml:space="preserve">их </w:t>
      </w:r>
      <w:r w:rsidR="00F65EC8">
        <w:rPr>
          <w:rFonts w:ascii="Times New Roman" w:eastAsia="Times New Roman" w:hAnsi="Times New Roman" w:cs="Times New Roman"/>
          <w:sz w:val="24"/>
        </w:rPr>
        <w:t xml:space="preserve">потребностями </w:t>
      </w:r>
      <w:r w:rsidR="00F65EC8">
        <w:rPr>
          <w:rFonts w:ascii="Times New Roman" w:eastAsia="Times New Roman" w:hAnsi="Times New Roman" w:cs="Times New Roman"/>
          <w:color w:val="0C0C0C"/>
          <w:sz w:val="24"/>
        </w:rPr>
        <w:t xml:space="preserve">и </w:t>
      </w:r>
      <w:r w:rsidR="00F65EC8">
        <w:rPr>
          <w:rFonts w:ascii="Times New Roman" w:eastAsia="Times New Roman" w:hAnsi="Times New Roman" w:cs="Times New Roman"/>
          <w:color w:val="0E0E0E"/>
          <w:sz w:val="24"/>
        </w:rPr>
        <w:t xml:space="preserve">интересами, решаемыми </w:t>
      </w:r>
      <w:r w:rsidR="00F65EC8">
        <w:rPr>
          <w:rFonts w:ascii="Times New Roman" w:eastAsia="Times New Roman" w:hAnsi="Times New Roman" w:cs="Times New Roman"/>
          <w:color w:val="0C0C0C"/>
          <w:sz w:val="24"/>
        </w:rPr>
        <w:t xml:space="preserve">организацией образовательными </w:t>
      </w:r>
      <w:r w:rsidR="00F65EC8">
        <w:rPr>
          <w:rFonts w:ascii="Times New Roman" w:eastAsia="Times New Roman" w:hAnsi="Times New Roman" w:cs="Times New Roman"/>
          <w:color w:val="0E0E0E"/>
          <w:sz w:val="24"/>
        </w:rPr>
        <w:t xml:space="preserve">задачами. </w:t>
      </w:r>
      <w:r w:rsidR="00F65EC8">
        <w:rPr>
          <w:rFonts w:ascii="Times New Roman" w:eastAsia="Times New Roman" w:hAnsi="Times New Roman" w:cs="Times New Roman"/>
          <w:sz w:val="24"/>
        </w:rPr>
        <w:t xml:space="preserve">Предлагаемая тематика и формы взаимодействия педагогического просвещения родителей являются примерными </w:t>
      </w:r>
      <w:r w:rsidR="00F65EC8">
        <w:rPr>
          <w:rFonts w:ascii="Times New Roman" w:eastAsia="Times New Roman" w:hAnsi="Times New Roman" w:cs="Times New Roman"/>
          <w:color w:val="080808"/>
          <w:sz w:val="24"/>
        </w:rPr>
        <w:t xml:space="preserve">и </w:t>
      </w:r>
      <w:r w:rsidR="00F65EC8">
        <w:rPr>
          <w:rFonts w:ascii="Times New Roman" w:eastAsia="Times New Roman" w:hAnsi="Times New Roman" w:cs="Times New Roman"/>
          <w:sz w:val="24"/>
        </w:rPr>
        <w:t>могут быть творчески преобразованы педагогами.</w:t>
      </w:r>
    </w:p>
    <w:p w:rsidR="00B82B57" w:rsidRDefault="00F65EC8">
      <w:pPr>
        <w:spacing w:after="0"/>
        <w:ind w:left="1721" w:hanging="1163"/>
      </w:pPr>
      <w:r>
        <w:rPr>
          <w:rFonts w:ascii="Times New Roman" w:eastAsia="Times New Roman" w:hAnsi="Times New Roman" w:cs="Times New Roman"/>
          <w:b/>
          <w:color w:val="0C0C0C"/>
          <w:sz w:val="24"/>
        </w:rPr>
        <w:t xml:space="preserve">Направления </w:t>
      </w:r>
      <w:r>
        <w:rPr>
          <w:rFonts w:ascii="Times New Roman" w:eastAsia="Times New Roman" w:hAnsi="Times New Roman" w:cs="Times New Roman"/>
          <w:b/>
          <w:color w:val="111111"/>
          <w:sz w:val="24"/>
        </w:rPr>
        <w:t xml:space="preserve">и </w:t>
      </w:r>
      <w:r>
        <w:rPr>
          <w:rFonts w:ascii="Times New Roman" w:eastAsia="Times New Roman" w:hAnsi="Times New Roman" w:cs="Times New Roman"/>
          <w:b/>
          <w:color w:val="0F0F0F"/>
          <w:sz w:val="24"/>
        </w:rPr>
        <w:t xml:space="preserve">формы </w:t>
      </w:r>
      <w:r>
        <w:rPr>
          <w:rFonts w:ascii="Times New Roman" w:eastAsia="Times New Roman" w:hAnsi="Times New Roman" w:cs="Times New Roman"/>
          <w:b/>
          <w:color w:val="0E0E0E"/>
          <w:sz w:val="24"/>
        </w:rPr>
        <w:t xml:space="preserve">взаимодействия </w:t>
      </w:r>
      <w:r>
        <w:rPr>
          <w:rFonts w:ascii="Times New Roman" w:eastAsia="Times New Roman" w:hAnsi="Times New Roman" w:cs="Times New Roman"/>
          <w:b/>
          <w:color w:val="161616"/>
          <w:sz w:val="24"/>
        </w:rPr>
        <w:t xml:space="preserve">с </w:t>
      </w:r>
      <w:r>
        <w:rPr>
          <w:rFonts w:ascii="Times New Roman" w:eastAsia="Times New Roman" w:hAnsi="Times New Roman" w:cs="Times New Roman"/>
          <w:b/>
          <w:color w:val="0F0F0F"/>
          <w:sz w:val="24"/>
        </w:rPr>
        <w:t xml:space="preserve">семьями </w:t>
      </w:r>
      <w:r>
        <w:rPr>
          <w:rFonts w:ascii="Times New Roman" w:eastAsia="Times New Roman" w:hAnsi="Times New Roman" w:cs="Times New Roman"/>
          <w:b/>
          <w:color w:val="0C0C0C"/>
          <w:sz w:val="24"/>
        </w:rPr>
        <w:t xml:space="preserve">воспитанников </w:t>
      </w:r>
      <w:r>
        <w:rPr>
          <w:rFonts w:ascii="Times New Roman" w:eastAsia="Times New Roman" w:hAnsi="Times New Roman" w:cs="Times New Roman"/>
          <w:b/>
          <w:color w:val="0F0F0F"/>
          <w:sz w:val="24"/>
        </w:rPr>
        <w:t xml:space="preserve">по </w:t>
      </w:r>
      <w:r>
        <w:rPr>
          <w:rFonts w:ascii="Times New Roman" w:eastAsia="Times New Roman" w:hAnsi="Times New Roman" w:cs="Times New Roman"/>
          <w:b/>
          <w:color w:val="0A0A0A"/>
          <w:sz w:val="24"/>
        </w:rPr>
        <w:t xml:space="preserve">реализации </w:t>
      </w:r>
      <w:r>
        <w:rPr>
          <w:rFonts w:ascii="Times New Roman" w:eastAsia="Times New Roman" w:hAnsi="Times New Roman" w:cs="Times New Roman"/>
          <w:b/>
          <w:color w:val="0F0F0F"/>
          <w:sz w:val="24"/>
        </w:rPr>
        <w:t xml:space="preserve">плана </w:t>
      </w:r>
      <w:r>
        <w:rPr>
          <w:rFonts w:ascii="Times New Roman" w:eastAsia="Times New Roman" w:hAnsi="Times New Roman" w:cs="Times New Roman"/>
          <w:b/>
          <w:color w:val="0C0C0C"/>
          <w:sz w:val="24"/>
        </w:rPr>
        <w:t>просветительской деятельности</w:t>
      </w:r>
    </w:p>
    <w:tbl>
      <w:tblPr>
        <w:tblStyle w:val="TableGrid"/>
        <w:tblW w:w="10402" w:type="dxa"/>
        <w:tblInd w:w="-102" w:type="dxa"/>
        <w:tblCellMar>
          <w:top w:w="54" w:type="dxa"/>
          <w:left w:w="108" w:type="dxa"/>
          <w:bottom w:w="1" w:type="dxa"/>
          <w:right w:w="104" w:type="dxa"/>
        </w:tblCellMar>
        <w:tblLook w:val="04A0"/>
      </w:tblPr>
      <w:tblGrid>
        <w:gridCol w:w="2405"/>
        <w:gridCol w:w="7997"/>
      </w:tblGrid>
      <w:tr w:rsidR="00B82B57">
        <w:trPr>
          <w:trHeight w:val="1168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B57" w:rsidRDefault="00F65EC8">
            <w:pPr>
              <w:ind w:left="846"/>
            </w:pPr>
            <w:r>
              <w:rPr>
                <w:rFonts w:ascii="Times New Roman" w:eastAsia="Times New Roman" w:hAnsi="Times New Roman" w:cs="Times New Roman"/>
                <w:b/>
                <w:color w:val="0A0A0A"/>
                <w:sz w:val="24"/>
              </w:rPr>
              <w:t xml:space="preserve">Информативно-аналитическое направление </w:t>
            </w:r>
            <w:r>
              <w:rPr>
                <w:rFonts w:ascii="Times New Roman" w:eastAsia="Times New Roman" w:hAnsi="Times New Roman" w:cs="Times New Roman"/>
                <w:b/>
                <w:color w:val="131313"/>
                <w:sz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color w:val="0E0E0E"/>
                <w:sz w:val="24"/>
              </w:rPr>
              <w:t xml:space="preserve">формы </w:t>
            </w:r>
            <w:r>
              <w:rPr>
                <w:rFonts w:ascii="Times New Roman" w:eastAsia="Times New Roman" w:hAnsi="Times New Roman" w:cs="Times New Roman"/>
                <w:b/>
                <w:color w:val="0A0A0A"/>
                <w:sz w:val="24"/>
              </w:rPr>
              <w:t>взаимодействия</w:t>
            </w:r>
          </w:p>
          <w:p w:rsidR="00B82B57" w:rsidRDefault="00F65EC8">
            <w:pPr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A0A0A"/>
                <w:sz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</w:rPr>
              <w:t>сбор информации о семьях воспитанников, об общекультурном уровне родителей, о наличии у них необходимых педагогических знаний, об отношении в семье к ребенку, о запросах, интересах и потребностях родителей в психолого-педагогической информации</w:t>
            </w:r>
          </w:p>
        </w:tc>
      </w:tr>
      <w:tr w:rsidR="00B82B57">
        <w:trPr>
          <w:trHeight w:val="106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b/>
                <w:sz w:val="24"/>
              </w:rPr>
              <w:t>анкетирование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4"/>
              </w:rPr>
              <w:t>Используется с целью изучения семьи, выяснения образовательных потребностей родителей, установления контакта с ее членами, для согласования воспитательного взаимодействия на ребенка.</w:t>
            </w:r>
          </w:p>
        </w:tc>
      </w:tr>
      <w:tr w:rsidR="00B82B57">
        <w:trPr>
          <w:trHeight w:val="159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b/>
                <w:sz w:val="24"/>
              </w:rPr>
              <w:t>опрос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4"/>
              </w:rPr>
              <w:t xml:space="preserve">Метод сбора первичной информации, основанной на </w:t>
            </w:r>
            <w:r w:rsidR="00E1027D">
              <w:rPr>
                <w:rFonts w:ascii="Times New Roman" w:eastAsia="Times New Roman" w:hAnsi="Times New Roman" w:cs="Times New Roman"/>
                <w:sz w:val="24"/>
              </w:rPr>
              <w:t>непосредственном (</w:t>
            </w:r>
            <w:r>
              <w:rPr>
                <w:rFonts w:ascii="Times New Roman" w:eastAsia="Times New Roman" w:hAnsi="Times New Roman" w:cs="Times New Roman"/>
                <w:sz w:val="24"/>
              </w:rPr>
              <w:t>беседа, интервью) или опосредованном (анкета) социально-психологическом взаимодействии исследователя и опрашиваемого. Источником информации в данном случае служит словесное или письменное суждение человека.</w:t>
            </w:r>
          </w:p>
        </w:tc>
      </w:tr>
      <w:tr w:rsidR="00B82B57" w:rsidTr="00E1027D">
        <w:trPr>
          <w:trHeight w:val="238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b/>
                <w:sz w:val="24"/>
              </w:rPr>
              <w:t>Интервью и беседа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righ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Позволяет получить исследователю ту информацию, которая заложена в словесных сообщениях опрашиваемых. Содержание беседы должно быть лаконичное, значимое для родителей, преподноситься </w:t>
            </w:r>
            <w:r w:rsidR="00E1027D">
              <w:rPr>
                <w:rFonts w:ascii="Times New Roman" w:eastAsia="Times New Roman" w:hAnsi="Times New Roman" w:cs="Times New Roman"/>
                <w:sz w:val="24"/>
              </w:rPr>
              <w:t>таким образом, чтобы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побудить собеседника к высказываниям. Педагог должен уметь не только говорить, но и слушать родителей, выражать свою заинтересованность, доброжелательность. Рекомендуется при проведении беседы выбирать наиболее подходящие условия, начинать с нейтральных вопросов, затем переходить непосредственно к главным темам.</w:t>
            </w:r>
          </w:p>
        </w:tc>
      </w:tr>
      <w:tr w:rsidR="00B82B57" w:rsidTr="00E1027D">
        <w:trPr>
          <w:trHeight w:val="178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b/>
                <w:sz w:val="24"/>
              </w:rPr>
              <w:t>Тетрадь взаимодействия с специалистами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4"/>
              </w:rPr>
              <w:t>Цель данной формы – вовлечение родителей в образовательный процесс:</w:t>
            </w:r>
          </w:p>
          <w:p w:rsidR="00B82B57" w:rsidRDefault="00F65EC8">
            <w:r>
              <w:rPr>
                <w:rFonts w:ascii="Times New Roman" w:eastAsia="Times New Roman" w:hAnsi="Times New Roman" w:cs="Times New Roman"/>
                <w:sz w:val="24"/>
              </w:rPr>
              <w:t>родителями заносятся пожелания относительно качества исполнения функциональных обязанностей специалистами, воспитателями и персоналом, находящимся в непосредственном контакте с детьми; пожелания относительно обеспечения образовательного процесса, пожелания о получении информации того или иного содержания.</w:t>
            </w:r>
          </w:p>
        </w:tc>
      </w:tr>
      <w:tr w:rsidR="00B82B57">
        <w:trPr>
          <w:trHeight w:val="1340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left="70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Просветительское направление и формы взаимодействия</w:t>
            </w:r>
          </w:p>
          <w:p w:rsidR="00B82B57" w:rsidRDefault="00F65EC8">
            <w:pPr>
              <w:ind w:right="5" w:firstLine="70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повышение психолого-педагогической культуры родителей. Обогащение родителей знаниями в вопросах воспитания детей дошкольного возраста. Обучение родителей методам и приемам взаимодействия с ребенком, повышение педагогической компетенции.</w:t>
            </w:r>
          </w:p>
        </w:tc>
      </w:tr>
      <w:tr w:rsidR="00B82B57">
        <w:trPr>
          <w:trHeight w:val="82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b/>
                <w:sz w:val="24"/>
              </w:rPr>
              <w:t>Общие</w:t>
            </w:r>
          </w:p>
          <w:p w:rsidR="00B82B57" w:rsidRDefault="00F65EC8">
            <w:r>
              <w:rPr>
                <w:rFonts w:ascii="Times New Roman" w:eastAsia="Times New Roman" w:hAnsi="Times New Roman" w:cs="Times New Roman"/>
                <w:b/>
                <w:sz w:val="24"/>
              </w:rPr>
              <w:t>родительские собрания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righ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Главной целью собрания является координация действий родительской общественности и педагогического коллектива по вопросам образования, воспитания, оздоровления и развития детей.</w:t>
            </w:r>
          </w:p>
        </w:tc>
      </w:tr>
      <w:tr w:rsidR="00B82B57">
        <w:trPr>
          <w:trHeight w:val="163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Консультирование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spacing w:after="21" w:line="233" w:lineRule="auto"/>
              <w:ind w:righ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Формирование у родителей воспитательной компетенции через расширение круга педагогических представлений и знаний; привлечении родителей к конкретным мероприятиям с их ребенком в качестве активного участника образовательного процесса. Формы проведения консультаций:</w:t>
            </w:r>
          </w:p>
          <w:p w:rsidR="00B82B57" w:rsidRDefault="00F65EC8">
            <w:pPr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-квалифицированное сообщение специалиста с последующим обсуждением;</w:t>
            </w:r>
          </w:p>
        </w:tc>
      </w:tr>
    </w:tbl>
    <w:p w:rsidR="00B82B57" w:rsidRDefault="00B82B57">
      <w:pPr>
        <w:spacing w:after="0"/>
        <w:ind w:left="-1377" w:right="10898"/>
      </w:pPr>
    </w:p>
    <w:tbl>
      <w:tblPr>
        <w:tblStyle w:val="TableGrid"/>
        <w:tblW w:w="10402" w:type="dxa"/>
        <w:tblInd w:w="-102" w:type="dxa"/>
        <w:tblCellMar>
          <w:top w:w="54" w:type="dxa"/>
          <w:left w:w="108" w:type="dxa"/>
          <w:right w:w="108" w:type="dxa"/>
        </w:tblCellMar>
        <w:tblLook w:val="04A0"/>
      </w:tblPr>
      <w:tblGrid>
        <w:gridCol w:w="2405"/>
        <w:gridCol w:w="7997"/>
      </w:tblGrid>
      <w:tr w:rsidR="00B82B57">
        <w:trPr>
          <w:trHeight w:val="1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numPr>
                <w:ilvl w:val="0"/>
                <w:numId w:val="2"/>
              </w:numPr>
              <w:spacing w:after="14"/>
              <w:ind w:firstLine="709"/>
            </w:pPr>
            <w:r>
              <w:rPr>
                <w:rFonts w:ascii="Times New Roman" w:eastAsia="Times New Roman" w:hAnsi="Times New Roman" w:cs="Times New Roman"/>
                <w:sz w:val="24"/>
              </w:rPr>
              <w:t>обсуждение статьи, заранее прочитанной всеми приглашенными на консультацию участниками.</w:t>
            </w:r>
          </w:p>
          <w:p w:rsidR="00B82B57" w:rsidRDefault="00F65EC8">
            <w:pPr>
              <w:numPr>
                <w:ilvl w:val="0"/>
                <w:numId w:val="2"/>
              </w:numPr>
              <w:ind w:firstLine="709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 консультирование по обучению родителей совместным с детьми формами деятельности, имеющие обучающую направленность(пальчиковая гимнастика, игры с предметами и др.)</w:t>
            </w:r>
          </w:p>
        </w:tc>
      </w:tr>
      <w:tr w:rsidR="00B82B57">
        <w:trPr>
          <w:trHeight w:val="217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b/>
                <w:sz w:val="24"/>
              </w:rPr>
              <w:t>Мастер-классы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Данная форма способствует повышению уровня родительской компетенции, обучению приемам педагогической работы с ребенком.</w:t>
            </w:r>
          </w:p>
          <w:p w:rsidR="00B82B57" w:rsidRDefault="00F65EC8" w:rsidP="00E1027D">
            <w:r>
              <w:rPr>
                <w:rFonts w:ascii="Times New Roman" w:eastAsia="Times New Roman" w:hAnsi="Times New Roman" w:cs="Times New Roman"/>
                <w:sz w:val="24"/>
              </w:rPr>
              <w:t>Методы работы:</w:t>
            </w:r>
          </w:p>
          <w:p w:rsidR="00B82B57" w:rsidRDefault="00F65EC8">
            <w:pPr>
              <w:tabs>
                <w:tab w:val="center" w:pos="1466"/>
                <w:tab w:val="center" w:pos="3178"/>
                <w:tab w:val="center" w:pos="4564"/>
                <w:tab w:val="center" w:pos="6263"/>
                <w:tab w:val="center" w:pos="7655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>демонстрация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="00C1563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фрагментов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занятий,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комментирование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их</w:t>
            </w:r>
          </w:p>
          <w:p w:rsidR="00B82B57" w:rsidRDefault="00F65EC8">
            <w:r>
              <w:rPr>
                <w:rFonts w:ascii="Times New Roman" w:eastAsia="Times New Roman" w:hAnsi="Times New Roman" w:cs="Times New Roman"/>
                <w:sz w:val="24"/>
              </w:rPr>
              <w:t>содержания;</w:t>
            </w:r>
          </w:p>
          <w:p w:rsidR="00B82B57" w:rsidRDefault="00F65EC8" w:rsidP="00E1027D">
            <w:r>
              <w:rPr>
                <w:rFonts w:ascii="Times New Roman" w:eastAsia="Times New Roman" w:hAnsi="Times New Roman" w:cs="Times New Roman"/>
                <w:sz w:val="24"/>
              </w:rPr>
              <w:t>совместная с детьми деятельность;</w:t>
            </w:r>
          </w:p>
          <w:p w:rsidR="00B82B57" w:rsidRDefault="00F65EC8" w:rsidP="00E1027D">
            <w:r>
              <w:rPr>
                <w:rFonts w:ascii="Times New Roman" w:eastAsia="Times New Roman" w:hAnsi="Times New Roman" w:cs="Times New Roman"/>
                <w:sz w:val="24"/>
              </w:rPr>
              <w:t xml:space="preserve"> игры-тренинги</w:t>
            </w:r>
          </w:p>
          <w:p w:rsidR="00B82B57" w:rsidRDefault="00F65EC8" w:rsidP="00E1027D">
            <w:r>
              <w:rPr>
                <w:rFonts w:ascii="Times New Roman" w:eastAsia="Times New Roman" w:hAnsi="Times New Roman" w:cs="Times New Roman"/>
                <w:sz w:val="24"/>
              </w:rPr>
              <w:t>Имеет две части: теоретическую и практическую.</w:t>
            </w:r>
          </w:p>
        </w:tc>
      </w:tr>
      <w:tr w:rsidR="00B82B57" w:rsidTr="00E1027D">
        <w:trPr>
          <w:trHeight w:val="64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b/>
                <w:sz w:val="24"/>
              </w:rPr>
              <w:t>Групповые родительские собрания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righ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Действенная форма взаимодействия воспитателей с коллективом родителей. Форма организованного ознакомления их с задачами, содержанием и методами воспитания детей определенного возраста в условиях детского сада.</w:t>
            </w:r>
          </w:p>
        </w:tc>
      </w:tr>
      <w:tr w:rsidR="00B82B57">
        <w:trPr>
          <w:trHeight w:val="109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b/>
                <w:sz w:val="24"/>
              </w:rPr>
              <w:t>Родительские клубы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righ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Проводятся с целью сплочения родителей и детского коллектива. Тем самым оптимизируются детско-родительские отношения; помогает по новому раскрыть внутренний мир детей, улучшить эмоциональный контакт между родителями и детьми.</w:t>
            </w:r>
          </w:p>
        </w:tc>
      </w:tr>
      <w:tr w:rsidR="00B82B57" w:rsidTr="00E1027D">
        <w:trPr>
          <w:trHeight w:val="11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b/>
                <w:sz w:val="24"/>
              </w:rPr>
              <w:t>Праздники, утренники, мероприятия: концерты, соревнования,</w:t>
            </w:r>
            <w:r w:rsidR="00E1027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спортивные, музыкальные досуги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4"/>
              </w:rPr>
              <w:t>Помогают создать эмоциональный комфорт в группе. Сблизить участников педагогического процесса.</w:t>
            </w:r>
          </w:p>
        </w:tc>
      </w:tr>
      <w:tr w:rsidR="00B82B57">
        <w:trPr>
          <w:trHeight w:val="55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tabs>
                <w:tab w:val="center" w:pos="549"/>
                <w:tab w:val="center" w:pos="1883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Выставки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>работ</w:t>
            </w:r>
          </w:p>
          <w:p w:rsidR="00B82B57" w:rsidRDefault="00F65EC8">
            <w:r>
              <w:rPr>
                <w:rFonts w:ascii="Times New Roman" w:eastAsia="Times New Roman" w:hAnsi="Times New Roman" w:cs="Times New Roman"/>
                <w:b/>
                <w:sz w:val="24"/>
              </w:rPr>
              <w:t>родителей и детей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Демонстрируют результат совместной деятельности родителей и детей.</w:t>
            </w:r>
          </w:p>
        </w:tc>
      </w:tr>
      <w:tr w:rsidR="00B82B57">
        <w:trPr>
          <w:trHeight w:val="1631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left="70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Наглядно-информативное направление и формы взаимодействия.</w:t>
            </w:r>
          </w:p>
          <w:p w:rsidR="00B82B57" w:rsidRDefault="00F65EC8">
            <w:pPr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</w:rPr>
              <w:t>: информирование родителей о предстоящей деятельности детей, о результатах работы; педагогическое просвещение родителей.</w:t>
            </w:r>
          </w:p>
          <w:p w:rsidR="00B82B57" w:rsidRDefault="00F65EC8">
            <w:pPr>
              <w:ind w:right="1"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Наглядно-информативное направление дает возможность донести до родителей любую информацию в доступной форме, напомнить тактично о родительских обязанностях и ответственности.</w:t>
            </w:r>
          </w:p>
        </w:tc>
      </w:tr>
      <w:tr w:rsidR="00B82B57">
        <w:trPr>
          <w:trHeight w:val="244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b/>
                <w:sz w:val="24"/>
              </w:rPr>
              <w:t>Информационно</w:t>
            </w:r>
            <w:r w:rsidR="00E1027D"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ознакомительные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spacing w:line="236" w:lineRule="auto"/>
              <w:ind w:firstLine="709"/>
            </w:pPr>
            <w:r>
              <w:rPr>
                <w:rFonts w:ascii="Times New Roman" w:eastAsia="Times New Roman" w:hAnsi="Times New Roman" w:cs="Times New Roman"/>
                <w:sz w:val="24"/>
              </w:rPr>
              <w:t>Направлены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на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ознакомление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родителей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дошкольным учреждением, особенностями его работы; с педагогами, занимающимися воспитанием детей.</w:t>
            </w:r>
          </w:p>
          <w:p w:rsidR="00B82B57" w:rsidRDefault="00F65EC8">
            <w:pPr>
              <w:ind w:left="709"/>
            </w:pPr>
            <w:r>
              <w:rPr>
                <w:rFonts w:ascii="Times New Roman" w:eastAsia="Times New Roman" w:hAnsi="Times New Roman" w:cs="Times New Roman"/>
                <w:sz w:val="24"/>
              </w:rPr>
              <w:t>-информационные стенды;</w:t>
            </w:r>
          </w:p>
          <w:p w:rsidR="00B82B57" w:rsidRDefault="00F65EC8">
            <w:pPr>
              <w:ind w:left="709"/>
            </w:pPr>
            <w:r>
              <w:rPr>
                <w:rFonts w:ascii="Times New Roman" w:eastAsia="Times New Roman" w:hAnsi="Times New Roman" w:cs="Times New Roman"/>
                <w:sz w:val="24"/>
              </w:rPr>
              <w:t>-родительские уголки групп (информация в родительском уголке);</w:t>
            </w:r>
          </w:p>
          <w:p w:rsidR="00B82B57" w:rsidRDefault="00F65EC8">
            <w:pPr>
              <w:ind w:left="709"/>
            </w:pPr>
            <w:r>
              <w:rPr>
                <w:rFonts w:ascii="Times New Roman" w:eastAsia="Times New Roman" w:hAnsi="Times New Roman" w:cs="Times New Roman"/>
                <w:sz w:val="24"/>
              </w:rPr>
              <w:t>-официальные сайты ДОУ;</w:t>
            </w:r>
          </w:p>
          <w:p w:rsidR="00B82B57" w:rsidRDefault="00F65EC8">
            <w:pPr>
              <w:ind w:left="709"/>
            </w:pPr>
            <w:r>
              <w:rPr>
                <w:rFonts w:ascii="Times New Roman" w:eastAsia="Times New Roman" w:hAnsi="Times New Roman" w:cs="Times New Roman"/>
                <w:sz w:val="24"/>
              </w:rPr>
              <w:t>-социальная сеть «В</w:t>
            </w:r>
            <w:r w:rsidR="00A71D9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Контакте»;</w:t>
            </w:r>
          </w:p>
          <w:p w:rsidR="00B82B57" w:rsidRDefault="00F65EC8">
            <w:pPr>
              <w:ind w:left="709" w:right="431"/>
            </w:pPr>
            <w:r>
              <w:rPr>
                <w:rFonts w:ascii="Times New Roman" w:eastAsia="Times New Roman" w:hAnsi="Times New Roman" w:cs="Times New Roman"/>
                <w:sz w:val="24"/>
              </w:rPr>
              <w:t>-режим дня, меню, сведения об учреждении; -папки-передвижки.</w:t>
            </w:r>
          </w:p>
        </w:tc>
      </w:tr>
      <w:tr w:rsidR="00B82B57">
        <w:trPr>
          <w:trHeight w:val="298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b/>
                <w:sz w:val="24"/>
              </w:rPr>
              <w:t>Информационно</w:t>
            </w:r>
            <w:r w:rsidR="00E1027D"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просветительские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spacing w:line="233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Направлены на обогащение знаний родителей об особенностях развития и воспитания детей дошкольного возраста:</w:t>
            </w:r>
          </w:p>
          <w:p w:rsidR="00B82B57" w:rsidRDefault="00F65EC8">
            <w:pPr>
              <w:ind w:left="709"/>
            </w:pPr>
            <w:r>
              <w:rPr>
                <w:rFonts w:ascii="Times New Roman" w:eastAsia="Times New Roman" w:hAnsi="Times New Roman" w:cs="Times New Roman"/>
                <w:sz w:val="24"/>
              </w:rPr>
              <w:t>-родительский клуб;</w:t>
            </w:r>
          </w:p>
          <w:p w:rsidR="00B82B57" w:rsidRDefault="00F65EC8">
            <w:pPr>
              <w:ind w:left="709"/>
            </w:pPr>
            <w:r>
              <w:rPr>
                <w:rFonts w:ascii="Times New Roman" w:eastAsia="Times New Roman" w:hAnsi="Times New Roman" w:cs="Times New Roman"/>
                <w:sz w:val="24"/>
              </w:rPr>
              <w:t>-мастер-классы;</w:t>
            </w:r>
          </w:p>
          <w:p w:rsidR="00B82B57" w:rsidRDefault="00F65EC8">
            <w:pPr>
              <w:ind w:left="709"/>
            </w:pPr>
            <w:r>
              <w:rPr>
                <w:rFonts w:ascii="Times New Roman" w:eastAsia="Times New Roman" w:hAnsi="Times New Roman" w:cs="Times New Roman"/>
                <w:sz w:val="24"/>
              </w:rPr>
              <w:t>-игры;</w:t>
            </w:r>
          </w:p>
          <w:p w:rsidR="00B82B57" w:rsidRDefault="00F65EC8">
            <w:pPr>
              <w:ind w:left="709"/>
            </w:pPr>
            <w:r>
              <w:rPr>
                <w:rFonts w:ascii="Times New Roman" w:eastAsia="Times New Roman" w:hAnsi="Times New Roman" w:cs="Times New Roman"/>
                <w:sz w:val="24"/>
              </w:rPr>
              <w:t>-тренинги;</w:t>
            </w:r>
          </w:p>
          <w:p w:rsidR="00B82B57" w:rsidRDefault="00F65EC8">
            <w:pPr>
              <w:spacing w:line="233" w:lineRule="auto"/>
              <w:ind w:left="709"/>
            </w:pPr>
            <w:r>
              <w:rPr>
                <w:rFonts w:ascii="Times New Roman" w:eastAsia="Times New Roman" w:hAnsi="Times New Roman" w:cs="Times New Roman"/>
                <w:sz w:val="24"/>
              </w:rPr>
              <w:t>-средства социальной рекламы (видеоролики, буклеты, памятки); -объявления;</w:t>
            </w:r>
          </w:p>
          <w:p w:rsidR="00B82B57" w:rsidRDefault="00F65EC8">
            <w:pPr>
              <w:ind w:left="709"/>
            </w:pPr>
            <w:r>
              <w:rPr>
                <w:rFonts w:ascii="Times New Roman" w:eastAsia="Times New Roman" w:hAnsi="Times New Roman" w:cs="Times New Roman"/>
                <w:sz w:val="24"/>
              </w:rPr>
              <w:t>-консультации по различным вопросам;</w:t>
            </w:r>
          </w:p>
          <w:p w:rsidR="00B82B57" w:rsidRDefault="00F65EC8">
            <w:pPr>
              <w:ind w:firstLine="709"/>
            </w:pPr>
            <w:r>
              <w:rPr>
                <w:rFonts w:ascii="Times New Roman" w:eastAsia="Times New Roman" w:hAnsi="Times New Roman" w:cs="Times New Roman"/>
                <w:sz w:val="24"/>
              </w:rPr>
              <w:t>-применение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="00E1027D">
              <w:rPr>
                <w:rFonts w:ascii="Times New Roman" w:eastAsia="Times New Roman" w:hAnsi="Times New Roman" w:cs="Times New Roman"/>
                <w:sz w:val="24"/>
              </w:rPr>
              <w:t>Интернет-ресурсов</w:t>
            </w:r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официальные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сайты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ДОУ, социальная сеть «ВКонтакте», мессенджеры, электронная почта и др.</w:t>
            </w:r>
          </w:p>
        </w:tc>
      </w:tr>
    </w:tbl>
    <w:p w:rsidR="00B82B57" w:rsidRDefault="00B82B57">
      <w:pPr>
        <w:sectPr w:rsidR="00B82B57">
          <w:pgSz w:w="11960" w:h="16870"/>
          <w:pgMar w:top="560" w:right="1062" w:bottom="471" w:left="1377" w:header="720" w:footer="720" w:gutter="0"/>
          <w:cols w:space="720"/>
        </w:sectPr>
      </w:pPr>
    </w:p>
    <w:p w:rsidR="00B82B57" w:rsidRDefault="00E1027D">
      <w:pPr>
        <w:pStyle w:val="2"/>
        <w:spacing w:after="0"/>
        <w:ind w:left="4268"/>
      </w:pPr>
      <w:r>
        <w:rPr>
          <w:color w:val="000000"/>
          <w:sz w:val="25"/>
        </w:rPr>
        <w:t xml:space="preserve">Содержание плана </w:t>
      </w:r>
      <w:r w:rsidR="00F65EC8">
        <w:rPr>
          <w:color w:val="000000"/>
          <w:sz w:val="25"/>
        </w:rPr>
        <w:t>родительского</w:t>
      </w:r>
      <w:r w:rsidR="00C15631">
        <w:rPr>
          <w:color w:val="000000"/>
          <w:sz w:val="25"/>
        </w:rPr>
        <w:t xml:space="preserve"> </w:t>
      </w:r>
      <w:r w:rsidR="00F65EC8">
        <w:rPr>
          <w:color w:val="000000"/>
          <w:sz w:val="25"/>
        </w:rPr>
        <w:t>просвещения</w:t>
      </w:r>
    </w:p>
    <w:tbl>
      <w:tblPr>
        <w:tblStyle w:val="TableGrid"/>
        <w:tblW w:w="14560" w:type="dxa"/>
        <w:tblInd w:w="-306" w:type="dxa"/>
        <w:tblCellMar>
          <w:top w:w="70" w:type="dxa"/>
          <w:left w:w="108" w:type="dxa"/>
          <w:right w:w="110" w:type="dxa"/>
        </w:tblCellMar>
        <w:tblLook w:val="04A0"/>
      </w:tblPr>
      <w:tblGrid>
        <w:gridCol w:w="1555"/>
        <w:gridCol w:w="2551"/>
        <w:gridCol w:w="2454"/>
        <w:gridCol w:w="2497"/>
        <w:gridCol w:w="2965"/>
        <w:gridCol w:w="2538"/>
      </w:tblGrid>
      <w:tr w:rsidR="00B82B57">
        <w:trPr>
          <w:trHeight w:val="42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b/>
                <w:sz w:val="25"/>
              </w:rPr>
              <w:t>Период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left="709"/>
            </w:pPr>
            <w:r>
              <w:rPr>
                <w:rFonts w:ascii="Times New Roman" w:eastAsia="Times New Roman" w:hAnsi="Times New Roman" w:cs="Times New Roman"/>
                <w:b/>
                <w:sz w:val="25"/>
              </w:rPr>
              <w:t>тема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5"/>
              </w:rPr>
              <w:t>направление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5"/>
              </w:rPr>
              <w:t>Формаработы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left="709"/>
            </w:pPr>
            <w:r>
              <w:rPr>
                <w:rFonts w:ascii="Times New Roman" w:eastAsia="Times New Roman" w:hAnsi="Times New Roman" w:cs="Times New Roman"/>
                <w:b/>
                <w:sz w:val="25"/>
              </w:rPr>
              <w:t>Цель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b/>
                <w:sz w:val="25"/>
              </w:rPr>
              <w:t>ответственные</w:t>
            </w:r>
          </w:p>
        </w:tc>
      </w:tr>
      <w:tr w:rsidR="00B82B57">
        <w:trPr>
          <w:trHeight w:val="594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b/>
                <w:sz w:val="25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«Мой ребенок в детском саду»</w:t>
            </w:r>
          </w:p>
        </w:tc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Диагностико</w:t>
            </w:r>
            <w:r w:rsidR="00E1027D">
              <w:rPr>
                <w:rFonts w:ascii="Times New Roman" w:eastAsia="Times New Roman" w:hAnsi="Times New Roman" w:cs="Times New Roman"/>
                <w:sz w:val="25"/>
              </w:rPr>
              <w:t>-</w:t>
            </w:r>
            <w:r>
              <w:rPr>
                <w:rFonts w:ascii="Times New Roman" w:eastAsia="Times New Roman" w:hAnsi="Times New Roman" w:cs="Times New Roman"/>
                <w:sz w:val="25"/>
              </w:rPr>
              <w:t>аналитическое направление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опрос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Выявить интересы в образовании детей</w:t>
            </w:r>
          </w:p>
        </w:tc>
        <w:tc>
          <w:tcPr>
            <w:tcW w:w="2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Воспитатели</w:t>
            </w:r>
          </w:p>
        </w:tc>
      </w:tr>
      <w:tr w:rsidR="00B82B57">
        <w:trPr>
          <w:trHeight w:val="8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«Что детский сад должен знать о моем ребенке»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анкета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Собрать данные о семье воспитанника и его особенностях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</w:tr>
      <w:tr w:rsidR="00B82B57">
        <w:trPr>
          <w:trHeight w:val="8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«Знакомство с группой и ДО»</w:t>
            </w:r>
          </w:p>
        </w:tc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Просветительское направление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Экскурсия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Познакомить родителей с условиями пребывания ребенка в группе ДО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 w:rsidP="00F8050A">
            <w:r>
              <w:rPr>
                <w:rFonts w:ascii="Times New Roman" w:eastAsia="Times New Roman" w:hAnsi="Times New Roman" w:cs="Times New Roman"/>
                <w:sz w:val="25"/>
              </w:rPr>
              <w:t>Воспитател</w:t>
            </w:r>
            <w:r w:rsidR="00F8050A">
              <w:rPr>
                <w:rFonts w:ascii="Times New Roman" w:eastAsia="Times New Roman" w:hAnsi="Times New Roman" w:cs="Times New Roman"/>
                <w:sz w:val="25"/>
              </w:rPr>
              <w:t>и</w:t>
            </w:r>
            <w:r>
              <w:rPr>
                <w:rFonts w:ascii="Times New Roman" w:eastAsia="Times New Roman" w:hAnsi="Times New Roman" w:cs="Times New Roman"/>
                <w:sz w:val="25"/>
              </w:rPr>
              <w:t xml:space="preserve">, </w:t>
            </w:r>
          </w:p>
        </w:tc>
      </w:tr>
      <w:tr w:rsidR="00B82B57">
        <w:trPr>
          <w:trHeight w:val="20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«Начинаем учебный год»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Собрание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Познакомить родителей с реализуемой в ДОУ образовательной программой и планами на учебный год по воспитанию и образованию детей.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 w:rsidP="00F8050A">
            <w:pPr>
              <w:ind w:right="47"/>
            </w:pPr>
            <w:r>
              <w:rPr>
                <w:rFonts w:ascii="Times New Roman" w:eastAsia="Times New Roman" w:hAnsi="Times New Roman" w:cs="Times New Roman"/>
                <w:sz w:val="25"/>
              </w:rPr>
              <w:t>Заведующий ДОУ Воспитатели</w:t>
            </w:r>
          </w:p>
        </w:tc>
      </w:tr>
      <w:tr w:rsidR="00B82B57">
        <w:trPr>
          <w:trHeight w:val="11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«Правила в детском саду»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5"/>
              </w:rPr>
              <w:t>Познакомить родителей с правилами посещения</w:t>
            </w:r>
          </w:p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детского сада принятыми</w:t>
            </w:r>
          </w:p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ДОУ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 w:rsidP="00F8050A">
            <w:pPr>
              <w:ind w:right="47"/>
            </w:pPr>
            <w:r>
              <w:rPr>
                <w:rFonts w:ascii="Times New Roman" w:eastAsia="Times New Roman" w:hAnsi="Times New Roman" w:cs="Times New Roman"/>
                <w:sz w:val="25"/>
              </w:rPr>
              <w:t>Заведующий ДОУ Воспитатели</w:t>
            </w:r>
          </w:p>
        </w:tc>
      </w:tr>
      <w:tr w:rsidR="00B82B57">
        <w:trPr>
          <w:trHeight w:val="11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«Возрастные особенности детей»</w:t>
            </w:r>
          </w:p>
        </w:tc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Наглядно</w:t>
            </w:r>
            <w:r w:rsidR="00E1027D">
              <w:rPr>
                <w:rFonts w:ascii="Times New Roman" w:eastAsia="Times New Roman" w:hAnsi="Times New Roman" w:cs="Times New Roman"/>
                <w:sz w:val="25"/>
              </w:rPr>
              <w:t>-</w:t>
            </w:r>
            <w:r>
              <w:rPr>
                <w:rFonts w:ascii="Times New Roman" w:eastAsia="Times New Roman" w:hAnsi="Times New Roman" w:cs="Times New Roman"/>
                <w:sz w:val="25"/>
              </w:rPr>
              <w:t>информативное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Стенд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Повысить уровень родителей в знании возрастной физиологии у детей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Воспитатели</w:t>
            </w:r>
          </w:p>
        </w:tc>
      </w:tr>
      <w:tr w:rsidR="00B82B57">
        <w:trPr>
          <w:trHeight w:val="14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 xml:space="preserve">«Что должно быть в </w:t>
            </w:r>
            <w:r w:rsidR="00E1027D">
              <w:rPr>
                <w:rFonts w:ascii="Times New Roman" w:eastAsia="Times New Roman" w:hAnsi="Times New Roman" w:cs="Times New Roman"/>
                <w:sz w:val="25"/>
              </w:rPr>
              <w:t>шкафчике?</w:t>
            </w:r>
            <w:r>
              <w:rPr>
                <w:rFonts w:ascii="Times New Roman" w:eastAsia="Times New Roman" w:hAnsi="Times New Roman" w:cs="Times New Roman"/>
                <w:sz w:val="25"/>
              </w:rPr>
              <w:t>»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стенд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Сформировать представление родителей о необходимом содержании шкафчика ребенка в детском саду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Воспитатели</w:t>
            </w:r>
          </w:p>
        </w:tc>
      </w:tr>
      <w:tr w:rsidR="00B82B57">
        <w:trPr>
          <w:trHeight w:val="3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50A" w:rsidRDefault="00F8050A">
            <w:pPr>
              <w:rPr>
                <w:rFonts w:ascii="Times New Roman" w:eastAsia="Times New Roman" w:hAnsi="Times New Roman" w:cs="Times New Roman"/>
                <w:sz w:val="25"/>
              </w:rPr>
            </w:pPr>
          </w:p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«Как ходить в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50A" w:rsidRDefault="00F8050A">
            <w:pPr>
              <w:rPr>
                <w:rFonts w:ascii="Times New Roman" w:eastAsia="Times New Roman" w:hAnsi="Times New Roman" w:cs="Times New Roman"/>
                <w:sz w:val="25"/>
              </w:rPr>
            </w:pPr>
          </w:p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 xml:space="preserve">Папка </w:t>
            </w:r>
            <w:proofErr w:type="gramStart"/>
            <w:r>
              <w:rPr>
                <w:rFonts w:ascii="Times New Roman" w:eastAsia="Times New Roman" w:hAnsi="Times New Roman" w:cs="Times New Roman"/>
                <w:sz w:val="25"/>
              </w:rPr>
              <w:t>-п</w:t>
            </w:r>
            <w:proofErr w:type="gramEnd"/>
            <w:r>
              <w:rPr>
                <w:rFonts w:ascii="Times New Roman" w:eastAsia="Times New Roman" w:hAnsi="Times New Roman" w:cs="Times New Roman"/>
                <w:sz w:val="25"/>
              </w:rPr>
              <w:t>ередвижка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50A" w:rsidRDefault="00F8050A">
            <w:pPr>
              <w:rPr>
                <w:rFonts w:ascii="Times New Roman" w:eastAsia="Times New Roman" w:hAnsi="Times New Roman" w:cs="Times New Roman"/>
                <w:sz w:val="25"/>
              </w:rPr>
            </w:pPr>
          </w:p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Повысить компетенции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50A" w:rsidRDefault="00F8050A">
            <w:pPr>
              <w:rPr>
                <w:rFonts w:ascii="Times New Roman" w:eastAsia="Times New Roman" w:hAnsi="Times New Roman" w:cs="Times New Roman"/>
                <w:sz w:val="25"/>
              </w:rPr>
            </w:pPr>
          </w:p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Воспитатели</w:t>
            </w:r>
          </w:p>
        </w:tc>
      </w:tr>
    </w:tbl>
    <w:p w:rsidR="00B82B57" w:rsidRDefault="00B82B57">
      <w:pPr>
        <w:spacing w:after="0"/>
        <w:ind w:left="-1440" w:right="15398"/>
      </w:pPr>
    </w:p>
    <w:tbl>
      <w:tblPr>
        <w:tblStyle w:val="TableGrid"/>
        <w:tblW w:w="14560" w:type="dxa"/>
        <w:tblInd w:w="-306" w:type="dxa"/>
        <w:tblCellMar>
          <w:top w:w="61" w:type="dxa"/>
          <w:left w:w="108" w:type="dxa"/>
          <w:right w:w="110" w:type="dxa"/>
        </w:tblCellMar>
        <w:tblLook w:val="04A0"/>
      </w:tblPr>
      <w:tblGrid>
        <w:gridCol w:w="1454"/>
        <w:gridCol w:w="2675"/>
        <w:gridCol w:w="2409"/>
        <w:gridCol w:w="2588"/>
        <w:gridCol w:w="2941"/>
        <w:gridCol w:w="2493"/>
      </w:tblGrid>
      <w:tr w:rsidR="00B82B57" w:rsidTr="00E1027D">
        <w:trPr>
          <w:trHeight w:val="872"/>
        </w:trPr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детский сад без слез»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родителей по легкой адаптации детей в детском саду.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</w:tr>
      <w:tr w:rsidR="00B82B57" w:rsidTr="00E1027D">
        <w:trPr>
          <w:trHeight w:val="11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«Безопасность на дороге»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Стенд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5"/>
              </w:rPr>
              <w:t>Рассказать родителям о правилах безопасности</w:t>
            </w:r>
          </w:p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для детей по дороге в ДОУ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Воспитатели</w:t>
            </w:r>
          </w:p>
        </w:tc>
      </w:tr>
      <w:tr w:rsidR="00B82B57" w:rsidTr="00E1027D">
        <w:trPr>
          <w:trHeight w:val="11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 w:rsidP="00F8050A">
            <w:r>
              <w:rPr>
                <w:rFonts w:ascii="Times New Roman" w:eastAsia="Times New Roman" w:hAnsi="Times New Roman" w:cs="Times New Roman"/>
                <w:sz w:val="25"/>
              </w:rPr>
              <w:t>«Осенняя погода»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Стенд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Повысить компетенцию родителей по здоровьесбрежению детей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Воспитатели</w:t>
            </w:r>
          </w:p>
        </w:tc>
      </w:tr>
      <w:tr w:rsidR="00B82B57" w:rsidTr="00E1027D">
        <w:trPr>
          <w:trHeight w:val="11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«Как не заболеть»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Папка-передвижка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5"/>
              </w:rPr>
              <w:t>Повысить компетенцию родителей по здоровьесбережению</w:t>
            </w:r>
          </w:p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детей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Воспитатели</w:t>
            </w:r>
          </w:p>
        </w:tc>
      </w:tr>
      <w:tr w:rsidR="00B82B57" w:rsidTr="00E1027D">
        <w:trPr>
          <w:trHeight w:val="8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Наша Афиша на</w:t>
            </w:r>
          </w:p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сентябрь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Публикация в социальной сети «ВКонтакте»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 xml:space="preserve">Познакомить родителей с планируемыми </w:t>
            </w:r>
            <w:r w:rsidR="00E1027D">
              <w:rPr>
                <w:rFonts w:ascii="Times New Roman" w:eastAsia="Times New Roman" w:hAnsi="Times New Roman" w:cs="Times New Roman"/>
                <w:sz w:val="25"/>
              </w:rPr>
              <w:t>мероприятиями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 w:rsidP="00F8050A">
            <w:pPr>
              <w:ind w:right="47"/>
            </w:pPr>
            <w:r>
              <w:rPr>
                <w:rFonts w:ascii="Times New Roman" w:eastAsia="Times New Roman" w:hAnsi="Times New Roman" w:cs="Times New Roman"/>
                <w:sz w:val="25"/>
              </w:rPr>
              <w:t>воспитател</w:t>
            </w:r>
            <w:r w:rsidR="00F8050A">
              <w:rPr>
                <w:rFonts w:ascii="Times New Roman" w:eastAsia="Times New Roman" w:hAnsi="Times New Roman" w:cs="Times New Roman"/>
                <w:sz w:val="25"/>
              </w:rPr>
              <w:t>и</w:t>
            </w:r>
            <w:r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</w:p>
        </w:tc>
      </w:tr>
      <w:tr w:rsidR="00B82B57" w:rsidTr="00E1027D">
        <w:trPr>
          <w:trHeight w:val="1169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b/>
                <w:sz w:val="25"/>
              </w:rPr>
              <w:t>Октябрь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«Досуг дома»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Диагностико</w:t>
            </w:r>
            <w:r w:rsidR="00E1027D">
              <w:rPr>
                <w:rFonts w:ascii="Times New Roman" w:eastAsia="Times New Roman" w:hAnsi="Times New Roman" w:cs="Times New Roman"/>
                <w:sz w:val="25"/>
              </w:rPr>
              <w:t>-</w:t>
            </w:r>
            <w:r>
              <w:rPr>
                <w:rFonts w:ascii="Times New Roman" w:eastAsia="Times New Roman" w:hAnsi="Times New Roman" w:cs="Times New Roman"/>
                <w:sz w:val="25"/>
              </w:rPr>
              <w:t>аналитическое направление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опрос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Сформировать представление о совместном досуге детей и родителей.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воспитатели</w:t>
            </w:r>
          </w:p>
        </w:tc>
      </w:tr>
      <w:tr w:rsidR="00B82B57" w:rsidTr="00E1027D">
        <w:trPr>
          <w:trHeight w:val="145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«Поддержка детского здоровья при посещении детского сада»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Встреча с специалистами по индивидуальному плану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Повысить компетенцию родителей по здоровьесбережению детей на тему профилактике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50A" w:rsidRDefault="00F65EC8" w:rsidP="00F8050A">
            <w:pPr>
              <w:spacing w:line="246" w:lineRule="auto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Воспитатель, </w:t>
            </w:r>
          </w:p>
          <w:p w:rsidR="00B82B57" w:rsidRDefault="00B82B57"/>
        </w:tc>
      </w:tr>
    </w:tbl>
    <w:p w:rsidR="00B82B57" w:rsidRDefault="00B82B57">
      <w:pPr>
        <w:spacing w:after="0"/>
        <w:ind w:left="-1440" w:right="15398"/>
      </w:pPr>
    </w:p>
    <w:tbl>
      <w:tblPr>
        <w:tblStyle w:val="TableGrid"/>
        <w:tblW w:w="14560" w:type="dxa"/>
        <w:tblInd w:w="-306" w:type="dxa"/>
        <w:tblCellMar>
          <w:top w:w="61" w:type="dxa"/>
          <w:left w:w="108" w:type="dxa"/>
          <w:right w:w="110" w:type="dxa"/>
        </w:tblCellMar>
        <w:tblLook w:val="04A0"/>
      </w:tblPr>
      <w:tblGrid>
        <w:gridCol w:w="1401"/>
        <w:gridCol w:w="2678"/>
        <w:gridCol w:w="2459"/>
        <w:gridCol w:w="2552"/>
        <w:gridCol w:w="2977"/>
        <w:gridCol w:w="2493"/>
      </w:tblGrid>
      <w:tr w:rsidR="00B82B57" w:rsidTr="007C1EB2">
        <w:trPr>
          <w:trHeight w:val="297"/>
        </w:trPr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B57" w:rsidRDefault="00B82B57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простудных заболеваний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</w:tr>
      <w:tr w:rsidR="00B82B57" w:rsidTr="007C1EB2">
        <w:trPr>
          <w:trHeight w:val="1456"/>
        </w:trPr>
        <w:tc>
          <w:tcPr>
            <w:tcW w:w="14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«Осень в гости к нам пришла»</w:t>
            </w:r>
          </w:p>
        </w:tc>
        <w:tc>
          <w:tcPr>
            <w:tcW w:w="24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EB2" w:rsidRDefault="007C1EB2">
            <w:pPr>
              <w:rPr>
                <w:rFonts w:ascii="Times New Roman" w:eastAsia="Times New Roman" w:hAnsi="Times New Roman" w:cs="Times New Roman"/>
                <w:sz w:val="25"/>
              </w:rPr>
            </w:pPr>
            <w:r>
              <w:rPr>
                <w:rFonts w:ascii="Times New Roman" w:eastAsia="Times New Roman" w:hAnsi="Times New Roman" w:cs="Times New Roman"/>
                <w:sz w:val="25"/>
              </w:rPr>
              <w:t>Досуг</w:t>
            </w:r>
          </w:p>
          <w:p w:rsidR="007C1EB2" w:rsidRDefault="007C1EB2">
            <w:r w:rsidRPr="007C1EB2">
              <w:rPr>
                <w:rFonts w:ascii="Times New Roman" w:eastAsia="Times New Roman" w:hAnsi="Times New Roman" w:cs="Times New Roman"/>
                <w:sz w:val="25"/>
              </w:rPr>
              <w:t xml:space="preserve">Оформление холла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Побуждать родителей к участию в образовательном процессе ДОУ, через досуг.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Воспитатели</w:t>
            </w:r>
          </w:p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Специалисты</w:t>
            </w:r>
          </w:p>
        </w:tc>
      </w:tr>
      <w:tr w:rsidR="00B82B57" w:rsidTr="007C1EB2">
        <w:trPr>
          <w:trHeight w:val="1456"/>
        </w:trPr>
        <w:tc>
          <w:tcPr>
            <w:tcW w:w="14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«Осенняя фантазия»</w:t>
            </w:r>
          </w:p>
        </w:tc>
        <w:tc>
          <w:tcPr>
            <w:tcW w:w="2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Выставка совместных творческих работ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Побуждать родителей к участию в образовательном процессе ДОУ, через творческую деятельность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Воспитатели родители</w:t>
            </w:r>
          </w:p>
        </w:tc>
      </w:tr>
      <w:tr w:rsidR="00B82B57" w:rsidTr="007C1EB2">
        <w:trPr>
          <w:trHeight w:val="890"/>
        </w:trPr>
        <w:tc>
          <w:tcPr>
            <w:tcW w:w="14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Наша Афиша на</w:t>
            </w:r>
          </w:p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октябрь</w:t>
            </w:r>
          </w:p>
        </w:tc>
        <w:tc>
          <w:tcPr>
            <w:tcW w:w="2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Наглядно</w:t>
            </w:r>
            <w:r w:rsidR="007C1EB2">
              <w:rPr>
                <w:rFonts w:ascii="Times New Roman" w:eastAsia="Times New Roman" w:hAnsi="Times New Roman" w:cs="Times New Roman"/>
                <w:sz w:val="25"/>
              </w:rPr>
              <w:t>-</w:t>
            </w:r>
            <w:r>
              <w:rPr>
                <w:rFonts w:ascii="Times New Roman" w:eastAsia="Times New Roman" w:hAnsi="Times New Roman" w:cs="Times New Roman"/>
                <w:sz w:val="25"/>
              </w:rPr>
              <w:t>информативное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Публикация в социальной сети «ВКонтакте»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 xml:space="preserve">Познакомить родителей с планируемыми </w:t>
            </w:r>
            <w:r w:rsidR="007C1EB2">
              <w:rPr>
                <w:rFonts w:ascii="Times New Roman" w:eastAsia="Times New Roman" w:hAnsi="Times New Roman" w:cs="Times New Roman"/>
                <w:sz w:val="25"/>
              </w:rPr>
              <w:t>мероприятиями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8050A" w:rsidP="007C1EB2">
            <w:pPr>
              <w:ind w:right="47"/>
            </w:pPr>
            <w:r>
              <w:rPr>
                <w:rFonts w:ascii="Times New Roman" w:eastAsia="Times New Roman" w:hAnsi="Times New Roman" w:cs="Times New Roman"/>
                <w:sz w:val="25"/>
              </w:rPr>
              <w:t>воспитатели</w:t>
            </w:r>
          </w:p>
        </w:tc>
      </w:tr>
      <w:tr w:rsidR="00B82B57" w:rsidTr="007C1EB2">
        <w:trPr>
          <w:trHeight w:val="1744"/>
        </w:trPr>
        <w:tc>
          <w:tcPr>
            <w:tcW w:w="14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«Как сделать поделку на выставку»</w:t>
            </w:r>
          </w:p>
        </w:tc>
        <w:tc>
          <w:tcPr>
            <w:tcW w:w="24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 w:rsidP="007C1EB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</w:rPr>
              <w:t>Папка-передвижка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right="108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Повысить компетенцию родителей по взаимодействию </w:t>
            </w:r>
            <w:r w:rsidR="007C1EB2">
              <w:rPr>
                <w:rFonts w:ascii="Times New Roman" w:eastAsia="Times New Roman" w:hAnsi="Times New Roman" w:cs="Times New Roman"/>
                <w:sz w:val="25"/>
              </w:rPr>
              <w:t>с детьми</w:t>
            </w:r>
            <w:r>
              <w:rPr>
                <w:rFonts w:ascii="Times New Roman" w:eastAsia="Times New Roman" w:hAnsi="Times New Roman" w:cs="Times New Roman"/>
                <w:sz w:val="25"/>
              </w:rPr>
              <w:t xml:space="preserve"> в процессе подготовки поделок на выставку в ДОУ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Воспитатели</w:t>
            </w:r>
          </w:p>
        </w:tc>
      </w:tr>
      <w:tr w:rsidR="00B82B57" w:rsidTr="007C1EB2">
        <w:trPr>
          <w:trHeight w:val="1483"/>
        </w:trPr>
        <w:tc>
          <w:tcPr>
            <w:tcW w:w="14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spacing w:after="31" w:line="238" w:lineRule="auto"/>
            </w:pPr>
            <w:r>
              <w:rPr>
                <w:rFonts w:ascii="Times New Roman" w:eastAsia="Times New Roman" w:hAnsi="Times New Roman" w:cs="Times New Roman"/>
                <w:sz w:val="25"/>
              </w:rPr>
              <w:t>«Бабушки и дедушки»</w:t>
            </w:r>
          </w:p>
          <w:p w:rsidR="00B82B57" w:rsidRDefault="00F65EC8">
            <w:pPr>
              <w:ind w:left="968"/>
            </w:pPr>
            <w:r>
              <w:rPr>
                <w:rFonts w:ascii="Times New Roman" w:eastAsia="Times New Roman" w:hAnsi="Times New Roman" w:cs="Times New Roman"/>
                <w:sz w:val="25"/>
              </w:rPr>
              <w:t>1 октября-</w:t>
            </w:r>
          </w:p>
          <w:p w:rsidR="00B82B57" w:rsidRDefault="00F65EC8">
            <w:pPr>
              <w:ind w:left="17" w:right="15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</w:rPr>
              <w:t>Международный день пожилых детей</w:t>
            </w:r>
          </w:p>
        </w:tc>
        <w:tc>
          <w:tcPr>
            <w:tcW w:w="24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Публикация в социальной сети «ВКонтакте»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Повысить компетенцию родителей в воспитании детей и показать значимость заботы о пожилых людях.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right="299"/>
            </w:pPr>
            <w:r>
              <w:rPr>
                <w:rFonts w:ascii="Times New Roman" w:eastAsia="Times New Roman" w:hAnsi="Times New Roman" w:cs="Times New Roman"/>
                <w:sz w:val="25"/>
              </w:rPr>
              <w:t>Воспитатели</w:t>
            </w:r>
          </w:p>
        </w:tc>
      </w:tr>
      <w:tr w:rsidR="00B82B57" w:rsidTr="007C1EB2">
        <w:trPr>
          <w:trHeight w:val="1781"/>
        </w:trPr>
        <w:tc>
          <w:tcPr>
            <w:tcW w:w="14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spacing w:after="31" w:line="238" w:lineRule="auto"/>
            </w:pPr>
            <w:r>
              <w:rPr>
                <w:rFonts w:ascii="Times New Roman" w:eastAsia="Times New Roman" w:hAnsi="Times New Roman" w:cs="Times New Roman"/>
                <w:sz w:val="25"/>
              </w:rPr>
              <w:t>«Мой папа вот такой!»</w:t>
            </w:r>
          </w:p>
          <w:p w:rsidR="00B82B57" w:rsidRDefault="00F65EC8">
            <w:pPr>
              <w:ind w:left="155" w:firstLine="791"/>
            </w:pPr>
            <w:r>
              <w:rPr>
                <w:rFonts w:ascii="Times New Roman" w:eastAsia="Times New Roman" w:hAnsi="Times New Roman" w:cs="Times New Roman"/>
                <w:sz w:val="25"/>
              </w:rPr>
              <w:t>15 октября день отца в России</w:t>
            </w:r>
          </w:p>
        </w:tc>
        <w:tc>
          <w:tcPr>
            <w:tcW w:w="2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Интервью,</w:t>
            </w:r>
          </w:p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Стенгазета</w:t>
            </w:r>
          </w:p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Публикация в социальной сети «ВКонтакте»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Познакомить родителей с представлениями их детей о родителях и желании совместного проведения времени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 w:rsidP="00F8050A">
            <w:pPr>
              <w:ind w:right="46"/>
            </w:pPr>
            <w:r>
              <w:rPr>
                <w:rFonts w:ascii="Times New Roman" w:eastAsia="Times New Roman" w:hAnsi="Times New Roman" w:cs="Times New Roman"/>
                <w:sz w:val="25"/>
              </w:rPr>
              <w:t>Воспитатели Инструктор по физической культуре</w:t>
            </w:r>
          </w:p>
        </w:tc>
      </w:tr>
    </w:tbl>
    <w:p w:rsidR="00B82B57" w:rsidRDefault="00B82B57">
      <w:pPr>
        <w:spacing w:after="0"/>
        <w:ind w:left="-1440" w:right="15398"/>
      </w:pPr>
    </w:p>
    <w:tbl>
      <w:tblPr>
        <w:tblStyle w:val="TableGrid"/>
        <w:tblW w:w="14618" w:type="dxa"/>
        <w:tblInd w:w="-306" w:type="dxa"/>
        <w:tblCellMar>
          <w:top w:w="70" w:type="dxa"/>
          <w:left w:w="108" w:type="dxa"/>
          <w:right w:w="110" w:type="dxa"/>
        </w:tblCellMar>
        <w:tblLook w:val="04A0"/>
      </w:tblPr>
      <w:tblGrid>
        <w:gridCol w:w="1403"/>
        <w:gridCol w:w="2560"/>
        <w:gridCol w:w="2963"/>
        <w:gridCol w:w="2389"/>
        <w:gridCol w:w="2863"/>
        <w:gridCol w:w="2440"/>
      </w:tblGrid>
      <w:tr w:rsidR="007C1EB2" w:rsidTr="00B267AE">
        <w:trPr>
          <w:trHeight w:val="890"/>
        </w:trPr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b/>
                <w:sz w:val="25"/>
              </w:rPr>
              <w:t>Ноябрь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Наша Афиша на</w:t>
            </w:r>
          </w:p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ноябрь</w:t>
            </w:r>
          </w:p>
        </w:tc>
        <w:tc>
          <w:tcPr>
            <w:tcW w:w="2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EB2" w:rsidRDefault="00F65EC8">
            <w:pPr>
              <w:rPr>
                <w:rFonts w:ascii="Times New Roman" w:eastAsia="Times New Roman" w:hAnsi="Times New Roman" w:cs="Times New Roman"/>
                <w:sz w:val="25"/>
              </w:rPr>
            </w:pPr>
            <w:r>
              <w:rPr>
                <w:rFonts w:ascii="Times New Roman" w:eastAsia="Times New Roman" w:hAnsi="Times New Roman" w:cs="Times New Roman"/>
                <w:sz w:val="25"/>
              </w:rPr>
              <w:t>Наглядно</w:t>
            </w:r>
            <w:r w:rsidR="007C1EB2">
              <w:rPr>
                <w:rFonts w:ascii="Times New Roman" w:eastAsia="Times New Roman" w:hAnsi="Times New Roman" w:cs="Times New Roman"/>
                <w:sz w:val="25"/>
              </w:rPr>
              <w:t>-</w:t>
            </w:r>
          </w:p>
          <w:p w:rsidR="00B82B57" w:rsidRDefault="00F65EC8" w:rsidP="007C1EB2">
            <w:pPr>
              <w:ind w:right="1065"/>
            </w:pPr>
            <w:r>
              <w:rPr>
                <w:rFonts w:ascii="Times New Roman" w:eastAsia="Times New Roman" w:hAnsi="Times New Roman" w:cs="Times New Roman"/>
                <w:sz w:val="25"/>
              </w:rPr>
              <w:t>информативное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Публикация в социальной сети «ВКонтакте»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 xml:space="preserve">Познакомить родителей с планируемыми </w:t>
            </w:r>
            <w:r w:rsidR="007C1EB2">
              <w:rPr>
                <w:rFonts w:ascii="Times New Roman" w:eastAsia="Times New Roman" w:hAnsi="Times New Roman" w:cs="Times New Roman"/>
                <w:sz w:val="25"/>
              </w:rPr>
              <w:t>мероприятиями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 w:rsidP="007C1EB2">
            <w:pPr>
              <w:ind w:right="47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Старший воспитатель </w:t>
            </w:r>
          </w:p>
        </w:tc>
      </w:tr>
      <w:tr w:rsidR="00B267AE" w:rsidTr="00B267AE">
        <w:trPr>
          <w:trHeight w:val="881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«Детям о профессиях»</w:t>
            </w:r>
          </w:p>
        </w:tc>
        <w:tc>
          <w:tcPr>
            <w:tcW w:w="2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Памятка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Побуждать родителей к совместному решению образовательных задач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Воспитатели</w:t>
            </w:r>
          </w:p>
        </w:tc>
      </w:tr>
      <w:tr w:rsidR="00B267AE" w:rsidTr="00B267AE">
        <w:trPr>
          <w:trHeight w:val="1169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«Книги для детей про профессии»</w:t>
            </w:r>
          </w:p>
        </w:tc>
        <w:tc>
          <w:tcPr>
            <w:tcW w:w="2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Памятка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Познакомить родителей с возможными книгами для дошкольников о России.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right="50"/>
            </w:pPr>
            <w:r>
              <w:rPr>
                <w:rFonts w:ascii="Times New Roman" w:eastAsia="Times New Roman" w:hAnsi="Times New Roman" w:cs="Times New Roman"/>
                <w:sz w:val="25"/>
              </w:rPr>
              <w:t>Воспитатели Старшие воспитатели</w:t>
            </w:r>
          </w:p>
        </w:tc>
      </w:tr>
      <w:tr w:rsidR="00B267AE" w:rsidTr="00B267AE">
        <w:trPr>
          <w:trHeight w:val="1744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4 ноября –День народного единства</w:t>
            </w:r>
          </w:p>
        </w:tc>
        <w:tc>
          <w:tcPr>
            <w:tcW w:w="24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 w:rsidP="00F8050A">
            <w:r>
              <w:rPr>
                <w:rFonts w:ascii="Times New Roman" w:eastAsia="Times New Roman" w:hAnsi="Times New Roman" w:cs="Times New Roman"/>
                <w:sz w:val="25"/>
              </w:rPr>
              <w:t xml:space="preserve">Оформление </w:t>
            </w:r>
            <w:r w:rsidR="00F8050A">
              <w:rPr>
                <w:rFonts w:ascii="Times New Roman" w:eastAsia="Times New Roman" w:hAnsi="Times New Roman" w:cs="Times New Roman"/>
                <w:sz w:val="25"/>
              </w:rPr>
              <w:t>приемной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right="40"/>
            </w:pPr>
            <w:r>
              <w:rPr>
                <w:rFonts w:ascii="Times New Roman" w:eastAsia="Times New Roman" w:hAnsi="Times New Roman" w:cs="Times New Roman"/>
                <w:sz w:val="25"/>
              </w:rPr>
              <w:t>Предоставить дидактические материалы и наглядные пособия для просвещения родителей и детей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Воспитатели</w:t>
            </w:r>
          </w:p>
        </w:tc>
      </w:tr>
      <w:tr w:rsidR="00B267AE" w:rsidTr="00B267AE">
        <w:trPr>
          <w:trHeight w:val="1456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Мама, папа, я</w:t>
            </w:r>
            <w:r w:rsidR="00F8050A"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</w:rPr>
              <w:t>спортивная семья</w:t>
            </w:r>
          </w:p>
        </w:tc>
        <w:tc>
          <w:tcPr>
            <w:tcW w:w="2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Просветительское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Досуг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Побуждать родителей к участию в образовательном процессе ДОУ, через досуг.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Воспитатели специалисты</w:t>
            </w:r>
          </w:p>
        </w:tc>
      </w:tr>
      <w:tr w:rsidR="00B267AE" w:rsidTr="00B267AE">
        <w:trPr>
          <w:trHeight w:val="1456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Ярмарка маминых талантов</w:t>
            </w:r>
          </w:p>
        </w:tc>
        <w:tc>
          <w:tcPr>
            <w:tcW w:w="24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Мастер-класс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Побуждать родителей к участию в образовательном процессе ДОУ, через мастер-классы.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Воспитатели специалисты</w:t>
            </w:r>
          </w:p>
        </w:tc>
      </w:tr>
      <w:tr w:rsidR="007C1EB2" w:rsidTr="00B267AE">
        <w:trPr>
          <w:trHeight w:val="1169"/>
        </w:trPr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b/>
                <w:sz w:val="25"/>
              </w:rPr>
              <w:t>Декабрь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«Планы на Новогодние праздники»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EB2" w:rsidRDefault="00F65EC8">
            <w:pPr>
              <w:rPr>
                <w:rFonts w:ascii="Times New Roman" w:eastAsia="Times New Roman" w:hAnsi="Times New Roman" w:cs="Times New Roman"/>
                <w:sz w:val="25"/>
              </w:rPr>
            </w:pPr>
            <w:r>
              <w:rPr>
                <w:rFonts w:ascii="Times New Roman" w:eastAsia="Times New Roman" w:hAnsi="Times New Roman" w:cs="Times New Roman"/>
                <w:sz w:val="25"/>
              </w:rPr>
              <w:t>Диагностико</w:t>
            </w:r>
          </w:p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аналитическое направление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Анкетирование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Выявить уровень компетенций родителей по организации детского отдыха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Воспитатели</w:t>
            </w:r>
          </w:p>
        </w:tc>
      </w:tr>
      <w:tr w:rsidR="00B267AE" w:rsidTr="00B267AE">
        <w:trPr>
          <w:trHeight w:val="307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Наша Афиша на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Наглядно-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Публикация 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5"/>
              </w:rPr>
              <w:t>Познакомить родителей 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</w:tr>
    </w:tbl>
    <w:p w:rsidR="00B82B57" w:rsidRDefault="00B82B57">
      <w:pPr>
        <w:spacing w:after="0"/>
        <w:ind w:left="-1440" w:right="15398"/>
      </w:pPr>
    </w:p>
    <w:tbl>
      <w:tblPr>
        <w:tblStyle w:val="TableGrid"/>
        <w:tblW w:w="14560" w:type="dxa"/>
        <w:tblInd w:w="-306" w:type="dxa"/>
        <w:tblCellMar>
          <w:top w:w="61" w:type="dxa"/>
          <w:left w:w="108" w:type="dxa"/>
          <w:right w:w="110" w:type="dxa"/>
        </w:tblCellMar>
        <w:tblLook w:val="04A0"/>
      </w:tblPr>
      <w:tblGrid>
        <w:gridCol w:w="1380"/>
        <w:gridCol w:w="2367"/>
        <w:gridCol w:w="2508"/>
        <w:gridCol w:w="2829"/>
        <w:gridCol w:w="2951"/>
        <w:gridCol w:w="2525"/>
      </w:tblGrid>
      <w:tr w:rsidR="00B82B57" w:rsidTr="007C1EB2">
        <w:trPr>
          <w:trHeight w:val="890"/>
        </w:trPr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декабрь</w:t>
            </w:r>
          </w:p>
        </w:tc>
        <w:tc>
          <w:tcPr>
            <w:tcW w:w="2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информативное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социальной сети «ВКонтакте»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 xml:space="preserve">планируемыми </w:t>
            </w:r>
            <w:r w:rsidR="007C1EB2">
              <w:rPr>
                <w:rFonts w:ascii="Times New Roman" w:eastAsia="Times New Roman" w:hAnsi="Times New Roman" w:cs="Times New Roman"/>
                <w:sz w:val="25"/>
              </w:rPr>
              <w:t>мероприятиями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8050A">
            <w:pPr>
              <w:ind w:right="47"/>
            </w:pPr>
            <w:r>
              <w:rPr>
                <w:rFonts w:ascii="Times New Roman" w:eastAsia="Times New Roman" w:hAnsi="Times New Roman" w:cs="Times New Roman"/>
                <w:sz w:val="25"/>
              </w:rPr>
              <w:t>воспитатели</w:t>
            </w:r>
          </w:p>
        </w:tc>
      </w:tr>
      <w:tr w:rsidR="00B82B57" w:rsidTr="007C1EB2">
        <w:trPr>
          <w:trHeight w:val="11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right="56"/>
            </w:pPr>
            <w:r>
              <w:rPr>
                <w:rFonts w:ascii="Times New Roman" w:eastAsia="Times New Roman" w:hAnsi="Times New Roman" w:cs="Times New Roman"/>
                <w:sz w:val="25"/>
              </w:rPr>
              <w:t>«Куда можно сходить с ребенком на выходные»</w:t>
            </w:r>
          </w:p>
        </w:tc>
        <w:tc>
          <w:tcPr>
            <w:tcW w:w="25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Буклет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Познакомить родителей с достопримечательностям и актуальными для возраста детей.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Воспитатели</w:t>
            </w:r>
          </w:p>
        </w:tc>
      </w:tr>
      <w:tr w:rsidR="00B82B57" w:rsidTr="007C1EB2">
        <w:trPr>
          <w:trHeight w:val="11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 w:rsidP="007C1EB2">
            <w:r>
              <w:rPr>
                <w:rFonts w:ascii="Times New Roman" w:eastAsia="Times New Roman" w:hAnsi="Times New Roman" w:cs="Times New Roman"/>
                <w:sz w:val="25"/>
              </w:rPr>
              <w:t>12 декабря-</w:t>
            </w:r>
          </w:p>
          <w:p w:rsidR="00B82B57" w:rsidRDefault="00F65EC8" w:rsidP="007C1EB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5"/>
              </w:rPr>
              <w:t>День конституции</w:t>
            </w:r>
          </w:p>
          <w:p w:rsidR="00B82B57" w:rsidRDefault="00F65EC8" w:rsidP="007C1EB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5"/>
              </w:rPr>
              <w:t>Российской</w:t>
            </w:r>
          </w:p>
          <w:p w:rsidR="00B82B57" w:rsidRDefault="00F65EC8" w:rsidP="007C1EB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5"/>
              </w:rPr>
              <w:t>Федерации</w:t>
            </w:r>
          </w:p>
        </w:tc>
        <w:tc>
          <w:tcPr>
            <w:tcW w:w="25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Стенд</w:t>
            </w:r>
          </w:p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Оформление холла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Познакомить родителей с историей праздника День конституции Российской Федерации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 w:rsidP="00F8050A">
            <w:pPr>
              <w:ind w:right="47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Воспитатели </w:t>
            </w:r>
          </w:p>
        </w:tc>
      </w:tr>
      <w:tr w:rsidR="00B82B57" w:rsidTr="007C1EB2">
        <w:trPr>
          <w:trHeight w:val="14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«Зимняя сказка»</w:t>
            </w:r>
          </w:p>
        </w:tc>
        <w:tc>
          <w:tcPr>
            <w:tcW w:w="2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Просветительское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right="57"/>
            </w:pPr>
            <w:r>
              <w:rPr>
                <w:rFonts w:ascii="Times New Roman" w:eastAsia="Times New Roman" w:hAnsi="Times New Roman" w:cs="Times New Roman"/>
                <w:sz w:val="25"/>
              </w:rPr>
              <w:t>Выставка творческих работ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Побуждать родителей к участию в образовательном процессе ДОУ, через творческую деятельность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 w:rsidP="00F8050A">
            <w:pPr>
              <w:ind w:right="47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Воспитатели </w:t>
            </w:r>
          </w:p>
        </w:tc>
      </w:tr>
      <w:tr w:rsidR="00B82B57" w:rsidTr="007C1EB2">
        <w:trPr>
          <w:trHeight w:val="1456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«Веселый Новый год!»</w:t>
            </w:r>
          </w:p>
        </w:tc>
        <w:tc>
          <w:tcPr>
            <w:tcW w:w="25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rPr>
                <w:rFonts w:ascii="Times New Roman" w:eastAsia="Times New Roman" w:hAnsi="Times New Roman" w:cs="Times New Roman"/>
                <w:sz w:val="25"/>
              </w:rPr>
            </w:pPr>
            <w:r>
              <w:rPr>
                <w:rFonts w:ascii="Times New Roman" w:eastAsia="Times New Roman" w:hAnsi="Times New Roman" w:cs="Times New Roman"/>
                <w:sz w:val="25"/>
              </w:rPr>
              <w:t>Праздник</w:t>
            </w:r>
          </w:p>
          <w:p w:rsidR="007C1EB2" w:rsidRDefault="007C1EB2">
            <w:r>
              <w:rPr>
                <w:rFonts w:ascii="Times New Roman" w:eastAsia="Times New Roman" w:hAnsi="Times New Roman" w:cs="Times New Roman"/>
                <w:sz w:val="25"/>
              </w:rPr>
              <w:t>Оформление холла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Побуждать родителей к участию в образовательном процессе ДОУ, через праздник.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EB2" w:rsidRDefault="00F65EC8">
            <w:pPr>
              <w:rPr>
                <w:rFonts w:ascii="Times New Roman" w:eastAsia="Times New Roman" w:hAnsi="Times New Roman" w:cs="Times New Roman"/>
                <w:sz w:val="25"/>
              </w:rPr>
            </w:pPr>
            <w:r>
              <w:rPr>
                <w:rFonts w:ascii="Times New Roman" w:eastAsia="Times New Roman" w:hAnsi="Times New Roman" w:cs="Times New Roman"/>
                <w:sz w:val="25"/>
              </w:rPr>
              <w:t>Воспитатели</w:t>
            </w:r>
          </w:p>
          <w:p w:rsidR="00B82B57" w:rsidRDefault="007C1EB2">
            <w:r>
              <w:rPr>
                <w:rFonts w:ascii="Times New Roman" w:eastAsia="Times New Roman" w:hAnsi="Times New Roman" w:cs="Times New Roman"/>
                <w:sz w:val="25"/>
              </w:rPr>
              <w:t>Специал</w:t>
            </w:r>
            <w:r w:rsidR="00F65EC8">
              <w:rPr>
                <w:rFonts w:ascii="Times New Roman" w:eastAsia="Times New Roman" w:hAnsi="Times New Roman" w:cs="Times New Roman"/>
                <w:sz w:val="25"/>
              </w:rPr>
              <w:t>исты</w:t>
            </w:r>
          </w:p>
        </w:tc>
      </w:tr>
      <w:tr w:rsidR="00B82B57" w:rsidTr="007C1EB2">
        <w:trPr>
          <w:trHeight w:val="1456"/>
        </w:trPr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b/>
                <w:sz w:val="25"/>
              </w:rPr>
              <w:t>Январь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«Питание дома»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Диагностико</w:t>
            </w:r>
            <w:r w:rsidR="007C1EB2">
              <w:rPr>
                <w:rFonts w:ascii="Times New Roman" w:eastAsia="Times New Roman" w:hAnsi="Times New Roman" w:cs="Times New Roman"/>
                <w:sz w:val="25"/>
              </w:rPr>
              <w:t>-</w:t>
            </w:r>
            <w:r>
              <w:rPr>
                <w:rFonts w:ascii="Times New Roman" w:eastAsia="Times New Roman" w:hAnsi="Times New Roman" w:cs="Times New Roman"/>
                <w:sz w:val="25"/>
              </w:rPr>
              <w:t>аналитическое направление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Опрос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right="58"/>
            </w:pPr>
            <w:r>
              <w:rPr>
                <w:rFonts w:ascii="Times New Roman" w:eastAsia="Times New Roman" w:hAnsi="Times New Roman" w:cs="Times New Roman"/>
                <w:sz w:val="25"/>
              </w:rPr>
              <w:t>Выявит знания родителей об организации правильного питания детей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Воспитатели</w:t>
            </w:r>
          </w:p>
        </w:tc>
      </w:tr>
      <w:tr w:rsidR="00B82B57" w:rsidTr="007C1EB2">
        <w:trPr>
          <w:trHeight w:val="8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Наша Афиша на</w:t>
            </w:r>
          </w:p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январь</w:t>
            </w:r>
          </w:p>
        </w:tc>
        <w:tc>
          <w:tcPr>
            <w:tcW w:w="2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Наглядно</w:t>
            </w:r>
            <w:r w:rsidR="007C1EB2">
              <w:rPr>
                <w:rFonts w:ascii="Times New Roman" w:eastAsia="Times New Roman" w:hAnsi="Times New Roman" w:cs="Times New Roman"/>
                <w:sz w:val="25"/>
              </w:rPr>
              <w:t>-</w:t>
            </w:r>
            <w:r>
              <w:rPr>
                <w:rFonts w:ascii="Times New Roman" w:eastAsia="Times New Roman" w:hAnsi="Times New Roman" w:cs="Times New Roman"/>
                <w:sz w:val="25"/>
              </w:rPr>
              <w:t>информативное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Публикация в социальной сети «ВКонтакте»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 xml:space="preserve">Познакомить родителей с планируемыми </w:t>
            </w:r>
            <w:r w:rsidR="007C1EB2">
              <w:rPr>
                <w:rFonts w:ascii="Times New Roman" w:eastAsia="Times New Roman" w:hAnsi="Times New Roman" w:cs="Times New Roman"/>
                <w:sz w:val="25"/>
              </w:rPr>
              <w:t>мероприятиями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8050A">
            <w:pPr>
              <w:ind w:right="299"/>
            </w:pPr>
            <w:r>
              <w:rPr>
                <w:rFonts w:ascii="Times New Roman" w:eastAsia="Times New Roman" w:hAnsi="Times New Roman" w:cs="Times New Roman"/>
                <w:sz w:val="25"/>
              </w:rPr>
              <w:t>воспитатели</w:t>
            </w:r>
          </w:p>
        </w:tc>
      </w:tr>
      <w:tr w:rsidR="00B82B57" w:rsidTr="007C1EB2">
        <w:trPr>
          <w:trHeight w:val="6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«Подвижные игры на зимней прогулке»</w:t>
            </w:r>
          </w:p>
        </w:tc>
        <w:tc>
          <w:tcPr>
            <w:tcW w:w="25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Стенд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Повысить компетенцию родителей по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Воспитатели</w:t>
            </w:r>
          </w:p>
        </w:tc>
      </w:tr>
    </w:tbl>
    <w:p w:rsidR="00B82B57" w:rsidRDefault="00B82B57">
      <w:pPr>
        <w:spacing w:after="0"/>
        <w:ind w:left="-1440" w:right="15398"/>
      </w:pPr>
    </w:p>
    <w:tbl>
      <w:tblPr>
        <w:tblStyle w:val="TableGrid"/>
        <w:tblW w:w="14476" w:type="dxa"/>
        <w:tblInd w:w="-306" w:type="dxa"/>
        <w:tblCellMar>
          <w:top w:w="61" w:type="dxa"/>
          <w:right w:w="108" w:type="dxa"/>
        </w:tblCellMar>
        <w:tblLook w:val="04A0"/>
      </w:tblPr>
      <w:tblGrid>
        <w:gridCol w:w="1228"/>
        <w:gridCol w:w="1624"/>
        <w:gridCol w:w="710"/>
        <w:gridCol w:w="2835"/>
        <w:gridCol w:w="2693"/>
        <w:gridCol w:w="2977"/>
        <w:gridCol w:w="2409"/>
      </w:tblGrid>
      <w:tr w:rsidR="00B267AE" w:rsidTr="00B267AE">
        <w:trPr>
          <w:trHeight w:val="585"/>
        </w:trPr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5"/>
              </w:rPr>
              <w:t>организации подвижных игр на зимней прогулке.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</w:tr>
      <w:tr w:rsidR="00B267AE" w:rsidTr="00B267AE">
        <w:trPr>
          <w:trHeight w:val="11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B57" w:rsidRDefault="00F65EC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5"/>
              </w:rPr>
              <w:t>«Блокадное окно</w:t>
            </w:r>
          </w:p>
          <w:p w:rsidR="00B82B57" w:rsidRDefault="00F65EC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5"/>
              </w:rPr>
              <w:t>Ленинграда»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7AE" w:rsidRDefault="00F65EC8">
            <w:pPr>
              <w:ind w:left="108"/>
              <w:rPr>
                <w:rFonts w:ascii="Times New Roman" w:eastAsia="Times New Roman" w:hAnsi="Times New Roman" w:cs="Times New Roman"/>
                <w:sz w:val="25"/>
              </w:rPr>
            </w:pPr>
            <w:r>
              <w:rPr>
                <w:rFonts w:ascii="Times New Roman" w:eastAsia="Times New Roman" w:hAnsi="Times New Roman" w:cs="Times New Roman"/>
                <w:sz w:val="25"/>
              </w:rPr>
              <w:t>Оформление выставки в холле</w:t>
            </w:r>
          </w:p>
          <w:p w:rsidR="00B82B57" w:rsidRDefault="00F65EC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 Стенд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5"/>
              </w:rPr>
              <w:t>Повысить компетенцию родителей по патриотическому воспитанию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 w:rsidP="00F8050A">
            <w:pPr>
              <w:ind w:left="108" w:right="49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Воспитатели </w:t>
            </w:r>
          </w:p>
        </w:tc>
      </w:tr>
      <w:tr w:rsidR="00B267AE" w:rsidTr="00B267AE">
        <w:trPr>
          <w:trHeight w:val="14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B57" w:rsidRDefault="00F65EC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5"/>
              </w:rPr>
              <w:t>900 дней и ночей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5"/>
              </w:rPr>
              <w:t>Просветительское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5"/>
              </w:rPr>
              <w:t>Досуг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5"/>
              </w:rPr>
              <w:t>Побуждать родителей к участию в образовательном процессе ДОУ, через досуговую деятельность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 w:rsidP="00F8050A">
            <w:pPr>
              <w:ind w:left="108" w:right="49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Воспитатели </w:t>
            </w:r>
          </w:p>
        </w:tc>
      </w:tr>
      <w:tr w:rsidR="00B267AE" w:rsidTr="00B267AE">
        <w:trPr>
          <w:trHeight w:val="14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82B57" w:rsidRDefault="00B82B57"/>
        </w:tc>
        <w:tc>
          <w:tcPr>
            <w:tcW w:w="7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left="108" w:right="60"/>
            </w:pPr>
            <w:r>
              <w:rPr>
                <w:rFonts w:ascii="Times New Roman" w:eastAsia="Times New Roman" w:hAnsi="Times New Roman" w:cs="Times New Roman"/>
                <w:sz w:val="25"/>
              </w:rPr>
              <w:t>Выставка творческих работ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5"/>
              </w:rPr>
              <w:t>Побуждать родителей к участию в образовательном процессе ДОУ, через творческую деятельность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5"/>
              </w:rPr>
              <w:t>Воспитатели</w:t>
            </w:r>
          </w:p>
        </w:tc>
      </w:tr>
      <w:tr w:rsidR="00B267AE" w:rsidTr="00B267AE">
        <w:trPr>
          <w:trHeight w:val="11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B57" w:rsidRDefault="00F65EC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5"/>
              </w:rPr>
              <w:t>«Экскурсия выходного дня»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267A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5"/>
              </w:rPr>
              <w:t>Наглядно-</w:t>
            </w:r>
            <w:r w:rsidR="00F65EC8">
              <w:rPr>
                <w:rFonts w:ascii="Times New Roman" w:eastAsia="Times New Roman" w:hAnsi="Times New Roman" w:cs="Times New Roman"/>
                <w:sz w:val="25"/>
              </w:rPr>
              <w:t>информативное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5"/>
              </w:rPr>
              <w:t>Буклет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left="108" w:right="1"/>
            </w:pPr>
            <w:r>
              <w:rPr>
                <w:rFonts w:ascii="Times New Roman" w:eastAsia="Times New Roman" w:hAnsi="Times New Roman" w:cs="Times New Roman"/>
                <w:sz w:val="25"/>
              </w:rPr>
              <w:t>Познакомить родителей с мероприятиями актуальными для возраста детей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5"/>
              </w:rPr>
              <w:t>Воспитатели</w:t>
            </w:r>
          </w:p>
        </w:tc>
      </w:tr>
      <w:tr w:rsidR="00B267AE" w:rsidTr="00B267AE">
        <w:trPr>
          <w:trHeight w:val="8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B57" w:rsidRDefault="00F65EC8">
            <w:pPr>
              <w:tabs>
                <w:tab w:val="center" w:pos="405"/>
                <w:tab w:val="center" w:pos="1450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5"/>
              </w:rPr>
              <w:t>Наша</w:t>
            </w:r>
            <w:r w:rsidR="00A71D94"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</w:rPr>
              <w:tab/>
              <w:t>Афиша</w:t>
            </w:r>
          </w:p>
          <w:p w:rsidR="00B82B57" w:rsidRDefault="00F65EC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5"/>
              </w:rPr>
              <w:t>февраль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5"/>
              </w:rPr>
              <w:t>на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spacing w:line="263" w:lineRule="auto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5"/>
              </w:rPr>
              <w:t>Публикация в социальной сети</w:t>
            </w:r>
          </w:p>
          <w:p w:rsidR="00B82B57" w:rsidRDefault="00F65EC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5"/>
              </w:rPr>
              <w:t>«ВКонтакте»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5"/>
              </w:rPr>
              <w:t>Познакомить родителей с планируемыми мероприятиями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8050A">
            <w:pPr>
              <w:ind w:left="108" w:right="301"/>
            </w:pPr>
            <w:r>
              <w:rPr>
                <w:rFonts w:ascii="Times New Roman" w:eastAsia="Times New Roman" w:hAnsi="Times New Roman" w:cs="Times New Roman"/>
                <w:sz w:val="25"/>
              </w:rPr>
              <w:t>воспитатели</w:t>
            </w:r>
          </w:p>
        </w:tc>
      </w:tr>
      <w:tr w:rsidR="00B82B57" w:rsidTr="00B267AE">
        <w:trPr>
          <w:trHeight w:val="8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5"/>
              </w:rPr>
              <w:t>«8 февраля-День</w:t>
            </w:r>
          </w:p>
          <w:p w:rsidR="00B82B57" w:rsidRDefault="00F65EC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5"/>
              </w:rPr>
              <w:t>Российской науки»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5"/>
              </w:rPr>
              <w:t>Стенд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5"/>
              </w:rPr>
              <w:t>Познакомить родителей с актуальными опытами для детей дошкольного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5"/>
              </w:rPr>
              <w:t>Воспитатели</w:t>
            </w:r>
          </w:p>
        </w:tc>
      </w:tr>
    </w:tbl>
    <w:p w:rsidR="00B82B57" w:rsidRDefault="00B82B57">
      <w:pPr>
        <w:spacing w:after="0"/>
        <w:ind w:left="-1440" w:right="15398"/>
      </w:pPr>
    </w:p>
    <w:tbl>
      <w:tblPr>
        <w:tblStyle w:val="TableGrid"/>
        <w:tblW w:w="14560" w:type="dxa"/>
        <w:tblInd w:w="-306" w:type="dxa"/>
        <w:tblLayout w:type="fixed"/>
        <w:tblCellMar>
          <w:top w:w="61" w:type="dxa"/>
          <w:left w:w="108" w:type="dxa"/>
          <w:right w:w="110" w:type="dxa"/>
        </w:tblCellMar>
        <w:tblLook w:val="04A0"/>
      </w:tblPr>
      <w:tblGrid>
        <w:gridCol w:w="1414"/>
        <w:gridCol w:w="2474"/>
        <w:gridCol w:w="2509"/>
        <w:gridCol w:w="2693"/>
        <w:gridCol w:w="3073"/>
        <w:gridCol w:w="2397"/>
      </w:tblGrid>
      <w:tr w:rsidR="00B82B57" w:rsidTr="00B267AE">
        <w:trPr>
          <w:trHeight w:val="87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возраста, которые можно провести в домашних условиях.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</w:tr>
      <w:tr w:rsidR="00B82B57" w:rsidTr="00B267AE">
        <w:trPr>
          <w:trHeight w:val="1169"/>
        </w:trPr>
        <w:tc>
          <w:tcPr>
            <w:tcW w:w="14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right="36"/>
            </w:pPr>
            <w:r>
              <w:rPr>
                <w:rFonts w:ascii="Times New Roman" w:eastAsia="Times New Roman" w:hAnsi="Times New Roman" w:cs="Times New Roman"/>
                <w:sz w:val="25"/>
              </w:rPr>
              <w:t>«Все о родном языке»</w:t>
            </w:r>
          </w:p>
        </w:tc>
        <w:tc>
          <w:tcPr>
            <w:tcW w:w="25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Папка -передвижка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right="42"/>
            </w:pPr>
            <w:r>
              <w:rPr>
                <w:rFonts w:ascii="Times New Roman" w:eastAsia="Times New Roman" w:hAnsi="Times New Roman" w:cs="Times New Roman"/>
                <w:sz w:val="25"/>
              </w:rPr>
              <w:t>Повысить компетенцию у родителей по развитию речи у детей дошкольного возраста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воспитатели</w:t>
            </w:r>
          </w:p>
        </w:tc>
      </w:tr>
      <w:tr w:rsidR="00B82B57" w:rsidTr="00B267AE">
        <w:trPr>
          <w:trHeight w:val="1456"/>
        </w:trPr>
        <w:tc>
          <w:tcPr>
            <w:tcW w:w="14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«23 февраля-День защитников Отечества»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Просветительское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Спортивный досуг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right="42"/>
            </w:pPr>
            <w:r>
              <w:rPr>
                <w:rFonts w:ascii="Times New Roman" w:eastAsia="Times New Roman" w:hAnsi="Times New Roman" w:cs="Times New Roman"/>
                <w:sz w:val="25"/>
              </w:rPr>
              <w:t>Побуждать родителей к участию в образовательном процессе, через праздник.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Инструктор по физической культуре воспитатели</w:t>
            </w:r>
          </w:p>
        </w:tc>
      </w:tr>
      <w:tr w:rsidR="00B82B57" w:rsidTr="00B267AE">
        <w:trPr>
          <w:trHeight w:val="881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b/>
                <w:sz w:val="25"/>
              </w:rPr>
              <w:t>Март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«Традиции нашей семьи»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Диагностико</w:t>
            </w:r>
            <w:r w:rsidR="00B267AE">
              <w:rPr>
                <w:rFonts w:ascii="Times New Roman" w:eastAsia="Times New Roman" w:hAnsi="Times New Roman" w:cs="Times New Roman"/>
                <w:sz w:val="25"/>
              </w:rPr>
              <w:t>-</w:t>
            </w:r>
            <w:r>
              <w:rPr>
                <w:rFonts w:ascii="Times New Roman" w:eastAsia="Times New Roman" w:hAnsi="Times New Roman" w:cs="Times New Roman"/>
                <w:sz w:val="25"/>
              </w:rPr>
              <w:t>аналитическое направление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Опрос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Узнать о традициях в семьях воспитанников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воспитатели</w:t>
            </w:r>
          </w:p>
        </w:tc>
      </w:tr>
      <w:tr w:rsidR="00B82B57" w:rsidTr="00B267AE">
        <w:trPr>
          <w:trHeight w:val="890"/>
        </w:trPr>
        <w:tc>
          <w:tcPr>
            <w:tcW w:w="14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right="21"/>
            </w:pPr>
            <w:r>
              <w:rPr>
                <w:rFonts w:ascii="Times New Roman" w:eastAsia="Times New Roman" w:hAnsi="Times New Roman" w:cs="Times New Roman"/>
                <w:sz w:val="25"/>
              </w:rPr>
              <w:t>Наша Афиша на Март</w:t>
            </w:r>
          </w:p>
        </w:tc>
        <w:tc>
          <w:tcPr>
            <w:tcW w:w="2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Наглядно</w:t>
            </w:r>
            <w:r w:rsidR="00B267AE">
              <w:rPr>
                <w:rFonts w:ascii="Times New Roman" w:eastAsia="Times New Roman" w:hAnsi="Times New Roman" w:cs="Times New Roman"/>
                <w:sz w:val="25"/>
              </w:rPr>
              <w:t>-</w:t>
            </w:r>
            <w:r>
              <w:rPr>
                <w:rFonts w:ascii="Times New Roman" w:eastAsia="Times New Roman" w:hAnsi="Times New Roman" w:cs="Times New Roman"/>
                <w:sz w:val="25"/>
              </w:rPr>
              <w:t>информативное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Публикация в социальной сети «ВКонтакте»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Познакомить родителей с планируемыми мероприятиями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8050A">
            <w:pPr>
              <w:ind w:right="299"/>
            </w:pPr>
            <w:r>
              <w:rPr>
                <w:rFonts w:ascii="Times New Roman" w:eastAsia="Times New Roman" w:hAnsi="Times New Roman" w:cs="Times New Roman"/>
                <w:sz w:val="25"/>
              </w:rPr>
              <w:t>воспитатели</w:t>
            </w:r>
          </w:p>
        </w:tc>
      </w:tr>
      <w:tr w:rsidR="00B82B57" w:rsidTr="00B267AE">
        <w:trPr>
          <w:trHeight w:val="1169"/>
        </w:trPr>
        <w:tc>
          <w:tcPr>
            <w:tcW w:w="14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«Осторожно! Тает лед!»</w:t>
            </w:r>
          </w:p>
        </w:tc>
        <w:tc>
          <w:tcPr>
            <w:tcW w:w="25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Стенд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Познакомить родителей с правилами безопасности у водоемов в весенний период при таянии льда.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Воспитатели</w:t>
            </w:r>
          </w:p>
        </w:tc>
      </w:tr>
      <w:tr w:rsidR="00B82B57" w:rsidTr="00B267AE">
        <w:trPr>
          <w:trHeight w:val="1744"/>
        </w:trPr>
        <w:tc>
          <w:tcPr>
            <w:tcW w:w="14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«Подарочек для мамочек»</w:t>
            </w:r>
          </w:p>
        </w:tc>
        <w:tc>
          <w:tcPr>
            <w:tcW w:w="2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Просветительское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right="57"/>
            </w:pPr>
            <w:r>
              <w:rPr>
                <w:rFonts w:ascii="Times New Roman" w:eastAsia="Times New Roman" w:hAnsi="Times New Roman" w:cs="Times New Roman"/>
                <w:sz w:val="25"/>
              </w:rPr>
              <w:t>Выставка творческих работ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right="21"/>
            </w:pPr>
            <w:r>
              <w:rPr>
                <w:rFonts w:ascii="Times New Roman" w:eastAsia="Times New Roman" w:hAnsi="Times New Roman" w:cs="Times New Roman"/>
                <w:sz w:val="25"/>
              </w:rPr>
              <w:t>Побуждать родителей к участию в образовательном процессе, через творческую деятельность.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 w:rsidP="00F8050A">
            <w:pPr>
              <w:ind w:right="47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Воспитатели </w:t>
            </w:r>
          </w:p>
        </w:tc>
      </w:tr>
      <w:tr w:rsidR="00B82B57" w:rsidTr="00B267AE">
        <w:trPr>
          <w:trHeight w:val="1169"/>
        </w:trPr>
        <w:tc>
          <w:tcPr>
            <w:tcW w:w="14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«Международный женский день»</w:t>
            </w:r>
          </w:p>
        </w:tc>
        <w:tc>
          <w:tcPr>
            <w:tcW w:w="25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Праздник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Побуждать родителей к участию в образовательном процессе, через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267AE" w:rsidP="00F8050A">
            <w:r>
              <w:rPr>
                <w:rFonts w:ascii="Times New Roman" w:eastAsia="Times New Roman" w:hAnsi="Times New Roman" w:cs="Times New Roman"/>
                <w:sz w:val="25"/>
              </w:rPr>
              <w:t>Музыкальные руководител</w:t>
            </w:r>
            <w:r w:rsidR="00F8050A">
              <w:rPr>
                <w:rFonts w:ascii="Times New Roman" w:eastAsia="Times New Roman" w:hAnsi="Times New Roman" w:cs="Times New Roman"/>
                <w:sz w:val="25"/>
              </w:rPr>
              <w:t>ь</w:t>
            </w:r>
            <w:r w:rsidR="00F65EC8">
              <w:rPr>
                <w:rFonts w:ascii="Times New Roman" w:eastAsia="Times New Roman" w:hAnsi="Times New Roman" w:cs="Times New Roman"/>
                <w:sz w:val="25"/>
              </w:rPr>
              <w:t xml:space="preserve"> воспитатели</w:t>
            </w:r>
          </w:p>
        </w:tc>
      </w:tr>
    </w:tbl>
    <w:p w:rsidR="00B82B57" w:rsidRDefault="00B82B57">
      <w:pPr>
        <w:spacing w:after="0"/>
        <w:ind w:left="-1440" w:right="15398"/>
      </w:pPr>
    </w:p>
    <w:tbl>
      <w:tblPr>
        <w:tblStyle w:val="TableGrid"/>
        <w:tblW w:w="14560" w:type="dxa"/>
        <w:tblInd w:w="-306" w:type="dxa"/>
        <w:tblLayout w:type="fixed"/>
        <w:tblCellMar>
          <w:top w:w="61" w:type="dxa"/>
          <w:left w:w="108" w:type="dxa"/>
          <w:right w:w="110" w:type="dxa"/>
        </w:tblCellMar>
        <w:tblLook w:val="04A0"/>
      </w:tblPr>
      <w:tblGrid>
        <w:gridCol w:w="1400"/>
        <w:gridCol w:w="2445"/>
        <w:gridCol w:w="3349"/>
        <w:gridCol w:w="2020"/>
        <w:gridCol w:w="2923"/>
        <w:gridCol w:w="2423"/>
      </w:tblGrid>
      <w:tr w:rsidR="00B82B57" w:rsidTr="00B267AE">
        <w:trPr>
          <w:trHeight w:val="297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праздник.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</w:tr>
      <w:tr w:rsidR="00B82B57" w:rsidTr="00B267AE">
        <w:trPr>
          <w:trHeight w:val="890"/>
        </w:trPr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b/>
                <w:sz w:val="25"/>
              </w:rPr>
              <w:t>Апрель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Наша Афиша на</w:t>
            </w:r>
          </w:p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апрель</w:t>
            </w:r>
          </w:p>
        </w:tc>
        <w:tc>
          <w:tcPr>
            <w:tcW w:w="3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7AE" w:rsidRDefault="00F65EC8">
            <w:pPr>
              <w:rPr>
                <w:rFonts w:ascii="Times New Roman" w:eastAsia="Times New Roman" w:hAnsi="Times New Roman" w:cs="Times New Roman"/>
                <w:sz w:val="25"/>
              </w:rPr>
            </w:pPr>
            <w:r>
              <w:rPr>
                <w:rFonts w:ascii="Times New Roman" w:eastAsia="Times New Roman" w:hAnsi="Times New Roman" w:cs="Times New Roman"/>
                <w:sz w:val="25"/>
              </w:rPr>
              <w:t>Наглядно</w:t>
            </w:r>
            <w:r w:rsidR="00B267AE">
              <w:rPr>
                <w:rFonts w:ascii="Times New Roman" w:eastAsia="Times New Roman" w:hAnsi="Times New Roman" w:cs="Times New Roman"/>
                <w:sz w:val="25"/>
              </w:rPr>
              <w:t>-</w:t>
            </w:r>
          </w:p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информативное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Публикация в социальной сети «ВКонтакте»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Познакомить родителей с планируемыми мероприятиями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8050A">
            <w:pPr>
              <w:ind w:right="299"/>
            </w:pPr>
            <w:r>
              <w:rPr>
                <w:rFonts w:ascii="Times New Roman" w:eastAsia="Times New Roman" w:hAnsi="Times New Roman" w:cs="Times New Roman"/>
                <w:sz w:val="25"/>
              </w:rPr>
              <w:t>воспитатели</w:t>
            </w:r>
          </w:p>
        </w:tc>
      </w:tr>
      <w:tr w:rsidR="00B82B57" w:rsidTr="00B267AE">
        <w:trPr>
          <w:trHeight w:val="1456"/>
        </w:trPr>
        <w:tc>
          <w:tcPr>
            <w:tcW w:w="14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«Закаливающие процедуры»</w:t>
            </w:r>
          </w:p>
        </w:tc>
        <w:tc>
          <w:tcPr>
            <w:tcW w:w="334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Стенд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Повысить компетенцию родителей по здоровьесбережению детей на тему польза закаливающих процедур.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Воспитатели</w:t>
            </w:r>
          </w:p>
        </w:tc>
      </w:tr>
      <w:tr w:rsidR="00B82B57" w:rsidTr="00B267AE">
        <w:trPr>
          <w:trHeight w:val="1169"/>
        </w:trPr>
        <w:tc>
          <w:tcPr>
            <w:tcW w:w="14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«Как развивать познавательную активность у ребенка»</w:t>
            </w:r>
          </w:p>
        </w:tc>
        <w:tc>
          <w:tcPr>
            <w:tcW w:w="33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Стенд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Повысить компетенцию родителей по познавательной активности у детей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Специалисты Воспитатели</w:t>
            </w:r>
          </w:p>
        </w:tc>
      </w:tr>
      <w:tr w:rsidR="00B82B57" w:rsidTr="00B267AE">
        <w:trPr>
          <w:trHeight w:val="1744"/>
        </w:trPr>
        <w:tc>
          <w:tcPr>
            <w:tcW w:w="14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«Космические приключения»</w:t>
            </w:r>
          </w:p>
        </w:tc>
        <w:tc>
          <w:tcPr>
            <w:tcW w:w="3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Просветительское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right="57"/>
            </w:pPr>
            <w:r>
              <w:rPr>
                <w:rFonts w:ascii="Times New Roman" w:eastAsia="Times New Roman" w:hAnsi="Times New Roman" w:cs="Times New Roman"/>
                <w:sz w:val="25"/>
              </w:rPr>
              <w:t>Выставка творческих работ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right="21"/>
            </w:pPr>
            <w:r>
              <w:rPr>
                <w:rFonts w:ascii="Times New Roman" w:eastAsia="Times New Roman" w:hAnsi="Times New Roman" w:cs="Times New Roman"/>
                <w:sz w:val="25"/>
              </w:rPr>
              <w:t>Побуждать родителей к участию в образовательном процессе, через творческую деятельность.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Воспитатели</w:t>
            </w:r>
          </w:p>
        </w:tc>
      </w:tr>
      <w:tr w:rsidR="00B82B57" w:rsidTr="00B267AE">
        <w:trPr>
          <w:trHeight w:val="1456"/>
        </w:trPr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«Космические старты»</w:t>
            </w:r>
          </w:p>
        </w:tc>
        <w:tc>
          <w:tcPr>
            <w:tcW w:w="33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Спортивный досуг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right="42"/>
            </w:pPr>
            <w:r>
              <w:rPr>
                <w:rFonts w:ascii="Times New Roman" w:eastAsia="Times New Roman" w:hAnsi="Times New Roman" w:cs="Times New Roman"/>
                <w:sz w:val="25"/>
              </w:rPr>
              <w:t>Побуждать родителей к участию в образовательном процессе, через праздник.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spacing w:after="9" w:line="238" w:lineRule="auto"/>
            </w:pPr>
            <w:r>
              <w:rPr>
                <w:rFonts w:ascii="Times New Roman" w:eastAsia="Times New Roman" w:hAnsi="Times New Roman" w:cs="Times New Roman"/>
                <w:sz w:val="25"/>
              </w:rPr>
              <w:t>Инструктор по физической культуре</w:t>
            </w:r>
          </w:p>
          <w:p w:rsidR="00B82B57" w:rsidRDefault="00F65EC8" w:rsidP="00B267AE">
            <w:r>
              <w:rPr>
                <w:rFonts w:ascii="Times New Roman" w:eastAsia="Times New Roman" w:hAnsi="Times New Roman" w:cs="Times New Roman"/>
                <w:sz w:val="25"/>
              </w:rPr>
              <w:t>воспитатели</w:t>
            </w:r>
          </w:p>
        </w:tc>
      </w:tr>
      <w:tr w:rsidR="00B82B57" w:rsidTr="00B267AE">
        <w:trPr>
          <w:trHeight w:val="1744"/>
        </w:trPr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b/>
                <w:sz w:val="25"/>
              </w:rPr>
              <w:t>Май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«Наш детский сад»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7AE" w:rsidRDefault="00F65EC8">
            <w:pPr>
              <w:rPr>
                <w:rFonts w:ascii="Times New Roman" w:eastAsia="Times New Roman" w:hAnsi="Times New Roman" w:cs="Times New Roman"/>
                <w:sz w:val="25"/>
              </w:rPr>
            </w:pPr>
            <w:r>
              <w:rPr>
                <w:rFonts w:ascii="Times New Roman" w:eastAsia="Times New Roman" w:hAnsi="Times New Roman" w:cs="Times New Roman"/>
                <w:sz w:val="25"/>
              </w:rPr>
              <w:t>Диагностико</w:t>
            </w:r>
            <w:r w:rsidR="00B267AE">
              <w:rPr>
                <w:rFonts w:ascii="Times New Roman" w:eastAsia="Times New Roman" w:hAnsi="Times New Roman" w:cs="Times New Roman"/>
                <w:sz w:val="25"/>
              </w:rPr>
              <w:t>-</w:t>
            </w:r>
          </w:p>
          <w:p w:rsidR="00B267AE" w:rsidRDefault="00B267AE">
            <w:pPr>
              <w:rPr>
                <w:rFonts w:ascii="Times New Roman" w:eastAsia="Times New Roman" w:hAnsi="Times New Roman" w:cs="Times New Roman"/>
                <w:sz w:val="25"/>
              </w:rPr>
            </w:pPr>
            <w:r>
              <w:rPr>
                <w:rFonts w:ascii="Times New Roman" w:eastAsia="Times New Roman" w:hAnsi="Times New Roman" w:cs="Times New Roman"/>
                <w:sz w:val="25"/>
              </w:rPr>
              <w:t>А</w:t>
            </w:r>
            <w:r w:rsidR="00F65EC8">
              <w:rPr>
                <w:rFonts w:ascii="Times New Roman" w:eastAsia="Times New Roman" w:hAnsi="Times New Roman" w:cs="Times New Roman"/>
                <w:sz w:val="25"/>
              </w:rPr>
              <w:t>налитическое</w:t>
            </w:r>
          </w:p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 xml:space="preserve"> направление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Опрос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Выявить удовлетворенность родителей качеством образования, работой педагогического коллектива.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267AE">
            <w:pPr>
              <w:ind w:right="299"/>
            </w:pPr>
            <w:r>
              <w:rPr>
                <w:rFonts w:ascii="Times New Roman" w:eastAsia="Times New Roman" w:hAnsi="Times New Roman" w:cs="Times New Roman"/>
                <w:sz w:val="25"/>
              </w:rPr>
              <w:t>Воспитатели</w:t>
            </w:r>
          </w:p>
        </w:tc>
      </w:tr>
      <w:tr w:rsidR="00B82B57" w:rsidTr="00B267AE">
        <w:trPr>
          <w:trHeight w:val="594"/>
        </w:trPr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Наша Афиша на май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7AE" w:rsidRDefault="00F65EC8" w:rsidP="00B267AE">
            <w:pPr>
              <w:rPr>
                <w:rFonts w:ascii="Times New Roman" w:eastAsia="Times New Roman" w:hAnsi="Times New Roman" w:cs="Times New Roman"/>
                <w:sz w:val="25"/>
              </w:rPr>
            </w:pPr>
            <w:r>
              <w:rPr>
                <w:rFonts w:ascii="Times New Roman" w:eastAsia="Times New Roman" w:hAnsi="Times New Roman" w:cs="Times New Roman"/>
                <w:sz w:val="25"/>
              </w:rPr>
              <w:t>Наглядно</w:t>
            </w:r>
            <w:r w:rsidR="00B267AE">
              <w:rPr>
                <w:rFonts w:ascii="Times New Roman" w:eastAsia="Times New Roman" w:hAnsi="Times New Roman" w:cs="Times New Roman"/>
                <w:sz w:val="25"/>
              </w:rPr>
              <w:t>-</w:t>
            </w:r>
          </w:p>
          <w:p w:rsidR="00B82B57" w:rsidRDefault="00F65EC8" w:rsidP="00B267AE">
            <w:r>
              <w:rPr>
                <w:rFonts w:ascii="Times New Roman" w:eastAsia="Times New Roman" w:hAnsi="Times New Roman" w:cs="Times New Roman"/>
                <w:sz w:val="25"/>
              </w:rPr>
              <w:t>информативное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Публикация в социальной сети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Познакомить родителей с планируемыми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8050A">
            <w:r>
              <w:rPr>
                <w:rFonts w:ascii="Times New Roman" w:eastAsia="Times New Roman" w:hAnsi="Times New Roman" w:cs="Times New Roman"/>
                <w:sz w:val="25"/>
              </w:rPr>
              <w:t>воспитатели</w:t>
            </w:r>
          </w:p>
        </w:tc>
      </w:tr>
    </w:tbl>
    <w:p w:rsidR="00B82B57" w:rsidRDefault="00B82B57">
      <w:pPr>
        <w:spacing w:after="0"/>
        <w:ind w:left="-1440" w:right="15398"/>
      </w:pPr>
    </w:p>
    <w:tbl>
      <w:tblPr>
        <w:tblStyle w:val="TableGrid"/>
        <w:tblW w:w="14560" w:type="dxa"/>
        <w:tblInd w:w="-306" w:type="dxa"/>
        <w:tblCellMar>
          <w:top w:w="61" w:type="dxa"/>
          <w:left w:w="108" w:type="dxa"/>
          <w:right w:w="110" w:type="dxa"/>
        </w:tblCellMar>
        <w:tblLook w:val="04A0"/>
      </w:tblPr>
      <w:tblGrid>
        <w:gridCol w:w="1435"/>
        <w:gridCol w:w="2410"/>
        <w:gridCol w:w="3260"/>
        <w:gridCol w:w="2127"/>
        <w:gridCol w:w="2790"/>
        <w:gridCol w:w="2538"/>
      </w:tblGrid>
      <w:tr w:rsidR="00B82B57" w:rsidTr="00B267AE">
        <w:trPr>
          <w:trHeight w:val="594"/>
        </w:trPr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«ВКонтакте»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мероприятиями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>
            <w:pPr>
              <w:ind w:right="47"/>
            </w:pPr>
          </w:p>
        </w:tc>
      </w:tr>
      <w:tr w:rsidR="00B82B57" w:rsidTr="00B267AE">
        <w:trPr>
          <w:trHeight w:val="1456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«Веселые идеи на лето»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Буклет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Повысить компетенцию родителей по организации семейного образования в летний период.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Воспитатели</w:t>
            </w:r>
          </w:p>
        </w:tc>
      </w:tr>
      <w:tr w:rsidR="00B82B57" w:rsidTr="00B267AE">
        <w:trPr>
          <w:trHeight w:val="1456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«День Победы»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Просветительское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ind w:right="57"/>
            </w:pPr>
            <w:r>
              <w:rPr>
                <w:rFonts w:ascii="Times New Roman" w:eastAsia="Times New Roman" w:hAnsi="Times New Roman" w:cs="Times New Roman"/>
                <w:sz w:val="25"/>
              </w:rPr>
              <w:t>Выставка творческих работ Оформление холла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Побуждать родителей к участию в образовательном процессе, через творческую деятельность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 w:rsidP="00F8050A">
            <w:pPr>
              <w:ind w:right="47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Воспитатели </w:t>
            </w:r>
          </w:p>
        </w:tc>
      </w:tr>
      <w:tr w:rsidR="00B82B57" w:rsidTr="00B267AE">
        <w:trPr>
          <w:trHeight w:val="1456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B57" w:rsidRDefault="00B82B57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Праздник,</w:t>
            </w:r>
          </w:p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Бессмертный полк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Побуждать родителей к участию в образовательном процессе, через участие в мероприятиях ДОУ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 w:rsidP="00F8050A">
            <w:pPr>
              <w:ind w:right="47"/>
            </w:pPr>
            <w:r>
              <w:rPr>
                <w:rFonts w:ascii="Times New Roman" w:eastAsia="Times New Roman" w:hAnsi="Times New Roman" w:cs="Times New Roman"/>
                <w:sz w:val="25"/>
              </w:rPr>
              <w:t>Воспитатели Специалисты</w:t>
            </w:r>
          </w:p>
        </w:tc>
      </w:tr>
      <w:tr w:rsidR="00B82B57" w:rsidTr="00B267AE">
        <w:trPr>
          <w:trHeight w:val="1187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«Завершим год правильно»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B82B57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Собрание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Познакомить родителей с итогами года.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B57" w:rsidRDefault="00F65EC8">
            <w:pPr>
              <w:spacing w:after="4" w:line="242" w:lineRule="auto"/>
              <w:ind w:right="47"/>
            </w:pPr>
            <w:r>
              <w:rPr>
                <w:rFonts w:ascii="Times New Roman" w:eastAsia="Times New Roman" w:hAnsi="Times New Roman" w:cs="Times New Roman"/>
                <w:sz w:val="25"/>
              </w:rPr>
              <w:t>Воспитатели</w:t>
            </w:r>
          </w:p>
          <w:p w:rsidR="00B82B57" w:rsidRDefault="00F65EC8">
            <w:r>
              <w:rPr>
                <w:rFonts w:ascii="Times New Roman" w:eastAsia="Times New Roman" w:hAnsi="Times New Roman" w:cs="Times New Roman"/>
                <w:sz w:val="25"/>
              </w:rPr>
              <w:t>Специалисты</w:t>
            </w:r>
          </w:p>
        </w:tc>
      </w:tr>
    </w:tbl>
    <w:p w:rsidR="00F65EC8" w:rsidRDefault="00F65EC8"/>
    <w:sectPr w:rsidR="00F65EC8" w:rsidSect="0022668A">
      <w:pgSz w:w="16838" w:h="11906" w:orient="landscape"/>
      <w:pgMar w:top="1440" w:right="1440" w:bottom="854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D732B"/>
    <w:multiLevelType w:val="hybridMultilevel"/>
    <w:tmpl w:val="2D825A9A"/>
    <w:lvl w:ilvl="0" w:tplc="4BD0C474">
      <w:start w:val="1"/>
      <w:numFmt w:val="decimal"/>
      <w:lvlText w:val="%1."/>
      <w:lvlJc w:val="left"/>
      <w:pPr>
        <w:ind w:left="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C0C0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B605FC">
      <w:start w:val="1"/>
      <w:numFmt w:val="lowerLetter"/>
      <w:lvlText w:val="%2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C0C0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74E6DE">
      <w:start w:val="1"/>
      <w:numFmt w:val="lowerRoman"/>
      <w:lvlText w:val="%3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C0C0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4A5CA8">
      <w:start w:val="1"/>
      <w:numFmt w:val="decimal"/>
      <w:lvlText w:val="%4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C0C0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A6ABDA">
      <w:start w:val="1"/>
      <w:numFmt w:val="lowerLetter"/>
      <w:lvlText w:val="%5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C0C0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D2AE24">
      <w:start w:val="1"/>
      <w:numFmt w:val="lowerRoman"/>
      <w:lvlText w:val="%6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C0C0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9A0F8E">
      <w:start w:val="1"/>
      <w:numFmt w:val="decimal"/>
      <w:lvlText w:val="%7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C0C0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94637E">
      <w:start w:val="1"/>
      <w:numFmt w:val="lowerLetter"/>
      <w:lvlText w:val="%8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C0C0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D4A4BC">
      <w:start w:val="1"/>
      <w:numFmt w:val="lowerRoman"/>
      <w:lvlText w:val="%9"/>
      <w:lvlJc w:val="left"/>
      <w:pPr>
        <w:ind w:left="6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C0C0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88946A1"/>
    <w:multiLevelType w:val="hybridMultilevel"/>
    <w:tmpl w:val="AFE6B6BA"/>
    <w:lvl w:ilvl="0" w:tplc="7934528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5E5FB4">
      <w:start w:val="1"/>
      <w:numFmt w:val="bullet"/>
      <w:lvlText w:val="o"/>
      <w:lvlJc w:val="left"/>
      <w:pPr>
        <w:ind w:left="1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EC5418">
      <w:start w:val="1"/>
      <w:numFmt w:val="bullet"/>
      <w:lvlText w:val="▪"/>
      <w:lvlJc w:val="left"/>
      <w:pPr>
        <w:ind w:left="2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18A07C">
      <w:start w:val="1"/>
      <w:numFmt w:val="bullet"/>
      <w:lvlText w:val="•"/>
      <w:lvlJc w:val="left"/>
      <w:pPr>
        <w:ind w:left="3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181DF4">
      <w:start w:val="1"/>
      <w:numFmt w:val="bullet"/>
      <w:lvlText w:val="o"/>
      <w:lvlJc w:val="left"/>
      <w:pPr>
        <w:ind w:left="4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7E240C">
      <w:start w:val="1"/>
      <w:numFmt w:val="bullet"/>
      <w:lvlText w:val="▪"/>
      <w:lvlJc w:val="left"/>
      <w:pPr>
        <w:ind w:left="4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76C898">
      <w:start w:val="1"/>
      <w:numFmt w:val="bullet"/>
      <w:lvlText w:val="•"/>
      <w:lvlJc w:val="left"/>
      <w:pPr>
        <w:ind w:left="5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4E6968">
      <w:start w:val="1"/>
      <w:numFmt w:val="bullet"/>
      <w:lvlText w:val="o"/>
      <w:lvlJc w:val="left"/>
      <w:pPr>
        <w:ind w:left="6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4A4664">
      <w:start w:val="1"/>
      <w:numFmt w:val="bullet"/>
      <w:lvlText w:val="▪"/>
      <w:lvlJc w:val="left"/>
      <w:pPr>
        <w:ind w:left="6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B82B57"/>
    <w:rsid w:val="00216221"/>
    <w:rsid w:val="0022668A"/>
    <w:rsid w:val="00306CF3"/>
    <w:rsid w:val="003A0865"/>
    <w:rsid w:val="0041155B"/>
    <w:rsid w:val="004B4ED8"/>
    <w:rsid w:val="005B6BBC"/>
    <w:rsid w:val="00750BAC"/>
    <w:rsid w:val="0077312E"/>
    <w:rsid w:val="007C1EB2"/>
    <w:rsid w:val="00850B25"/>
    <w:rsid w:val="008F2304"/>
    <w:rsid w:val="00A71D94"/>
    <w:rsid w:val="00B267AE"/>
    <w:rsid w:val="00B82B57"/>
    <w:rsid w:val="00C15631"/>
    <w:rsid w:val="00C3055E"/>
    <w:rsid w:val="00E1027D"/>
    <w:rsid w:val="00E20596"/>
    <w:rsid w:val="00E46B23"/>
    <w:rsid w:val="00E503D2"/>
    <w:rsid w:val="00F65EC8"/>
    <w:rsid w:val="00F805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68A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22668A"/>
    <w:pPr>
      <w:keepNext/>
      <w:keepLines/>
      <w:spacing w:after="0" w:line="263" w:lineRule="auto"/>
      <w:jc w:val="center"/>
      <w:outlineLvl w:val="0"/>
    </w:pPr>
    <w:rPr>
      <w:rFonts w:ascii="Times New Roman" w:eastAsia="Times New Roman" w:hAnsi="Times New Roman" w:cs="Times New Roman"/>
      <w:b/>
      <w:color w:val="111111"/>
      <w:sz w:val="28"/>
    </w:rPr>
  </w:style>
  <w:style w:type="paragraph" w:styleId="2">
    <w:name w:val="heading 2"/>
    <w:next w:val="a"/>
    <w:link w:val="20"/>
    <w:uiPriority w:val="9"/>
    <w:unhideWhenUsed/>
    <w:qFormat/>
    <w:rsid w:val="0022668A"/>
    <w:pPr>
      <w:keepNext/>
      <w:keepLines/>
      <w:spacing w:after="288"/>
      <w:ind w:left="52"/>
      <w:outlineLvl w:val="1"/>
    </w:pPr>
    <w:rPr>
      <w:rFonts w:ascii="Times New Roman" w:eastAsia="Times New Roman" w:hAnsi="Times New Roman" w:cs="Times New Roman"/>
      <w:b/>
      <w:color w:val="0F0F0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22668A"/>
    <w:rPr>
      <w:rFonts w:ascii="Times New Roman" w:eastAsia="Times New Roman" w:hAnsi="Times New Roman" w:cs="Times New Roman"/>
      <w:b/>
      <w:color w:val="0F0F0F"/>
      <w:sz w:val="24"/>
    </w:rPr>
  </w:style>
  <w:style w:type="character" w:customStyle="1" w:styleId="10">
    <w:name w:val="Заголовок 1 Знак"/>
    <w:link w:val="1"/>
    <w:rsid w:val="0022668A"/>
    <w:rPr>
      <w:rFonts w:ascii="Times New Roman" w:eastAsia="Times New Roman" w:hAnsi="Times New Roman" w:cs="Times New Roman"/>
      <w:b/>
      <w:color w:val="111111"/>
      <w:sz w:val="28"/>
    </w:rPr>
  </w:style>
  <w:style w:type="table" w:customStyle="1" w:styleId="TableGrid">
    <w:name w:val="TableGrid"/>
    <w:rsid w:val="0022668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30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055E"/>
    <w:rPr>
      <w:rFonts w:ascii="Segoe UI" w:eastAsia="Calibri" w:hAnsi="Segoe UI" w:cs="Segoe UI"/>
      <w:color w:val="000000"/>
      <w:sz w:val="18"/>
      <w:szCs w:val="18"/>
    </w:rPr>
  </w:style>
  <w:style w:type="paragraph" w:styleId="a5">
    <w:name w:val="No Spacing"/>
    <w:uiPriority w:val="1"/>
    <w:qFormat/>
    <w:rsid w:val="00C15631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14</Pages>
  <Words>2570</Words>
  <Characters>14654</Characters>
  <Application>Microsoft Office Word</Application>
  <DocSecurity>0</DocSecurity>
  <Lines>122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    Пояснительная записка</vt:lpstr>
      <vt:lpstr>    Содержание плана родительского просвещения</vt:lpstr>
    </vt:vector>
  </TitlesOfParts>
  <Company>Reanimator Extreme Edition</Company>
  <LinksUpToDate>false</LinksUpToDate>
  <CharactersWithSpaces>17190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rabota</cp:lastModifiedBy>
  <cp:revision>5</cp:revision>
  <cp:lastPrinted>2026-03-02T11:03:00Z</cp:lastPrinted>
  <dcterms:created xsi:type="dcterms:W3CDTF">2026-03-02T10:55:00Z</dcterms:created>
  <dcterms:modified xsi:type="dcterms:W3CDTF">2026-03-02T11:18:00Z</dcterms:modified>
</cp:coreProperties>
</file>