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1F" w:rsidRPr="00253D58" w:rsidRDefault="0083731F" w:rsidP="00BC6CD3">
      <w:pPr>
        <w:pStyle w:val="a3"/>
        <w:rPr>
          <w:b/>
        </w:rPr>
      </w:pPr>
      <w:r w:rsidRPr="00253D58">
        <w:rPr>
          <w:b/>
        </w:rPr>
        <w:t>Рабочая  программа</w:t>
      </w:r>
    </w:p>
    <w:p w:rsidR="0083731F" w:rsidRPr="00253D58" w:rsidRDefault="0083731F" w:rsidP="00BC6CD3">
      <w:pPr>
        <w:pStyle w:val="a3"/>
        <w:rPr>
          <w:b/>
        </w:rPr>
      </w:pPr>
      <w:r w:rsidRPr="00253D58">
        <w:rPr>
          <w:b/>
        </w:rPr>
        <w:t>элективного курса по биологии</w:t>
      </w:r>
    </w:p>
    <w:p w:rsidR="0083731F" w:rsidRPr="00253D58" w:rsidRDefault="00270FC8" w:rsidP="00BC6CD3">
      <w:pPr>
        <w:pStyle w:val="a3"/>
        <w:rPr>
          <w:b/>
        </w:rPr>
      </w:pPr>
      <w:r>
        <w:rPr>
          <w:b/>
        </w:rPr>
        <w:t>«Ф</w:t>
      </w:r>
      <w:r w:rsidR="0083731F" w:rsidRPr="00253D58">
        <w:rPr>
          <w:b/>
        </w:rPr>
        <w:t>изиология человека»</w:t>
      </w:r>
    </w:p>
    <w:p w:rsidR="0083731F" w:rsidRPr="00253D58" w:rsidRDefault="0083731F" w:rsidP="00253D58">
      <w:pPr>
        <w:pStyle w:val="a3"/>
        <w:rPr>
          <w:b/>
        </w:rPr>
      </w:pPr>
      <w:r w:rsidRPr="00253D58">
        <w:rPr>
          <w:b/>
        </w:rPr>
        <w:t xml:space="preserve">для </w:t>
      </w:r>
      <w:hyperlink r:id="rId4" w:tooltip="11 класс" w:history="1">
        <w:r w:rsidR="004614C4">
          <w:rPr>
            <w:rStyle w:val="a4"/>
            <w:b/>
            <w:color w:val="auto"/>
          </w:rPr>
          <w:t>9</w:t>
        </w:r>
        <w:r w:rsidRPr="00253D58">
          <w:rPr>
            <w:rStyle w:val="a4"/>
            <w:b/>
            <w:color w:val="auto"/>
          </w:rPr>
          <w:t xml:space="preserve"> класса</w:t>
        </w:r>
      </w:hyperlink>
    </w:p>
    <w:p w:rsidR="0083731F" w:rsidRPr="00253D58" w:rsidRDefault="0083731F" w:rsidP="00BC6CD3">
      <w:pPr>
        <w:pStyle w:val="a3"/>
      </w:pPr>
      <w:r w:rsidRPr="00253D58">
        <w:t>  Пояснительная записка</w:t>
      </w:r>
    </w:p>
    <w:p w:rsidR="0083731F" w:rsidRPr="00253D58" w:rsidRDefault="0083731F" w:rsidP="00BC6CD3">
      <w:pPr>
        <w:pStyle w:val="a3"/>
      </w:pPr>
      <w:r w:rsidRPr="00253D58">
        <w:t>  Элективный курс предназначен для учащихся,  которым анатомические и физиологические знания нужны не только для расширения кругозора, эрудиции, подготовки для поступления в ВУЗы, но и для осознанного изучения и понимания жизненных функций собственного организма.</w:t>
      </w:r>
    </w:p>
    <w:p w:rsidR="0083731F" w:rsidRPr="00253D58" w:rsidRDefault="0083731F" w:rsidP="00BC6CD3">
      <w:pPr>
        <w:pStyle w:val="a3"/>
      </w:pPr>
      <w:r w:rsidRPr="00253D58">
        <w:t>  Программа курса рассчитана на 34 часа и составлена как дополнение к основному курсу биологии.</w:t>
      </w:r>
    </w:p>
    <w:p w:rsidR="0083731F" w:rsidRPr="00253D58" w:rsidRDefault="0083731F" w:rsidP="00BC6CD3">
      <w:pPr>
        <w:pStyle w:val="a3"/>
      </w:pPr>
      <w:r w:rsidRPr="00253D58">
        <w:t xml:space="preserve">  В программу курса включены </w:t>
      </w:r>
      <w:hyperlink r:id="rId5" w:tooltip="Лабораторные работы" w:history="1">
        <w:r w:rsidRPr="00253D58">
          <w:rPr>
            <w:rStyle w:val="a4"/>
            <w:color w:val="auto"/>
          </w:rPr>
          <w:t>лабораторные работы</w:t>
        </w:r>
      </w:hyperlink>
      <w:r w:rsidRPr="00253D58">
        <w:t>, для которых не требуется особого оснащения и сложных приборов.</w:t>
      </w:r>
    </w:p>
    <w:p w:rsidR="0083731F" w:rsidRPr="00253D58" w:rsidRDefault="0083731F" w:rsidP="00BC6CD3">
      <w:pPr>
        <w:pStyle w:val="a3"/>
      </w:pPr>
      <w:r w:rsidRPr="00253D58">
        <w:t xml:space="preserve">  Цель: развитие познавательного интереса учащихся к биологии, медицине; развитие мышления, речи посредством решения экспериментальных задач по физиологии и анатомии человека; углубление теоретических знаний; выработка навыков постановки и проведения физиологического эксперимента, </w:t>
      </w:r>
      <w:hyperlink r:id="rId6" w:tooltip="Лабораторные работы" w:history="1">
        <w:r w:rsidRPr="00253D58">
          <w:rPr>
            <w:rStyle w:val="a4"/>
            <w:color w:val="auto"/>
          </w:rPr>
          <w:t>лабораторных работ</w:t>
        </w:r>
      </w:hyperlink>
      <w:r w:rsidRPr="00253D58">
        <w:t>, решения экспериментальных задач.</w:t>
      </w:r>
    </w:p>
    <w:p w:rsidR="0083731F" w:rsidRPr="0083731F" w:rsidRDefault="0083731F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познакомить учащихся с методиками изучения анатомических и физиологических особенностей организма человека; сформировать опыт постановки физиологического эксперимента и решения задач по физиологии и анатомии человека.</w:t>
      </w:r>
    </w:p>
    <w:p w:rsidR="0083731F" w:rsidRPr="0083731F" w:rsidRDefault="0083731F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Основные виды занятий: проблемная лекция; лабораторная работа; </w:t>
      </w:r>
      <w:hyperlink r:id="rId7" w:tooltip="Практические работы" w:history="1">
        <w:r w:rsidRPr="00253D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практическая работа</w:t>
        </w:r>
      </w:hyperlink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>; урок решения задач.</w:t>
      </w:r>
    </w:p>
    <w:p w:rsidR="0083731F" w:rsidRPr="0083731F" w:rsidRDefault="0083731F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контроля: рисунок; работа с формулами; работа с таблицами; постановка и описание опыта; ответы на вопросы; аналитическое сравнение полученных данных с нормативными; составление индивидуальных характеристик на основе данных исследований.</w:t>
      </w:r>
      <w:proofErr w:type="gramEnd"/>
    </w:p>
    <w:p w:rsidR="0083731F" w:rsidRPr="0083731F" w:rsidRDefault="0083731F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3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тематический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7"/>
        <w:gridCol w:w="1249"/>
        <w:gridCol w:w="802"/>
        <w:gridCol w:w="1003"/>
      </w:tblGrid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1.Организм человека и его строение.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2.Опорно – двигательный аппарат.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3.Кровь и кровообращение.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Нервная система.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5.Анализаторы.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6.Высшая нервная деятельность.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Итоговое занятие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31F" w:rsidRPr="0083731F" w:rsidTr="0083731F"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Итого: 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731F" w:rsidRPr="0083731F" w:rsidRDefault="0083731F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83731F" w:rsidRPr="00253D58" w:rsidRDefault="0083731F" w:rsidP="00BC6CD3">
      <w:pPr>
        <w:pStyle w:val="a3"/>
      </w:pPr>
      <w:r w:rsidRPr="00253D58">
        <w:lastRenderedPageBreak/>
        <w:br/>
        <w:t>Тема 1. Организм человека и его строение (4ч)</w:t>
      </w:r>
    </w:p>
    <w:p w:rsidR="0083731F" w:rsidRPr="00253D58" w:rsidRDefault="0083731F" w:rsidP="00BC6CD3">
      <w:pPr>
        <w:pStyle w:val="a3"/>
      </w:pPr>
      <w:r w:rsidRPr="00253D58">
        <w:t xml:space="preserve">  Лекция 1. Вводное занятие: знакомство с программой курса, перечнем лабораторных, </w:t>
      </w:r>
      <w:hyperlink r:id="rId8" w:tooltip="Практические работы" w:history="1">
        <w:r w:rsidRPr="00253D58">
          <w:rPr>
            <w:rStyle w:val="a4"/>
            <w:color w:val="auto"/>
          </w:rPr>
          <w:t>практических работ</w:t>
        </w:r>
      </w:hyperlink>
      <w:r w:rsidRPr="00253D58">
        <w:t xml:space="preserve"> и с формами контроля.</w:t>
      </w:r>
    </w:p>
    <w:p w:rsidR="0083731F" w:rsidRPr="00253D58" w:rsidRDefault="0083731F" w:rsidP="00BC6CD3">
      <w:pPr>
        <w:pStyle w:val="a3"/>
      </w:pPr>
      <w:r w:rsidRPr="00253D58">
        <w:t>  Лекция 2. Строение организма человека: клетки организма и их многообразие, органы и системы органов; функции органов.</w:t>
      </w:r>
    </w:p>
    <w:p w:rsidR="0083731F" w:rsidRPr="00253D58" w:rsidRDefault="0083731F" w:rsidP="00BC6CD3">
      <w:pPr>
        <w:pStyle w:val="a3"/>
      </w:pPr>
      <w:r w:rsidRPr="00253D58">
        <w:t>  Практическая работа: «Изучение строения животной клетки под микроскопом»</w:t>
      </w:r>
    </w:p>
    <w:p w:rsidR="0083731F" w:rsidRPr="00253D58" w:rsidRDefault="0083731F" w:rsidP="00BC6CD3">
      <w:pPr>
        <w:pStyle w:val="a3"/>
      </w:pPr>
      <w:r w:rsidRPr="00253D58">
        <w:t>  Практическая работа: «Решение задач».</w:t>
      </w:r>
    </w:p>
    <w:p w:rsidR="0083731F" w:rsidRPr="00253D58" w:rsidRDefault="0083731F" w:rsidP="00BC6CD3">
      <w:pPr>
        <w:pStyle w:val="a3"/>
      </w:pPr>
      <w:r w:rsidRPr="00253D58">
        <w:t xml:space="preserve">  Тема 2. </w:t>
      </w:r>
      <w:proofErr w:type="spellStart"/>
      <w:r w:rsidRPr="00253D58">
        <w:t>Опорно</w:t>
      </w:r>
      <w:proofErr w:type="spellEnd"/>
      <w:r w:rsidRPr="00253D58">
        <w:t xml:space="preserve"> – двигательный аппарат (5ч)</w:t>
      </w:r>
    </w:p>
    <w:p w:rsidR="0083731F" w:rsidRPr="00253D58" w:rsidRDefault="0083731F" w:rsidP="00BC6CD3">
      <w:pPr>
        <w:pStyle w:val="a3"/>
      </w:pPr>
      <w:r w:rsidRPr="00253D58">
        <w:t xml:space="preserve">  Лекция. Строение и функции </w:t>
      </w:r>
      <w:proofErr w:type="spellStart"/>
      <w:r w:rsidRPr="00253D58">
        <w:t>опорно</w:t>
      </w:r>
      <w:proofErr w:type="spellEnd"/>
      <w:r w:rsidRPr="00253D58">
        <w:t xml:space="preserve"> – двигательной системы человека: кости, скелет, мышцы; взаимосвязь строения скелета человека и его мышечной системы.</w:t>
      </w:r>
    </w:p>
    <w:p w:rsidR="0083731F" w:rsidRPr="00253D58" w:rsidRDefault="0083731F" w:rsidP="00BC6CD3">
      <w:pPr>
        <w:pStyle w:val="a3"/>
      </w:pPr>
      <w:r w:rsidRPr="00253D58">
        <w:t>  Практическая работа №1: «Мышечная сила».</w:t>
      </w:r>
    </w:p>
    <w:p w:rsidR="0083731F" w:rsidRPr="00253D58" w:rsidRDefault="0083731F" w:rsidP="00BC6CD3">
      <w:pPr>
        <w:pStyle w:val="a3"/>
      </w:pPr>
      <w:r w:rsidRPr="00253D58">
        <w:t>  Практическая работа №2: «Определение наличия плоскостопия».</w:t>
      </w:r>
    </w:p>
    <w:p w:rsidR="0083731F" w:rsidRPr="00253D58" w:rsidRDefault="0083731F" w:rsidP="00BC6CD3">
      <w:pPr>
        <w:pStyle w:val="a3"/>
      </w:pPr>
      <w:r w:rsidRPr="00253D58">
        <w:t>  Практическая работа №3: «Координация движений».</w:t>
      </w:r>
    </w:p>
    <w:p w:rsidR="0083731F" w:rsidRPr="00253D58" w:rsidRDefault="0083731F" w:rsidP="00BC6CD3">
      <w:pPr>
        <w:pStyle w:val="a3"/>
      </w:pPr>
      <w:r w:rsidRPr="00253D58">
        <w:t>  Практическая работа №4: «Решение задач».</w:t>
      </w:r>
    </w:p>
    <w:p w:rsidR="0083731F" w:rsidRPr="00253D58" w:rsidRDefault="0083731F" w:rsidP="00BC6CD3">
      <w:pPr>
        <w:pStyle w:val="a3"/>
      </w:pPr>
      <w:r w:rsidRPr="00253D58">
        <w:t>  Тема 3. Кровь и кровообращение (5ч)</w:t>
      </w:r>
    </w:p>
    <w:p w:rsidR="0083731F" w:rsidRPr="00253D58" w:rsidRDefault="0083731F" w:rsidP="00BC6CD3">
      <w:pPr>
        <w:pStyle w:val="a3"/>
      </w:pPr>
      <w:r w:rsidRPr="00253D58">
        <w:t>  Лекция. Строение системы кровообращения человека: сердце и его функции, сосуды, виды сосудов, взаимосвязь строения разных видов сосудов с их функциями.</w:t>
      </w:r>
    </w:p>
    <w:p w:rsidR="00D63ED1" w:rsidRPr="00253D58" w:rsidRDefault="0083731F" w:rsidP="00BC6CD3">
      <w:pPr>
        <w:spacing w:line="240" w:lineRule="auto"/>
        <w:rPr>
          <w:rFonts w:ascii="Times New Roman" w:hAnsi="Times New Roman" w:cs="Times New Roman"/>
        </w:rPr>
      </w:pPr>
      <w:r w:rsidRPr="00253D58">
        <w:rPr>
          <w:rFonts w:ascii="Times New Roman" w:hAnsi="Times New Roman" w:cs="Times New Roman"/>
        </w:rPr>
        <w:t>Практическая работа №1: «Влияние мышечной деятельности на скорость движения крови в венах большого круга кровообращения».</w:t>
      </w:r>
    </w:p>
    <w:p w:rsidR="0083731F" w:rsidRPr="00253D58" w:rsidRDefault="0083731F" w:rsidP="00BC6CD3">
      <w:pPr>
        <w:pStyle w:val="a3"/>
      </w:pPr>
      <w:r w:rsidRPr="00253D58">
        <w:t>Практическая работа №2: «Функциональные пробы на реактивность сердечно – сосудистой системы».</w:t>
      </w:r>
    </w:p>
    <w:p w:rsidR="0083731F" w:rsidRPr="00253D58" w:rsidRDefault="0083731F" w:rsidP="00BC6CD3">
      <w:pPr>
        <w:pStyle w:val="a3"/>
      </w:pPr>
      <w:r w:rsidRPr="00253D58">
        <w:t>  Практическая работа №3: «Приёмы остановки кровотечений».</w:t>
      </w:r>
    </w:p>
    <w:p w:rsidR="0083731F" w:rsidRPr="00253D58" w:rsidRDefault="0083731F" w:rsidP="00BC6CD3">
      <w:pPr>
        <w:pStyle w:val="a3"/>
      </w:pPr>
      <w:r w:rsidRPr="00253D58">
        <w:t>  Практическая работа №:4: «Решение задач».</w:t>
      </w:r>
    </w:p>
    <w:p w:rsidR="0083731F" w:rsidRPr="00253D58" w:rsidRDefault="0083731F" w:rsidP="00BC6CD3">
      <w:pPr>
        <w:pStyle w:val="a3"/>
      </w:pPr>
      <w:r w:rsidRPr="00253D58">
        <w:t>  Тема 4. Нервная система (8ч)</w:t>
      </w:r>
    </w:p>
    <w:p w:rsidR="0083731F" w:rsidRPr="00253D58" w:rsidRDefault="0083731F" w:rsidP="00BC6CD3">
      <w:pPr>
        <w:pStyle w:val="a3"/>
      </w:pPr>
      <w:r w:rsidRPr="00253D58">
        <w:t>  Лекция 1. Строение нервной системы человека: центральная и периферическая нервная система, спинной мозг, соматический и вегетативный отделы нервной системы.</w:t>
      </w:r>
    </w:p>
    <w:p w:rsidR="0083731F" w:rsidRPr="00253D58" w:rsidRDefault="0083731F" w:rsidP="00BC6CD3">
      <w:pPr>
        <w:pStyle w:val="a3"/>
      </w:pPr>
      <w:r w:rsidRPr="00253D58">
        <w:t>  Лекция 2. Рефлекторный принцип работы нервной системы. Безусловный и условный рефлексы. Отделы головного мозга и их функции.</w:t>
      </w:r>
    </w:p>
    <w:p w:rsidR="0083731F" w:rsidRPr="00253D58" w:rsidRDefault="0083731F" w:rsidP="00BC6CD3">
      <w:pPr>
        <w:pStyle w:val="a3"/>
      </w:pPr>
      <w:r w:rsidRPr="00253D58">
        <w:t>  Практическая работа №1: «Исследование рефлекторных реакций человека».</w:t>
      </w:r>
    </w:p>
    <w:p w:rsidR="0083731F" w:rsidRPr="00253D58" w:rsidRDefault="0083731F" w:rsidP="00BC6CD3">
      <w:pPr>
        <w:pStyle w:val="a3"/>
      </w:pPr>
      <w:r w:rsidRPr="00253D58">
        <w:lastRenderedPageBreak/>
        <w:t>Практическая работа №2: «Исследование состояния вегетативной, или автономной, нервной системы»</w:t>
      </w:r>
    </w:p>
    <w:p w:rsidR="0083731F" w:rsidRPr="00253D58" w:rsidRDefault="0083731F" w:rsidP="00BC6CD3">
      <w:pPr>
        <w:pStyle w:val="a3"/>
      </w:pPr>
      <w:r w:rsidRPr="00253D58">
        <w:t>  Практическая работа №3: «Средний мозг».</w:t>
      </w:r>
    </w:p>
    <w:p w:rsidR="0083731F" w:rsidRPr="00253D58" w:rsidRDefault="0083731F" w:rsidP="00BC6CD3">
      <w:pPr>
        <w:pStyle w:val="a3"/>
      </w:pPr>
      <w:r w:rsidRPr="00253D58">
        <w:t>  Практическая работа №4: «Мозжечок».</w:t>
      </w:r>
    </w:p>
    <w:p w:rsidR="0083731F" w:rsidRPr="00253D58" w:rsidRDefault="0083731F" w:rsidP="00BC6CD3">
      <w:pPr>
        <w:pStyle w:val="a3"/>
      </w:pPr>
      <w:r w:rsidRPr="00253D58">
        <w:t>  Практическая работа №5: «Определение индивидуального профиля асимметрии».</w:t>
      </w:r>
    </w:p>
    <w:p w:rsidR="0083731F" w:rsidRPr="00253D58" w:rsidRDefault="0083731F" w:rsidP="00BC6CD3">
      <w:pPr>
        <w:pStyle w:val="a3"/>
      </w:pPr>
      <w:r w:rsidRPr="00253D58">
        <w:t>  Практическая работа №6: «Условные зрачковые рефлексы человека на звонок».</w:t>
      </w:r>
    </w:p>
    <w:p w:rsidR="0083731F" w:rsidRPr="00253D58" w:rsidRDefault="0083731F" w:rsidP="00BC6CD3">
      <w:pPr>
        <w:pStyle w:val="a3"/>
      </w:pPr>
      <w:r w:rsidRPr="00253D58">
        <w:t>  Тема 5. Анализаторы (6ч)</w:t>
      </w:r>
    </w:p>
    <w:p w:rsidR="0083731F" w:rsidRPr="00253D58" w:rsidRDefault="00DB11E1" w:rsidP="00BC6CD3">
      <w:pPr>
        <w:spacing w:line="240" w:lineRule="auto"/>
        <w:rPr>
          <w:rFonts w:ascii="Times New Roman" w:hAnsi="Times New Roman" w:cs="Times New Roman"/>
        </w:rPr>
      </w:pPr>
      <w:r w:rsidRPr="00253D58">
        <w:rPr>
          <w:rFonts w:ascii="Times New Roman" w:hAnsi="Times New Roman" w:cs="Times New Roman"/>
        </w:rPr>
        <w:t>Лекция. Ощущения. Строение и функции анализаторов. Значение анализаторов.</w:t>
      </w:r>
    </w:p>
    <w:p w:rsidR="00DB11E1" w:rsidRPr="00253D58" w:rsidRDefault="00DB11E1" w:rsidP="00BC6CD3">
      <w:pPr>
        <w:pStyle w:val="a3"/>
      </w:pPr>
      <w:r w:rsidRPr="00253D58">
        <w:t>Практическая работа №1: «Возрастные особенности аккомодационных способностей глаза».</w:t>
      </w:r>
    </w:p>
    <w:p w:rsidR="00DB11E1" w:rsidRPr="00253D58" w:rsidRDefault="00DB11E1" w:rsidP="00BC6CD3">
      <w:pPr>
        <w:pStyle w:val="a3"/>
      </w:pPr>
      <w:r w:rsidRPr="00253D58">
        <w:t>  Практическая работа №2: «Острота зрения».</w:t>
      </w:r>
    </w:p>
    <w:p w:rsidR="00DB11E1" w:rsidRPr="00253D58" w:rsidRDefault="00DB11E1" w:rsidP="00BC6CD3">
      <w:pPr>
        <w:pStyle w:val="a3"/>
      </w:pPr>
      <w:r w:rsidRPr="00253D58">
        <w:t>  Практическая работа №3: «Цветное зрение».</w:t>
      </w:r>
    </w:p>
    <w:p w:rsidR="00DB11E1" w:rsidRPr="00253D58" w:rsidRDefault="00DB11E1" w:rsidP="00BC6CD3">
      <w:pPr>
        <w:pStyle w:val="a3"/>
      </w:pPr>
      <w:r w:rsidRPr="00253D58">
        <w:t>  Практическая работа №4: «Измерение остроты слуха речью».</w:t>
      </w:r>
    </w:p>
    <w:p w:rsidR="00DB11E1" w:rsidRPr="00253D58" w:rsidRDefault="00DB11E1" w:rsidP="00BC6CD3">
      <w:pPr>
        <w:pStyle w:val="a3"/>
      </w:pPr>
      <w:r w:rsidRPr="00253D58">
        <w:t>  Практическая работа №5: «Температурная адаптация кожных рецепторов».</w:t>
      </w:r>
    </w:p>
    <w:p w:rsidR="00DB11E1" w:rsidRPr="00253D58" w:rsidRDefault="00DB11E1" w:rsidP="00BC6CD3">
      <w:pPr>
        <w:pStyle w:val="a3"/>
      </w:pPr>
      <w:r w:rsidRPr="00253D58">
        <w:t>  Тема 6. Высшая нервная деятельность (5ч)</w:t>
      </w:r>
    </w:p>
    <w:p w:rsidR="00DB11E1" w:rsidRPr="00253D58" w:rsidRDefault="00DB11E1" w:rsidP="00BC6CD3">
      <w:pPr>
        <w:pStyle w:val="a3"/>
      </w:pPr>
      <w:r w:rsidRPr="00253D58">
        <w:t>  Лекция. Высшая нервная деятельность, формы торможения рефлексов, рассудочная деятельность, сон, инстинкт, особенности высшей нервной деятельности человека.</w:t>
      </w:r>
    </w:p>
    <w:p w:rsidR="00DB11E1" w:rsidRPr="00253D58" w:rsidRDefault="00DB11E1" w:rsidP="00BC6CD3">
      <w:pPr>
        <w:pStyle w:val="a3"/>
      </w:pPr>
      <w:r w:rsidRPr="00253D58">
        <w:t>  Практическая работа №1: «Память».</w:t>
      </w:r>
    </w:p>
    <w:p w:rsidR="00DB11E1" w:rsidRPr="00253D58" w:rsidRDefault="00DB11E1" w:rsidP="00BC6CD3">
      <w:pPr>
        <w:pStyle w:val="a3"/>
      </w:pPr>
      <w:r w:rsidRPr="00253D58">
        <w:t>  Практическая работа №2: «Внимание».</w:t>
      </w:r>
    </w:p>
    <w:p w:rsidR="00DB11E1" w:rsidRPr="00253D58" w:rsidRDefault="00DB11E1" w:rsidP="00BC6CD3">
      <w:pPr>
        <w:pStyle w:val="a3"/>
      </w:pPr>
      <w:r w:rsidRPr="00253D58">
        <w:t>  Практическая работа №3: «Восприятие».</w:t>
      </w:r>
    </w:p>
    <w:p w:rsidR="00DB11E1" w:rsidRPr="00253D58" w:rsidRDefault="00DB11E1" w:rsidP="00BC6CD3">
      <w:pPr>
        <w:pStyle w:val="a3"/>
      </w:pPr>
      <w:r w:rsidRPr="00253D58">
        <w:t>  Практическая работа №4: «Определение типа темперамента».</w:t>
      </w:r>
    </w:p>
    <w:p w:rsidR="00DB11E1" w:rsidRPr="00253D58" w:rsidRDefault="00DB11E1" w:rsidP="00BC6CD3">
      <w:pPr>
        <w:pStyle w:val="a3"/>
      </w:pPr>
      <w:r w:rsidRPr="00253D58">
        <w:t>  Итоговое занятие (1ч)</w:t>
      </w:r>
    </w:p>
    <w:p w:rsidR="00DB11E1" w:rsidRPr="00253D58" w:rsidRDefault="00DB11E1" w:rsidP="00BC6CD3">
      <w:pPr>
        <w:pStyle w:val="a3"/>
      </w:pPr>
      <w:r w:rsidRPr="00253D58">
        <w:t>  Обобщение материала курса. Решение теста в форме ЕГЭ по теме: «Анатомия и физиология человека.</w:t>
      </w:r>
    </w:p>
    <w:p w:rsidR="00DB11E1" w:rsidRPr="00253D58" w:rsidRDefault="00DB11E1" w:rsidP="00BC6CD3">
      <w:pPr>
        <w:pStyle w:val="a3"/>
      </w:pPr>
      <w:r w:rsidRPr="00253D58">
        <w:t>  Литература для учителя:</w:t>
      </w:r>
    </w:p>
    <w:p w:rsidR="00DB11E1" w:rsidRPr="00253D58" w:rsidRDefault="00DB11E1" w:rsidP="00BC6CD3">
      <w:pPr>
        <w:pStyle w:val="a3"/>
      </w:pPr>
      <w:r w:rsidRPr="00253D58">
        <w:t>  1. Биология. Практикум по анатомии и физиологии человека. 10-11 классы – Волгоград: Учитель, 2010</w:t>
      </w:r>
    </w:p>
    <w:p w:rsidR="00DB11E1" w:rsidRPr="00DB11E1" w:rsidRDefault="00DB11E1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E1">
        <w:rPr>
          <w:rFonts w:ascii="Times New Roman" w:eastAsia="Times New Roman" w:hAnsi="Times New Roman" w:cs="Times New Roman"/>
          <w:sz w:val="24"/>
          <w:szCs w:val="24"/>
          <w:lang w:eastAsia="ru-RU"/>
        </w:rPr>
        <w:t>2. , , Руководство к лабораторным занятиям пол общей и возрастной физиологии – М.; Просвещение, 2011</w:t>
      </w:r>
    </w:p>
    <w:p w:rsidR="00DB11E1" w:rsidRPr="00DB11E1" w:rsidRDefault="00DB11E1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3. , , Задачи по физиологии человека и животных: экспериментальное </w:t>
      </w:r>
      <w:hyperlink r:id="rId9" w:tooltip="Учебные пособия" w:history="1">
        <w:r w:rsidRPr="00253D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учебное пособие</w:t>
        </w:r>
      </w:hyperlink>
      <w:r w:rsidRPr="00DB11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–М.: МИРОС, 2010</w:t>
      </w:r>
    </w:p>
    <w:p w:rsidR="00DB11E1" w:rsidRPr="00DB11E1" w:rsidRDefault="00DB11E1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4. ., Практикум по анатомии и физиологии человека:  </w:t>
      </w:r>
      <w:hyperlink r:id="rId10" w:tooltip="Учебные пособия" w:history="1">
        <w:r w:rsidRPr="00253D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учебное пособие</w:t>
        </w:r>
      </w:hyperlink>
      <w:r w:rsidRPr="00DB11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Академия, 2011</w:t>
      </w:r>
    </w:p>
    <w:p w:rsidR="00DB11E1" w:rsidRPr="00DB11E1" w:rsidRDefault="00DB11E1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E1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Литература для учащихся:</w:t>
      </w:r>
    </w:p>
    <w:p w:rsidR="00DB11E1" w:rsidRPr="00253D58" w:rsidRDefault="00DB11E1" w:rsidP="00BC6C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, Биология. Человек. 8-й класс. </w:t>
      </w:r>
      <w:proofErr w:type="gramStart"/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>.: Дрофа, 2014  Основы физиологии и анатомии. – М.: Дрофа, 2010 Словарь – справочник к учебнику «Биология. Человек». 9-й класс</w:t>
      </w:r>
      <w:proofErr w:type="gramStart"/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од. Ред.</w:t>
      </w:r>
      <w:proofErr w:type="gramStart"/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5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Дрофа, 2013</w:t>
      </w:r>
    </w:p>
    <w:p w:rsidR="00BC6CD3" w:rsidRPr="00BC6CD3" w:rsidRDefault="00BC6CD3" w:rsidP="00BC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 -  тематическое планирование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3374"/>
        <w:gridCol w:w="2631"/>
        <w:gridCol w:w="1294"/>
      </w:tblGrid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человека и его строение (4 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занятие: знакомство с программой курса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организма человека.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«Изучение строения животной клетки под микроскопом».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«Решение задач».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</w:t>
            </w:r>
            <w:proofErr w:type="spellEnd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двигательный аппарат (5ч)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функции </w:t>
            </w:r>
            <w:proofErr w:type="spellStart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</w:t>
            </w:r>
            <w:proofErr w:type="spellEnd"/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двигательной системы человека».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«Мышечная сила».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«Определение наличия плоскостопия»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«Координация движений».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«Решение задач»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кровообращение (5ч)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системы кровообращения человека.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«Влияние мышечной деятельности на скорость движения крови в венах большого круга кровообращения»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«Функциональные пробы на реактивность сердечно – сосудистой системы»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«Приёмы остановки кровотечений».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«Решение задач».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 (8ч)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нервной системы человека.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Рефлекторный принцип работы </w:t>
            </w: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нервной системы. Отделы головного мозга.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«Исследование рефлекторных реакций человека».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«Исследование состояния вегетативной, или автономной, нервной системы»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«Средний мозг».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«Мозжечок»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«Определение индивидуального профиля асимметрии»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«Условные зрачковые рефлексы человека на звонок»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  (6ч)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Ощущения. Определение и функции анализаторов. Функции анализаторов.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«Возрастные особенности аккомодационных способностей глаза»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«Острота зрения».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«Цветное зрение».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«Измерение остроты слуха речью»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«Температурная адаптация кожных рецепторов».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нервная деятельность  (5ч)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нервная деятельность человека и её особенности.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«Память».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«Внимание».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«Восприятие».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р.: «Определение типа темперамента».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D3" w:rsidRPr="00BC6CD3" w:rsidTr="00BC6CD3"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(1ч)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материала курса. Решение теста в форме ЕГЭ.</w:t>
            </w:r>
          </w:p>
        </w:tc>
        <w:tc>
          <w:tcPr>
            <w:tcW w:w="0" w:type="auto"/>
            <w:vAlign w:val="center"/>
            <w:hideMark/>
          </w:tcPr>
          <w:p w:rsidR="00BC6CD3" w:rsidRPr="00BC6CD3" w:rsidRDefault="00BC6CD3" w:rsidP="00BC6C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CD3" w:rsidRPr="00BC6CD3" w:rsidRDefault="00BC6CD3" w:rsidP="00BC6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CD3" w:rsidRPr="00253D58" w:rsidRDefault="00BC6CD3" w:rsidP="00BC6CD3">
      <w:pPr>
        <w:spacing w:line="240" w:lineRule="auto"/>
        <w:rPr>
          <w:rFonts w:ascii="Times New Roman" w:hAnsi="Times New Roman" w:cs="Times New Roman"/>
        </w:rPr>
      </w:pPr>
    </w:p>
    <w:sectPr w:rsidR="00BC6CD3" w:rsidRPr="00253D58" w:rsidSect="0029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83731F"/>
    <w:rsid w:val="001A6E7F"/>
    <w:rsid w:val="00253D58"/>
    <w:rsid w:val="00270FC8"/>
    <w:rsid w:val="00294AD5"/>
    <w:rsid w:val="004614C4"/>
    <w:rsid w:val="007B09F6"/>
    <w:rsid w:val="0083731F"/>
    <w:rsid w:val="00B270C6"/>
    <w:rsid w:val="00BC6CD3"/>
    <w:rsid w:val="00DB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73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403">
              <w:marLeft w:val="26"/>
              <w:marRight w:val="0"/>
              <w:marTop w:val="5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8650">
                  <w:marLeft w:val="0"/>
                  <w:marRight w:val="0"/>
                  <w:marTop w:val="524"/>
                  <w:marBottom w:val="5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akticheskie_rabo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prakticheskie_rabot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laboratornie_rabo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laboratornie_raboti/" TargetMode="External"/><Relationship Id="rId10" Type="http://schemas.openxmlformats.org/officeDocument/2006/relationships/hyperlink" Target="http://www.pandia.ru/text/category/uchebnie_posobiya/" TargetMode="External"/><Relationship Id="rId4" Type="http://schemas.openxmlformats.org/officeDocument/2006/relationships/hyperlink" Target="http://www.pandia.ru/text/category/11_klass/" TargetMode="External"/><Relationship Id="rId9" Type="http://schemas.openxmlformats.org/officeDocument/2006/relationships/hyperlink" Target="http://www.pandia.ru/text/category/uchebnie_posob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2022-06-24T11:08:00Z</dcterms:created>
  <dcterms:modified xsi:type="dcterms:W3CDTF">2022-06-24T13:43:00Z</dcterms:modified>
</cp:coreProperties>
</file>