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FA" w:rsidRDefault="00EB05FA" w:rsidP="00EB05FA">
      <w:pPr>
        <w:pStyle w:val="3"/>
        <w:spacing w:before="351"/>
        <w:ind w:right="269"/>
      </w:pPr>
      <w:r>
        <w:rPr>
          <w:w w:val="105"/>
        </w:rPr>
        <w:t>Рекомендации</w:t>
      </w:r>
      <w:r>
        <w:rPr>
          <w:spacing w:val="72"/>
          <w:w w:val="105"/>
        </w:rPr>
        <w:t xml:space="preserve"> </w:t>
      </w:r>
      <w:r>
        <w:rPr>
          <w:w w:val="105"/>
        </w:rPr>
        <w:t>детям</w:t>
      </w:r>
      <w:r>
        <w:rPr>
          <w:spacing w:val="50"/>
          <w:w w:val="150"/>
        </w:rPr>
        <w:t xml:space="preserve"> </w:t>
      </w:r>
      <w:r>
        <w:rPr>
          <w:spacing w:val="-10"/>
          <w:w w:val="105"/>
        </w:rPr>
        <w:t>-</w:t>
      </w:r>
    </w:p>
    <w:p w:rsidR="00EB05FA" w:rsidRDefault="00EB05FA" w:rsidP="00EB05FA">
      <w:pPr>
        <w:spacing w:before="48"/>
        <w:ind w:left="269" w:right="27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05"/>
          <w:sz w:val="32"/>
        </w:rPr>
        <w:t>этого</w:t>
      </w:r>
      <w:r>
        <w:rPr>
          <w:rFonts w:ascii="Cambria" w:hAnsi="Cambria"/>
          <w:b/>
          <w:spacing w:val="34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нельзя</w:t>
      </w:r>
      <w:r>
        <w:rPr>
          <w:rFonts w:ascii="Cambria" w:hAnsi="Cambria"/>
          <w:b/>
          <w:spacing w:val="38"/>
          <w:w w:val="105"/>
          <w:sz w:val="32"/>
        </w:rPr>
        <w:t xml:space="preserve"> </w:t>
      </w:r>
      <w:r>
        <w:rPr>
          <w:rFonts w:ascii="Cambria" w:hAnsi="Cambria"/>
          <w:b/>
          <w:w w:val="105"/>
          <w:sz w:val="32"/>
        </w:rPr>
        <w:t>делать</w:t>
      </w:r>
      <w:r>
        <w:rPr>
          <w:rFonts w:ascii="Cambria" w:hAnsi="Cambria"/>
          <w:b/>
          <w:spacing w:val="34"/>
          <w:w w:val="105"/>
          <w:sz w:val="32"/>
        </w:rPr>
        <w:t xml:space="preserve"> </w:t>
      </w:r>
      <w:r>
        <w:rPr>
          <w:rFonts w:ascii="Cambria" w:hAnsi="Cambria"/>
          <w:b/>
          <w:spacing w:val="-2"/>
          <w:w w:val="105"/>
          <w:sz w:val="32"/>
        </w:rPr>
        <w:t>категорически: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13"/>
        </w:tabs>
        <w:spacing w:before="37" w:line="264" w:lineRule="auto"/>
        <w:ind w:right="144" w:firstLine="720"/>
        <w:rPr>
          <w:sz w:val="28"/>
        </w:rPr>
      </w:pP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тебя</w:t>
      </w:r>
      <w:r>
        <w:rPr>
          <w:spacing w:val="-13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13"/>
          <w:sz w:val="28"/>
        </w:rPr>
        <w:t xml:space="preserve"> </w:t>
      </w:r>
      <w:r>
        <w:rPr>
          <w:sz w:val="28"/>
        </w:rPr>
        <w:t>уговорить,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отвечай,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тебе</w:t>
      </w:r>
      <w:r>
        <w:rPr>
          <w:spacing w:val="-13"/>
          <w:sz w:val="28"/>
        </w:rPr>
        <w:t xml:space="preserve"> </w:t>
      </w:r>
      <w:r>
        <w:rPr>
          <w:sz w:val="28"/>
        </w:rPr>
        <w:t>надо</w:t>
      </w:r>
      <w:r>
        <w:rPr>
          <w:spacing w:val="-13"/>
          <w:sz w:val="28"/>
        </w:rPr>
        <w:t xml:space="preserve"> </w:t>
      </w:r>
      <w:r>
        <w:rPr>
          <w:sz w:val="28"/>
        </w:rPr>
        <w:t>пойти</w:t>
      </w:r>
      <w:r>
        <w:rPr>
          <w:spacing w:val="-13"/>
          <w:sz w:val="28"/>
        </w:rPr>
        <w:t xml:space="preserve"> </w:t>
      </w:r>
      <w:r>
        <w:rPr>
          <w:sz w:val="28"/>
        </w:rPr>
        <w:t>домой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дупредить родителей, рассказать им, куда и с кем отправляешься;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32"/>
        </w:tabs>
        <w:spacing w:line="264" w:lineRule="auto"/>
        <w:ind w:right="137" w:firstLine="720"/>
        <w:rPr>
          <w:sz w:val="28"/>
        </w:rPr>
      </w:pPr>
      <w:r>
        <w:rPr>
          <w:sz w:val="28"/>
        </w:rPr>
        <w:t>всегда отказывайся, если незнакомец предлагает тебе что-то посмотреть или помочь донести;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9"/>
        </w:tabs>
        <w:spacing w:before="1" w:line="264" w:lineRule="auto"/>
        <w:ind w:right="145" w:firstLine="720"/>
        <w:rPr>
          <w:sz w:val="28"/>
        </w:rPr>
      </w:pPr>
      <w:r>
        <w:rPr>
          <w:sz w:val="28"/>
        </w:rPr>
        <w:t>если тебе предлагают сниматься в кино или участвовать в конкурсе красоты,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соглашайся</w:t>
      </w:r>
      <w:r>
        <w:rPr>
          <w:spacing w:val="-9"/>
          <w:sz w:val="28"/>
        </w:rPr>
        <w:t xml:space="preserve"> </w:t>
      </w:r>
      <w:r>
        <w:rPr>
          <w:sz w:val="28"/>
        </w:rPr>
        <w:t>сразу,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спроси,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куда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подойти</w:t>
      </w:r>
      <w:r>
        <w:rPr>
          <w:spacing w:val="-6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</w:t>
      </w:r>
      <w:r>
        <w:rPr>
          <w:spacing w:val="-2"/>
          <w:sz w:val="28"/>
        </w:rPr>
        <w:t>телями;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before="77" w:line="264" w:lineRule="auto"/>
        <w:ind w:left="1023" w:right="142" w:hanging="162"/>
        <w:rPr>
          <w:sz w:val="28"/>
        </w:rPr>
      </w:pPr>
      <w:r w:rsidRPr="00C103D2">
        <w:rPr>
          <w:sz w:val="28"/>
        </w:rPr>
        <w:t>если у тебя возникают какие-либо проблемы, поговори о них с родителями или другими взрослыми, кому ты сам доверяешь.</w:t>
      </w:r>
    </w:p>
    <w:p w:rsidR="00EB05FA" w:rsidRPr="00C103D2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before="77" w:line="264" w:lineRule="auto"/>
        <w:ind w:left="1023" w:right="142" w:hanging="162"/>
        <w:rPr>
          <w:sz w:val="28"/>
        </w:rPr>
      </w:pPr>
      <w:r w:rsidRPr="00C103D2">
        <w:rPr>
          <w:sz w:val="28"/>
        </w:rPr>
        <w:t>подходя</w:t>
      </w:r>
      <w:r w:rsidRPr="00C103D2">
        <w:rPr>
          <w:spacing w:val="-6"/>
          <w:sz w:val="28"/>
        </w:rPr>
        <w:t xml:space="preserve"> </w:t>
      </w:r>
      <w:r w:rsidRPr="00C103D2">
        <w:rPr>
          <w:sz w:val="28"/>
        </w:rPr>
        <w:t>к</w:t>
      </w:r>
      <w:r w:rsidRPr="00C103D2">
        <w:rPr>
          <w:spacing w:val="-6"/>
          <w:sz w:val="28"/>
        </w:rPr>
        <w:t xml:space="preserve"> </w:t>
      </w:r>
      <w:r w:rsidRPr="00C103D2">
        <w:rPr>
          <w:sz w:val="28"/>
        </w:rPr>
        <w:t>дому,</w:t>
      </w:r>
      <w:r w:rsidRPr="00C103D2">
        <w:rPr>
          <w:spacing w:val="-7"/>
          <w:sz w:val="28"/>
        </w:rPr>
        <w:t xml:space="preserve"> </w:t>
      </w:r>
      <w:r w:rsidRPr="00C103D2">
        <w:rPr>
          <w:sz w:val="28"/>
        </w:rPr>
        <w:t>обрати</w:t>
      </w:r>
      <w:r w:rsidRPr="00C103D2">
        <w:rPr>
          <w:spacing w:val="-3"/>
          <w:sz w:val="28"/>
        </w:rPr>
        <w:t xml:space="preserve"> </w:t>
      </w:r>
      <w:r w:rsidRPr="00C103D2">
        <w:rPr>
          <w:sz w:val="28"/>
        </w:rPr>
        <w:t>внимание,</w:t>
      </w:r>
      <w:r w:rsidRPr="00C103D2">
        <w:rPr>
          <w:spacing w:val="-4"/>
          <w:sz w:val="28"/>
        </w:rPr>
        <w:t xml:space="preserve"> </w:t>
      </w:r>
      <w:r w:rsidRPr="00C103D2">
        <w:rPr>
          <w:sz w:val="28"/>
        </w:rPr>
        <w:t>не</w:t>
      </w:r>
      <w:r w:rsidRPr="00C103D2">
        <w:rPr>
          <w:spacing w:val="-6"/>
          <w:sz w:val="28"/>
        </w:rPr>
        <w:t xml:space="preserve"> </w:t>
      </w:r>
      <w:r w:rsidRPr="00C103D2">
        <w:rPr>
          <w:sz w:val="28"/>
        </w:rPr>
        <w:t>идёт</w:t>
      </w:r>
      <w:r w:rsidRPr="00C103D2">
        <w:rPr>
          <w:spacing w:val="-3"/>
          <w:sz w:val="28"/>
        </w:rPr>
        <w:t xml:space="preserve"> </w:t>
      </w:r>
      <w:r w:rsidRPr="00C103D2">
        <w:rPr>
          <w:sz w:val="28"/>
        </w:rPr>
        <w:t>ли</w:t>
      </w:r>
      <w:r w:rsidRPr="00C103D2">
        <w:rPr>
          <w:spacing w:val="-3"/>
          <w:sz w:val="28"/>
        </w:rPr>
        <w:t xml:space="preserve"> </w:t>
      </w:r>
      <w:r w:rsidRPr="00C103D2">
        <w:rPr>
          <w:sz w:val="28"/>
        </w:rPr>
        <w:t>кто-либо</w:t>
      </w:r>
      <w:r w:rsidRPr="00C103D2">
        <w:rPr>
          <w:spacing w:val="-2"/>
          <w:sz w:val="28"/>
        </w:rPr>
        <w:t xml:space="preserve"> следом;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0"/>
        </w:tabs>
        <w:spacing w:before="33" w:line="264" w:lineRule="auto"/>
        <w:ind w:right="137" w:firstLine="72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6"/>
          <w:sz w:val="28"/>
        </w:rPr>
        <w:t xml:space="preserve"> </w:t>
      </w:r>
      <w:r>
        <w:rPr>
          <w:sz w:val="28"/>
        </w:rPr>
        <w:t>идёт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подъезду.</w:t>
      </w:r>
      <w:r>
        <w:rPr>
          <w:spacing w:val="-7"/>
          <w:sz w:val="28"/>
        </w:rPr>
        <w:t xml:space="preserve"> </w:t>
      </w:r>
      <w:r>
        <w:rPr>
          <w:sz w:val="28"/>
        </w:rPr>
        <w:t>Погуляй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улице</w:t>
      </w:r>
      <w:r>
        <w:rPr>
          <w:spacing w:val="-4"/>
          <w:sz w:val="28"/>
        </w:rPr>
        <w:t xml:space="preserve"> </w:t>
      </w:r>
      <w:r>
        <w:rPr>
          <w:sz w:val="28"/>
        </w:rPr>
        <w:t>15-20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минут, и, если незнакомый мужчина продолжает идти следом, расскажи о нём любому повстречавшемуся взрослому, идущему навстречу;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15"/>
        </w:tabs>
        <w:spacing w:before="1" w:line="264" w:lineRule="auto"/>
        <w:ind w:right="143" w:firstLine="720"/>
        <w:rPr>
          <w:sz w:val="28"/>
        </w:rPr>
      </w:pP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доме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12"/>
          <w:sz w:val="28"/>
        </w:rPr>
        <w:t xml:space="preserve"> </w:t>
      </w:r>
      <w:r>
        <w:rPr>
          <w:sz w:val="28"/>
        </w:rPr>
        <w:t>домофон,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входом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подъезд</w:t>
      </w:r>
      <w:r>
        <w:rPr>
          <w:spacing w:val="-10"/>
          <w:sz w:val="28"/>
        </w:rPr>
        <w:t xml:space="preserve"> </w:t>
      </w:r>
      <w:r>
        <w:rPr>
          <w:sz w:val="28"/>
        </w:rPr>
        <w:t>вызови</w:t>
      </w:r>
      <w:r>
        <w:rPr>
          <w:spacing w:val="-13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квартиру и попроси родителей встретить, можно также воспользоваться телефоном;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5"/>
        </w:tabs>
        <w:spacing w:line="264" w:lineRule="auto"/>
        <w:ind w:right="147" w:firstLine="720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незнакомый мужчина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подъезде,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 же выйди на улицу и дождись, когда в подъезд войдет кто-то из взрослых жильцов дома;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line="322" w:lineRule="exact"/>
        <w:ind w:left="1023" w:hanging="162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выходи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лестницу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время.</w:t>
      </w:r>
      <w:r>
        <w:rPr>
          <w:spacing w:val="-4"/>
          <w:sz w:val="28"/>
        </w:rPr>
        <w:t xml:space="preserve"> </w:t>
      </w:r>
      <w:r>
        <w:rPr>
          <w:sz w:val="28"/>
        </w:rPr>
        <w:t>Мусор</w:t>
      </w:r>
      <w:r>
        <w:rPr>
          <w:spacing w:val="-3"/>
          <w:sz w:val="28"/>
        </w:rPr>
        <w:t xml:space="preserve"> </w:t>
      </w:r>
      <w:r>
        <w:rPr>
          <w:sz w:val="28"/>
        </w:rPr>
        <w:t>лучше</w:t>
      </w:r>
      <w:r>
        <w:rPr>
          <w:spacing w:val="-5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утром;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5"/>
        </w:tabs>
        <w:spacing w:before="33" w:line="264" w:lineRule="auto"/>
        <w:ind w:right="148" w:firstLine="720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внезапном</w:t>
      </w:r>
      <w:r>
        <w:rPr>
          <w:spacing w:val="-4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убегай</w:t>
      </w:r>
      <w:r>
        <w:rPr>
          <w:spacing w:val="-2"/>
          <w:sz w:val="28"/>
        </w:rPr>
        <w:t xml:space="preserve"> </w:t>
      </w:r>
      <w:r>
        <w:rPr>
          <w:sz w:val="28"/>
        </w:rPr>
        <w:t>или защищайся любым способом.</w:t>
      </w:r>
    </w:p>
    <w:p w:rsidR="00EB05FA" w:rsidRDefault="00EB05FA" w:rsidP="00EB05FA">
      <w:pPr>
        <w:pStyle w:val="a3"/>
        <w:ind w:left="0" w:firstLine="0"/>
        <w:jc w:val="left"/>
      </w:pPr>
    </w:p>
    <w:p w:rsidR="00EB05FA" w:rsidRDefault="00EB05FA" w:rsidP="00EB05FA">
      <w:pPr>
        <w:pStyle w:val="3"/>
        <w:ind w:right="273"/>
      </w:pPr>
      <w:bookmarkStart w:id="0" w:name="_TOC_250004"/>
      <w:r>
        <w:rPr>
          <w:w w:val="110"/>
        </w:rPr>
        <w:t>Чтобы</w:t>
      </w:r>
      <w:r>
        <w:rPr>
          <w:spacing w:val="7"/>
          <w:w w:val="110"/>
        </w:rPr>
        <w:t xml:space="preserve"> </w:t>
      </w:r>
      <w:r>
        <w:rPr>
          <w:w w:val="110"/>
        </w:rPr>
        <w:t>избежать</w:t>
      </w:r>
      <w:r>
        <w:rPr>
          <w:spacing w:val="3"/>
          <w:w w:val="110"/>
        </w:rPr>
        <w:t xml:space="preserve"> </w:t>
      </w:r>
      <w:r>
        <w:rPr>
          <w:w w:val="110"/>
        </w:rPr>
        <w:t>опасности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bookmarkEnd w:id="0"/>
      <w:r>
        <w:rPr>
          <w:spacing w:val="-2"/>
          <w:w w:val="110"/>
        </w:rPr>
        <w:t>лифте: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15"/>
        </w:tabs>
        <w:spacing w:before="40" w:line="264" w:lineRule="auto"/>
        <w:ind w:right="139" w:firstLine="720"/>
        <w:rPr>
          <w:sz w:val="28"/>
        </w:rPr>
      </w:pPr>
      <w:r>
        <w:rPr>
          <w:sz w:val="28"/>
        </w:rPr>
        <w:t>входи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лифт,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убедившись,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1"/>
          <w:sz w:val="28"/>
        </w:rPr>
        <w:t xml:space="preserve"> </w:t>
      </w:r>
      <w:r>
        <w:rPr>
          <w:sz w:val="28"/>
        </w:rPr>
        <w:t>нет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постороннего,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который вслед за тобой зайдёт в кабину;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32"/>
        </w:tabs>
        <w:spacing w:line="264" w:lineRule="auto"/>
        <w:ind w:right="147" w:firstLine="720"/>
        <w:rPr>
          <w:sz w:val="28"/>
        </w:rPr>
      </w:pPr>
      <w:r>
        <w:rPr>
          <w:sz w:val="28"/>
        </w:rPr>
        <w:t xml:space="preserve">если в вызванном лифте уже находится незнакомый человек, не входи в </w:t>
      </w:r>
      <w:r>
        <w:rPr>
          <w:spacing w:val="-2"/>
          <w:sz w:val="28"/>
        </w:rPr>
        <w:t>кабину;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ind w:left="1023" w:hanging="16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лифт;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7"/>
        </w:tabs>
        <w:spacing w:before="33" w:line="264" w:lineRule="auto"/>
        <w:ind w:right="147" w:firstLine="720"/>
        <w:rPr>
          <w:sz w:val="28"/>
        </w:rPr>
      </w:pPr>
      <w:r>
        <w:rPr>
          <w:sz w:val="28"/>
        </w:rPr>
        <w:t>если незнакомец всё-таки зашёл в лифт, не стой к нему спиной и наблюдай за его действиями;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line="322" w:lineRule="exact"/>
        <w:ind w:left="1023" w:hanging="162"/>
        <w:rPr>
          <w:sz w:val="28"/>
        </w:rPr>
      </w:pPr>
      <w:r>
        <w:rPr>
          <w:sz w:val="28"/>
        </w:rPr>
        <w:t>постоянно</w:t>
      </w:r>
      <w:r>
        <w:rPr>
          <w:spacing w:val="-10"/>
          <w:sz w:val="28"/>
        </w:rPr>
        <w:t xml:space="preserve"> </w:t>
      </w:r>
      <w:r>
        <w:rPr>
          <w:sz w:val="28"/>
        </w:rPr>
        <w:t>нажимай</w:t>
      </w:r>
      <w:r>
        <w:rPr>
          <w:spacing w:val="-6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9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этажа;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08"/>
        </w:tabs>
        <w:spacing w:before="30" w:line="264" w:lineRule="auto"/>
        <w:ind w:right="143" w:firstLine="720"/>
        <w:rPr>
          <w:sz w:val="28"/>
        </w:rPr>
      </w:pP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двери</w:t>
      </w:r>
      <w:r>
        <w:rPr>
          <w:spacing w:val="-17"/>
          <w:sz w:val="28"/>
        </w:rPr>
        <w:t xml:space="preserve"> </w:t>
      </w:r>
      <w:r>
        <w:rPr>
          <w:sz w:val="28"/>
        </w:rPr>
        <w:t>лифта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открылись,</w:t>
      </w:r>
      <w:r>
        <w:rPr>
          <w:spacing w:val="-17"/>
          <w:sz w:val="28"/>
        </w:rPr>
        <w:t xml:space="preserve"> </w:t>
      </w:r>
      <w:r>
        <w:rPr>
          <w:sz w:val="28"/>
        </w:rPr>
        <w:t>выскочи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площадку,</w:t>
      </w:r>
      <w:r>
        <w:rPr>
          <w:spacing w:val="-18"/>
          <w:sz w:val="28"/>
        </w:rPr>
        <w:t xml:space="preserve"> </w:t>
      </w:r>
      <w:r>
        <w:rPr>
          <w:sz w:val="28"/>
        </w:rPr>
        <w:t>позови</w:t>
      </w:r>
      <w:r>
        <w:rPr>
          <w:spacing w:val="-17"/>
          <w:sz w:val="28"/>
        </w:rPr>
        <w:t xml:space="preserve"> </w:t>
      </w:r>
      <w:r>
        <w:rPr>
          <w:sz w:val="28"/>
        </w:rPr>
        <w:t>жильцов</w:t>
      </w:r>
      <w:r>
        <w:rPr>
          <w:spacing w:val="-18"/>
          <w:sz w:val="28"/>
        </w:rPr>
        <w:t xml:space="preserve"> </w:t>
      </w:r>
      <w:r>
        <w:rPr>
          <w:sz w:val="28"/>
        </w:rPr>
        <w:t>дома на помощь;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15"/>
        </w:tabs>
        <w:spacing w:before="3" w:line="264" w:lineRule="auto"/>
        <w:ind w:right="147" w:firstLine="720"/>
        <w:rPr>
          <w:sz w:val="28"/>
        </w:rPr>
      </w:pPr>
      <w:r>
        <w:rPr>
          <w:sz w:val="28"/>
        </w:rPr>
        <w:t>оказавшись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позвони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полицию,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сообщи,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что произошло, точный адрес, а также приметы и направление, </w:t>
      </w:r>
      <w:r>
        <w:rPr>
          <w:sz w:val="28"/>
        </w:rPr>
        <w:lastRenderedPageBreak/>
        <w:t>куда ушёл нападав</w:t>
      </w:r>
      <w:r>
        <w:rPr>
          <w:spacing w:val="-4"/>
          <w:sz w:val="28"/>
        </w:rPr>
        <w:t>ший;</w:t>
      </w:r>
    </w:p>
    <w:p w:rsidR="00EB05FA" w:rsidRDefault="00EB05FA" w:rsidP="00EB05FA">
      <w:pPr>
        <w:pStyle w:val="a3"/>
        <w:spacing w:line="264" w:lineRule="auto"/>
        <w:jc w:val="left"/>
      </w:pPr>
      <w:r>
        <w:t>А</w:t>
      </w:r>
      <w:r>
        <w:rPr>
          <w:spacing w:val="35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всё-таки</w:t>
      </w:r>
      <w:r>
        <w:rPr>
          <w:spacing w:val="35"/>
        </w:rPr>
        <w:t xml:space="preserve"> </w:t>
      </w:r>
      <w:r>
        <w:t>вырваться не удалось, надо</w:t>
      </w:r>
      <w:r>
        <w:rPr>
          <w:spacing w:val="35"/>
        </w:rPr>
        <w:t xml:space="preserve"> </w:t>
      </w:r>
      <w:r>
        <w:t>действовать по обстоятель</w:t>
      </w:r>
      <w:r>
        <w:rPr>
          <w:spacing w:val="-2"/>
        </w:rPr>
        <w:t>ствам: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70"/>
        </w:tabs>
        <w:spacing w:line="264" w:lineRule="auto"/>
        <w:ind w:right="145" w:firstLine="72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насильник</w:t>
      </w:r>
      <w:r>
        <w:rPr>
          <w:spacing w:val="40"/>
          <w:sz w:val="28"/>
        </w:rPr>
        <w:t xml:space="preserve"> </w:t>
      </w:r>
      <w:r>
        <w:rPr>
          <w:sz w:val="28"/>
        </w:rPr>
        <w:t>зажимает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тебе</w:t>
      </w:r>
      <w:r>
        <w:rPr>
          <w:spacing w:val="40"/>
          <w:sz w:val="28"/>
        </w:rPr>
        <w:t xml:space="preserve"> </w:t>
      </w:r>
      <w:r>
        <w:rPr>
          <w:sz w:val="28"/>
        </w:rPr>
        <w:t>рот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угрожай,</w:t>
      </w:r>
      <w:r>
        <w:rPr>
          <w:spacing w:val="40"/>
          <w:sz w:val="28"/>
        </w:rPr>
        <w:t xml:space="preserve"> </w:t>
      </w:r>
      <w:r>
        <w:rPr>
          <w:sz w:val="28"/>
        </w:rPr>
        <w:t>не плачь, сохраняй спокойствие, разговаривай с насильником.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39"/>
        </w:tabs>
        <w:spacing w:line="264" w:lineRule="auto"/>
        <w:ind w:right="140" w:firstLine="720"/>
        <w:jc w:val="left"/>
        <w:rPr>
          <w:sz w:val="28"/>
        </w:rPr>
      </w:pPr>
      <w:r>
        <w:rPr>
          <w:sz w:val="28"/>
        </w:rPr>
        <w:t>если можешь - защищайся любыми способами, если представилась возможность бежать, не собирай вещи, убегай, в чём есть.</w:t>
      </w:r>
    </w:p>
    <w:p w:rsidR="00EB05FA" w:rsidRDefault="00EB05FA" w:rsidP="00EB05FA">
      <w:pPr>
        <w:pStyle w:val="3"/>
        <w:spacing w:before="87"/>
        <w:ind w:left="2" w:right="9"/>
      </w:pPr>
      <w:bookmarkStart w:id="1" w:name="_TOC_250003"/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поведения в</w:t>
      </w:r>
      <w:r>
        <w:rPr>
          <w:spacing w:val="4"/>
          <w:w w:val="110"/>
        </w:rPr>
        <w:t xml:space="preserve"> </w:t>
      </w:r>
      <w:bookmarkEnd w:id="1"/>
      <w:r>
        <w:rPr>
          <w:spacing w:val="-2"/>
          <w:w w:val="110"/>
        </w:rPr>
        <w:t>автомобиле</w:t>
      </w:r>
    </w:p>
    <w:p w:rsidR="00EB05FA" w:rsidRDefault="00EB05FA" w:rsidP="00EB05FA">
      <w:pPr>
        <w:pStyle w:val="a3"/>
        <w:spacing w:before="40" w:line="264" w:lineRule="auto"/>
        <w:ind w:right="142"/>
      </w:pPr>
      <w:r>
        <w:t>Машина - это не только средство передвижения, она также может стать орудием преступника. И взрослым и детям надо чётко знать, что садиться в чужую машину нельзя, даже если за рулём или в салоне сидит женщина.</w:t>
      </w:r>
    </w:p>
    <w:p w:rsidR="00EB05FA" w:rsidRDefault="00EB05FA" w:rsidP="00EB05FA">
      <w:pPr>
        <w:pStyle w:val="a3"/>
        <w:ind w:left="861" w:firstLine="0"/>
      </w:pPr>
      <w:r>
        <w:t>Чтобы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жертвой,</w:t>
      </w:r>
      <w:r>
        <w:rPr>
          <w:spacing w:val="-5"/>
        </w:rPr>
        <w:t xml:space="preserve"> </w:t>
      </w:r>
      <w:r>
        <w:t>оказавшись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чужом</w:t>
      </w:r>
      <w:r>
        <w:rPr>
          <w:spacing w:val="-3"/>
        </w:rPr>
        <w:t xml:space="preserve"> </w:t>
      </w:r>
      <w:r>
        <w:t>автомобиле</w:t>
      </w:r>
      <w:r>
        <w:rPr>
          <w:spacing w:val="-7"/>
        </w:rPr>
        <w:t xml:space="preserve"> </w:t>
      </w:r>
      <w:r>
        <w:t>надо</w:t>
      </w:r>
      <w:r>
        <w:rPr>
          <w:spacing w:val="-2"/>
        </w:rPr>
        <w:t xml:space="preserve"> помнить: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0"/>
        </w:tabs>
        <w:spacing w:before="31" w:line="264" w:lineRule="auto"/>
        <w:ind w:right="144" w:firstLine="720"/>
        <w:rPr>
          <w:sz w:val="28"/>
        </w:rPr>
      </w:pP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добираешься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попутной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машине,</w:t>
      </w:r>
      <w:r>
        <w:rPr>
          <w:spacing w:val="-9"/>
          <w:sz w:val="28"/>
        </w:rPr>
        <w:t xml:space="preserve"> </w:t>
      </w:r>
      <w:r>
        <w:rPr>
          <w:sz w:val="28"/>
        </w:rPr>
        <w:t>попроси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записать номер машины, марку, фамилию водителя и сообщи об этом родителям;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65"/>
        </w:tabs>
        <w:spacing w:line="264" w:lineRule="auto"/>
        <w:ind w:right="143" w:firstLine="720"/>
        <w:rPr>
          <w:sz w:val="28"/>
        </w:rPr>
      </w:pPr>
      <w:r>
        <w:rPr>
          <w:sz w:val="28"/>
        </w:rPr>
        <w:t>если водитель начал проявлять сексуальный интерес, попроси остановиться. Если это требование не выполнено и машина не остановлена, то открой дверь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постарайся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разбить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окно,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12"/>
          <w:sz w:val="28"/>
        </w:rPr>
        <w:t xml:space="preserve"> </w:t>
      </w:r>
      <w:r>
        <w:rPr>
          <w:sz w:val="28"/>
        </w:rPr>
        <w:t>есть</w:t>
      </w:r>
      <w:r>
        <w:rPr>
          <w:spacing w:val="-14"/>
          <w:sz w:val="28"/>
        </w:rPr>
        <w:t xml:space="preserve"> </w:t>
      </w:r>
      <w:r>
        <w:rPr>
          <w:sz w:val="28"/>
        </w:rPr>
        <w:t>сделай</w:t>
      </w:r>
      <w:r>
        <w:rPr>
          <w:spacing w:val="-12"/>
          <w:sz w:val="28"/>
        </w:rPr>
        <w:t xml:space="preserve"> </w:t>
      </w:r>
      <w:r>
        <w:rPr>
          <w:sz w:val="28"/>
        </w:rPr>
        <w:t>всё,</w:t>
      </w:r>
      <w:r>
        <w:rPr>
          <w:spacing w:val="-1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машине внимание других водителей.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перекресток патрулируется, постарайся обратить внимание сотрудника милиции;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70"/>
        </w:tabs>
        <w:spacing w:before="1" w:line="264" w:lineRule="auto"/>
        <w:ind w:right="146" w:firstLine="720"/>
        <w:rPr>
          <w:sz w:val="28"/>
        </w:rPr>
      </w:pPr>
      <w:r>
        <w:rPr>
          <w:sz w:val="28"/>
        </w:rPr>
        <w:t>не соглашайся на предложение водителя взять попутчиков, а если он настаивает, попроси проехать чуть дальше и выйди из машины;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line="322" w:lineRule="exact"/>
        <w:ind w:left="1023" w:hanging="16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садись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машину,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сидят</w:t>
      </w:r>
      <w:r>
        <w:rPr>
          <w:spacing w:val="-2"/>
          <w:sz w:val="28"/>
        </w:rPr>
        <w:t xml:space="preserve"> пассажиры;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56"/>
        </w:tabs>
        <w:spacing w:before="33" w:line="264" w:lineRule="auto"/>
        <w:ind w:right="146" w:firstLine="720"/>
        <w:rPr>
          <w:sz w:val="28"/>
        </w:rPr>
      </w:pPr>
      <w:r>
        <w:rPr>
          <w:sz w:val="28"/>
        </w:rPr>
        <w:t>идя вдоль дороги, выбирай маршрут так, чтобы идти навстречу транс</w:t>
      </w:r>
      <w:bookmarkStart w:id="2" w:name="_GoBack"/>
      <w:bookmarkEnd w:id="2"/>
      <w:r>
        <w:rPr>
          <w:spacing w:val="-2"/>
          <w:sz w:val="28"/>
        </w:rPr>
        <w:t>порту.</w:t>
      </w:r>
    </w:p>
    <w:p w:rsidR="00EB05FA" w:rsidRDefault="00EB05FA" w:rsidP="00EB05FA">
      <w:pPr>
        <w:pStyle w:val="a3"/>
        <w:ind w:left="0" w:firstLine="0"/>
        <w:jc w:val="left"/>
      </w:pPr>
    </w:p>
    <w:p w:rsidR="00EB05FA" w:rsidRDefault="00EB05FA" w:rsidP="00EB05FA">
      <w:pPr>
        <w:pStyle w:val="3"/>
        <w:spacing w:before="1" w:line="271" w:lineRule="auto"/>
        <w:ind w:left="1711" w:right="1715"/>
        <w:rPr>
          <w:b w:val="0"/>
        </w:rPr>
      </w:pPr>
      <w:r>
        <w:rPr>
          <w:w w:val="110"/>
        </w:rPr>
        <w:t>Если к ребенку пристаёт незнакомец или даже знакомый человек</w:t>
      </w:r>
      <w:r>
        <w:rPr>
          <w:b w:val="0"/>
          <w:w w:val="110"/>
        </w:rPr>
        <w:t>: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line="309" w:lineRule="exact"/>
        <w:ind w:left="1023" w:hanging="16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жди,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схватят;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49"/>
        </w:tabs>
        <w:spacing w:before="33" w:line="264" w:lineRule="auto"/>
        <w:ind w:right="143" w:firstLine="720"/>
        <w:rPr>
          <w:sz w:val="28"/>
        </w:rPr>
      </w:pPr>
      <w:r>
        <w:rPr>
          <w:sz w:val="28"/>
        </w:rPr>
        <w:t>если можешь, брось что-нибудь в лицо нападающему (например, портфель,</w:t>
      </w:r>
      <w:r>
        <w:rPr>
          <w:spacing w:val="-18"/>
          <w:sz w:val="28"/>
        </w:rPr>
        <w:t xml:space="preserve"> </w:t>
      </w:r>
      <w:r>
        <w:rPr>
          <w:sz w:val="28"/>
        </w:rPr>
        <w:t>мешок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обувью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7"/>
          <w:sz w:val="28"/>
        </w:rPr>
        <w:t xml:space="preserve"> </w:t>
      </w:r>
      <w:r>
        <w:rPr>
          <w:sz w:val="28"/>
        </w:rPr>
        <w:t>горсть</w:t>
      </w:r>
      <w:r>
        <w:rPr>
          <w:spacing w:val="-18"/>
          <w:sz w:val="28"/>
        </w:rPr>
        <w:t xml:space="preserve"> </w:t>
      </w:r>
      <w:r>
        <w:rPr>
          <w:sz w:val="28"/>
        </w:rPr>
        <w:t>мелочи),</w:t>
      </w:r>
      <w:r>
        <w:rPr>
          <w:spacing w:val="-1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вести его в замешательство и отвлечь;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ind w:left="1023" w:hanging="162"/>
        <w:jc w:val="left"/>
        <w:rPr>
          <w:sz w:val="28"/>
        </w:rPr>
      </w:pPr>
      <w:r>
        <w:rPr>
          <w:sz w:val="28"/>
        </w:rPr>
        <w:t>убегай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before="31"/>
        <w:ind w:left="1023" w:hanging="162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зажимают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рот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рукой,</w:t>
      </w:r>
      <w:r>
        <w:rPr>
          <w:spacing w:val="-5"/>
          <w:sz w:val="28"/>
        </w:rPr>
        <w:t xml:space="preserve"> </w:t>
      </w:r>
      <w:r>
        <w:rPr>
          <w:sz w:val="28"/>
        </w:rPr>
        <w:t>укуси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руку;</w:t>
      </w:r>
    </w:p>
    <w:p w:rsidR="00807572" w:rsidRPr="00EB05FA" w:rsidRDefault="00EB05FA" w:rsidP="00EB05FA">
      <w:pPr>
        <w:pStyle w:val="a5"/>
        <w:numPr>
          <w:ilvl w:val="0"/>
          <w:numId w:val="1"/>
        </w:numPr>
        <w:tabs>
          <w:tab w:val="left" w:pos="1023"/>
        </w:tabs>
        <w:spacing w:before="34"/>
        <w:ind w:left="1023" w:hanging="162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ослабит</w:t>
      </w:r>
      <w:r>
        <w:rPr>
          <w:spacing w:val="-6"/>
          <w:sz w:val="28"/>
        </w:rPr>
        <w:t xml:space="preserve"> </w:t>
      </w:r>
      <w:r>
        <w:rPr>
          <w:sz w:val="28"/>
        </w:rPr>
        <w:t>хватку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убегай.</w:t>
      </w:r>
    </w:p>
    <w:sectPr w:rsidR="00807572" w:rsidRPr="00EB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7D0"/>
    <w:multiLevelType w:val="hybridMultilevel"/>
    <w:tmpl w:val="FE1AC520"/>
    <w:lvl w:ilvl="0" w:tplc="D1ECFFCE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A8318">
      <w:numFmt w:val="bullet"/>
      <w:lvlText w:val="•"/>
      <w:lvlJc w:val="left"/>
      <w:pPr>
        <w:ind w:left="1118" w:hanging="154"/>
      </w:pPr>
      <w:rPr>
        <w:rFonts w:hint="default"/>
        <w:lang w:val="ru-RU" w:eastAsia="en-US" w:bidi="ar-SA"/>
      </w:rPr>
    </w:lvl>
    <w:lvl w:ilvl="2" w:tplc="9058E846">
      <w:numFmt w:val="bullet"/>
      <w:lvlText w:val="•"/>
      <w:lvlJc w:val="left"/>
      <w:pPr>
        <w:ind w:left="2096" w:hanging="154"/>
      </w:pPr>
      <w:rPr>
        <w:rFonts w:hint="default"/>
        <w:lang w:val="ru-RU" w:eastAsia="en-US" w:bidi="ar-SA"/>
      </w:rPr>
    </w:lvl>
    <w:lvl w:ilvl="3" w:tplc="5CA6B6BC">
      <w:numFmt w:val="bullet"/>
      <w:lvlText w:val="•"/>
      <w:lvlJc w:val="left"/>
      <w:pPr>
        <w:ind w:left="3074" w:hanging="154"/>
      </w:pPr>
      <w:rPr>
        <w:rFonts w:hint="default"/>
        <w:lang w:val="ru-RU" w:eastAsia="en-US" w:bidi="ar-SA"/>
      </w:rPr>
    </w:lvl>
    <w:lvl w:ilvl="4" w:tplc="03D8F39E">
      <w:numFmt w:val="bullet"/>
      <w:lvlText w:val="•"/>
      <w:lvlJc w:val="left"/>
      <w:pPr>
        <w:ind w:left="4052" w:hanging="154"/>
      </w:pPr>
      <w:rPr>
        <w:rFonts w:hint="default"/>
        <w:lang w:val="ru-RU" w:eastAsia="en-US" w:bidi="ar-SA"/>
      </w:rPr>
    </w:lvl>
    <w:lvl w:ilvl="5" w:tplc="B06EFFBE">
      <w:numFmt w:val="bullet"/>
      <w:lvlText w:val="•"/>
      <w:lvlJc w:val="left"/>
      <w:pPr>
        <w:ind w:left="5031" w:hanging="154"/>
      </w:pPr>
      <w:rPr>
        <w:rFonts w:hint="default"/>
        <w:lang w:val="ru-RU" w:eastAsia="en-US" w:bidi="ar-SA"/>
      </w:rPr>
    </w:lvl>
    <w:lvl w:ilvl="6" w:tplc="B0B471FE">
      <w:numFmt w:val="bullet"/>
      <w:lvlText w:val="•"/>
      <w:lvlJc w:val="left"/>
      <w:pPr>
        <w:ind w:left="6009" w:hanging="154"/>
      </w:pPr>
      <w:rPr>
        <w:rFonts w:hint="default"/>
        <w:lang w:val="ru-RU" w:eastAsia="en-US" w:bidi="ar-SA"/>
      </w:rPr>
    </w:lvl>
    <w:lvl w:ilvl="7" w:tplc="78721E76">
      <w:numFmt w:val="bullet"/>
      <w:lvlText w:val="•"/>
      <w:lvlJc w:val="left"/>
      <w:pPr>
        <w:ind w:left="6987" w:hanging="154"/>
      </w:pPr>
      <w:rPr>
        <w:rFonts w:hint="default"/>
        <w:lang w:val="ru-RU" w:eastAsia="en-US" w:bidi="ar-SA"/>
      </w:rPr>
    </w:lvl>
    <w:lvl w:ilvl="8" w:tplc="F63CF228">
      <w:numFmt w:val="bullet"/>
      <w:lvlText w:val="•"/>
      <w:lvlJc w:val="left"/>
      <w:pPr>
        <w:ind w:left="7965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91"/>
    <w:rsid w:val="00807572"/>
    <w:rsid w:val="00810791"/>
    <w:rsid w:val="00E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EB05FA"/>
    <w:pPr>
      <w:ind w:left="269"/>
      <w:jc w:val="center"/>
      <w:outlineLvl w:val="2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B05FA"/>
    <w:rPr>
      <w:rFonts w:ascii="Cambria" w:eastAsia="Cambria" w:hAnsi="Cambria" w:cs="Cambria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B05FA"/>
    <w:pPr>
      <w:ind w:left="140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05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05FA"/>
    <w:pPr>
      <w:ind w:left="140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EB05FA"/>
    <w:pPr>
      <w:ind w:left="269"/>
      <w:jc w:val="center"/>
      <w:outlineLvl w:val="2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B05FA"/>
    <w:rPr>
      <w:rFonts w:ascii="Cambria" w:eastAsia="Cambria" w:hAnsi="Cambria" w:cs="Cambria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EB05FA"/>
    <w:pPr>
      <w:ind w:left="140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05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05FA"/>
    <w:pPr>
      <w:ind w:left="140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2025-09-17T10:14:00Z</dcterms:created>
  <dcterms:modified xsi:type="dcterms:W3CDTF">2025-09-17T10:16:00Z</dcterms:modified>
</cp:coreProperties>
</file>