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03" w:rsidRDefault="001071D4" w:rsidP="001E1C03">
      <w:pPr>
        <w:rPr>
          <w:rFonts w:asciiTheme="minorHAnsi" w:hAnsiTheme="minorHAnsi" w:cs="Kartika"/>
          <w:b/>
          <w:sz w:val="24"/>
          <w:szCs w:val="24"/>
        </w:rPr>
      </w:pPr>
      <w:r w:rsidRPr="001071D4">
        <w:rPr>
          <w:b/>
          <w:noProof/>
          <w:color w:val="C00000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56.05pt;margin-top:3.1pt;width:214.1pt;height:17.15pt;z-index:-251658752" fillcolor="#fabf8f [1945]">
            <v:imagedata embosscolor="shadow add(51)"/>
            <v:shadow on="t" opacity="52429f"/>
            <v:textpath style="font-family:&quot;Arial Black&quot;;font-style:italic;v-text-kern:t" trim="t" fitpath="t" string="Насилие в семье"/>
          </v:shape>
        </w:pict>
      </w:r>
      <w:r w:rsidR="001E1C03" w:rsidRPr="001E1C03">
        <w:rPr>
          <w:rFonts w:ascii="Kartika" w:hAnsi="Kartika" w:cs="Kartika"/>
          <w:b/>
          <w:sz w:val="24"/>
          <w:szCs w:val="24"/>
        </w:rPr>
        <w:t xml:space="preserve">   </w:t>
      </w:r>
    </w:p>
    <w:p w:rsidR="001E1C03" w:rsidRDefault="001E1C03" w:rsidP="001E1C03">
      <w:pPr>
        <w:rPr>
          <w:rFonts w:asciiTheme="minorHAnsi" w:hAnsiTheme="minorHAnsi" w:cs="Kartika"/>
          <w:b/>
          <w:sz w:val="24"/>
          <w:szCs w:val="24"/>
        </w:rPr>
      </w:pPr>
    </w:p>
    <w:p w:rsidR="001E1C03" w:rsidRPr="001E1C03" w:rsidRDefault="001E1C03" w:rsidP="001E1C03">
      <w:pPr>
        <w:rPr>
          <w:rFonts w:asciiTheme="minorHAnsi" w:hAnsiTheme="minorHAnsi" w:cs="Kartika"/>
          <w:b/>
          <w:sz w:val="24"/>
          <w:szCs w:val="24"/>
        </w:rPr>
      </w:pPr>
    </w:p>
    <w:p w:rsidR="001E1C03" w:rsidRPr="001E1C03" w:rsidRDefault="001E1C03" w:rsidP="001E1C03">
      <w:pPr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  </w:t>
      </w:r>
      <w:r w:rsidRPr="001E1C03">
        <w:rPr>
          <w:b/>
          <w:sz w:val="24"/>
          <w:szCs w:val="24"/>
        </w:rPr>
        <w:t xml:space="preserve">     </w:t>
      </w:r>
      <w:r w:rsidRPr="001E1C03">
        <w:rPr>
          <w:b/>
          <w:sz w:val="26"/>
          <w:szCs w:val="26"/>
        </w:rPr>
        <w:t>Проблема формирования нравственной атмосферы в семье, как противостояние насилию остается на сегодняшний день сложной, актуальной и злободневной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>Домашнее насилие - это повторяющийся с увеличением частоты цикл: физического, словесного, духовного и экономического оскорбления с целью контроля, запугивания, внушения чувства страха.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 xml:space="preserve">Это ситуации, в которых один человек контролирует или пытается контролировать поведение и чувства другого. 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 xml:space="preserve">Насилие в семье, всякое - физическое, сексуальное, эмоциональное - происходит часто и во многих семьях, но совсем не всегда воспринимается как насилие всеми участниками этого процесса. 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>Насилие широко распространено в практике обыденной жизни. Оно настолько привычно, что мы и не считаем насилие насилием, это норма.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>В России ежегодно от домашнего насилия погибают свыше 16 тысяч человек. В грустную статистику включены случаи убийства и доведения до самоубийства. Многие истории начинаются с обыкновенного грубого давления супругов друг на друга.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 xml:space="preserve">Одинаково </w:t>
      </w:r>
      <w:proofErr w:type="spellStart"/>
      <w:r w:rsidRPr="001E1C03">
        <w:rPr>
          <w:b/>
          <w:sz w:val="26"/>
          <w:szCs w:val="26"/>
        </w:rPr>
        <w:t>травматично</w:t>
      </w:r>
      <w:proofErr w:type="spellEnd"/>
      <w:r w:rsidRPr="001E1C03">
        <w:rPr>
          <w:b/>
          <w:sz w:val="26"/>
          <w:szCs w:val="26"/>
        </w:rPr>
        <w:t xml:space="preserve"> быть и жертвой, и свидетелем насилия.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 xml:space="preserve">Дети, ставшие свидетелями насилия в семье, проявляют те же симптомы, что и дети, подвергшиеся физическому насилию. 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>Для мальчиков подростков созерцание насилия в семье является одним из предшествующих факторов подростковых правонарушений и криминализации в зрелом возрасте</w:t>
      </w:r>
      <w:proofErr w:type="gramStart"/>
      <w:r w:rsidRPr="001E1C03">
        <w:rPr>
          <w:b/>
          <w:sz w:val="26"/>
          <w:szCs w:val="26"/>
        </w:rPr>
        <w:t xml:space="preserve"> .</w:t>
      </w:r>
      <w:proofErr w:type="gramEnd"/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 xml:space="preserve">Вероятность того, что мальчики, ставшие свидетелями насилия по отношению к своим матерям, будут в зрелом возрасте избивать своих партнерш, в 11 раз выше по сравнению с мальчиками из семей, где насилие не совершается </w:t>
      </w:r>
    </w:p>
    <w:p w:rsidR="00EF675B" w:rsidRDefault="00EF675B" w:rsidP="001E1C03">
      <w:pPr>
        <w:ind w:firstLine="567"/>
        <w:rPr>
          <w:b/>
          <w:sz w:val="26"/>
          <w:szCs w:val="26"/>
        </w:rPr>
      </w:pP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 xml:space="preserve">Такие дети в шесть раз чаще пытаются совершить самоубийство 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 xml:space="preserve">Насилие по отношению к матерям является основной причиной побегов подростков из семей. 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 xml:space="preserve">Существует ряд общих признаков, характеризующих переживания и поведение детей из семей, в которых практикуется насилие. Естественно, что не все эти признаки свойственны всем подобным детям, но наверняка многим из них. 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 xml:space="preserve">Чувство никчемности, бессилия, 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>чувство вины и ответственности за насилие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 xml:space="preserve">страх за себя, братьев, сестер и мать, 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 xml:space="preserve">гнев, смущение, унижение 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 xml:space="preserve">принятие насилия 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>чувство ненужности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>чувство "заслуженности" жестокого обращения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>разочарование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>уединение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 xml:space="preserve">стремление угодить 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 xml:space="preserve">беспокойство,  неспособность сконцентрироваться 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 xml:space="preserve">проявление насилия для самовыражения 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 xml:space="preserve">плохая успеваемость, слабая школьная посещаемость 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 xml:space="preserve">проявление упрямства и несговорчивости в поведении 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 xml:space="preserve">страх </w:t>
      </w:r>
    </w:p>
    <w:p w:rsidR="001E1C03" w:rsidRPr="000501F8" w:rsidRDefault="001E1C03" w:rsidP="001E1C03">
      <w:pPr>
        <w:numPr>
          <w:ilvl w:val="0"/>
          <w:numId w:val="1"/>
        </w:numPr>
        <w:ind w:firstLine="567"/>
        <w:rPr>
          <w:b/>
          <w:color w:val="C00000"/>
          <w:sz w:val="26"/>
          <w:szCs w:val="26"/>
        </w:rPr>
      </w:pPr>
      <w:r w:rsidRPr="000501F8">
        <w:rPr>
          <w:b/>
          <w:color w:val="C00000"/>
          <w:sz w:val="26"/>
          <w:szCs w:val="26"/>
        </w:rPr>
        <w:t xml:space="preserve">«уход в себя» и пассивность 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>Способы воспитания должны исключать пренебрежительное, жестокое и грубое, унижающее человеческое достоинство обращение, оскорбление или эксплуатацию ребенка.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lastRenderedPageBreak/>
        <w:t xml:space="preserve"> У семьи есть свои законы, свои правила. Каждый должен быть готов нести ответственность за свои поступки перед человеком, который с нами рядом.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 xml:space="preserve"> Отечеству и обществу нужны крепкие семьи, в которых бы подрастали на радость всем здоровые дети. Дети, знающие материнскую ласку, и отцовский строгий пригляд. Дети, выросшие в любви и воспитанные в благочестии.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proofErr w:type="gramStart"/>
      <w:r w:rsidRPr="001E1C03">
        <w:rPr>
          <w:b/>
          <w:sz w:val="26"/>
          <w:szCs w:val="26"/>
        </w:rPr>
        <w:t>Согласно статьи</w:t>
      </w:r>
      <w:proofErr w:type="gramEnd"/>
      <w:r w:rsidRPr="001E1C03">
        <w:rPr>
          <w:b/>
          <w:sz w:val="26"/>
          <w:szCs w:val="26"/>
        </w:rPr>
        <w:t xml:space="preserve">  38  Конституции Российской Федерации материнство и детство, семья находятся под защитой государства</w:t>
      </w:r>
    </w:p>
    <w:p w:rsidR="001E1C03" w:rsidRPr="001E1C03" w:rsidRDefault="0083746F" w:rsidP="001E1C03">
      <w:pPr>
        <w:ind w:firstLine="567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5882005</wp:posOffset>
            </wp:positionH>
            <wp:positionV relativeFrom="paragraph">
              <wp:posOffset>1236345</wp:posOffset>
            </wp:positionV>
            <wp:extent cx="3171190" cy="3269615"/>
            <wp:effectExtent l="19050" t="76200" r="67310" b="0"/>
            <wp:wrapTopAndBottom/>
            <wp:docPr id="6" name="i-main-pic" descr="Картинка 336 из 6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36 из 640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326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E1C03" w:rsidRPr="001E1C03">
        <w:rPr>
          <w:b/>
          <w:sz w:val="26"/>
          <w:szCs w:val="26"/>
        </w:rPr>
        <w:t xml:space="preserve">Семейный кодекс гласит – Семья, материнство, отцовство и детство в Российской Федерации находятся под защитой государства. Государство видит необходимость в укреплении семьи, построения семейных отношений на чувствах взаимной любви и уважения, взаимопомощи и ответственности перед семьей всех ее членов, в приоритете семейному воспитанию детей, заботе об их благосостоянии и развитии, обеспечении приоритетной защиты прав и интересов несовершеннолетних. </w:t>
      </w:r>
    </w:p>
    <w:p w:rsidR="001E1C03" w:rsidRPr="001E1C03" w:rsidRDefault="001E1C03" w:rsidP="001E1C03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 xml:space="preserve">Он гарантирует: </w:t>
      </w:r>
    </w:p>
    <w:p w:rsidR="001E1C03" w:rsidRPr="001E1C03" w:rsidRDefault="001E1C03" w:rsidP="001E1C03">
      <w:pPr>
        <w:numPr>
          <w:ilvl w:val="0"/>
          <w:numId w:val="2"/>
        </w:num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 xml:space="preserve">право ребёнка на уважение его человеческого достоинства (ст.54); </w:t>
      </w:r>
    </w:p>
    <w:p w:rsidR="001E1C03" w:rsidRPr="001E1C03" w:rsidRDefault="001E1C03" w:rsidP="001E1C03">
      <w:pPr>
        <w:numPr>
          <w:ilvl w:val="0"/>
          <w:numId w:val="2"/>
        </w:num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 xml:space="preserve">право ребёнка на защиту и обязанности органа опеки и попечительства принять меры по защите ребёнка (ст.56); </w:t>
      </w:r>
    </w:p>
    <w:p w:rsidR="001E1C03" w:rsidRPr="001E1C03" w:rsidRDefault="001E1C03" w:rsidP="001E1C03">
      <w:pPr>
        <w:numPr>
          <w:ilvl w:val="0"/>
          <w:numId w:val="2"/>
        </w:num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 xml:space="preserve">лишение родительских прав как меру защиты детей от жестокого обращения с ними в семье (ст.69); </w:t>
      </w:r>
    </w:p>
    <w:p w:rsidR="001E1C03" w:rsidRPr="001E1C03" w:rsidRDefault="001E1C03" w:rsidP="001E1C03">
      <w:pPr>
        <w:numPr>
          <w:ilvl w:val="0"/>
          <w:numId w:val="2"/>
        </w:num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 xml:space="preserve">немедленное отобрание ребёнка при непосредственной угрозе жизни и здоровью (ст.77). </w:t>
      </w:r>
    </w:p>
    <w:p w:rsidR="001E1C03" w:rsidRPr="00EF675B" w:rsidRDefault="001E1C03" w:rsidP="00EF675B">
      <w:pPr>
        <w:ind w:firstLine="567"/>
        <w:rPr>
          <w:b/>
          <w:sz w:val="26"/>
          <w:szCs w:val="26"/>
        </w:rPr>
      </w:pPr>
      <w:r w:rsidRPr="001E1C03">
        <w:rPr>
          <w:b/>
          <w:sz w:val="26"/>
          <w:szCs w:val="26"/>
        </w:rPr>
        <w:t>Статья 156 Уголовного Кодекса Российской Федерации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обязанности.</w:t>
      </w:r>
    </w:p>
    <w:p w:rsidR="001E1C03" w:rsidRPr="001E1C03" w:rsidRDefault="001E1C03" w:rsidP="001E1C03">
      <w:pPr>
        <w:ind w:left="720" w:firstLine="567"/>
        <w:rPr>
          <w:b/>
          <w:sz w:val="24"/>
          <w:szCs w:val="24"/>
        </w:rPr>
      </w:pPr>
    </w:p>
    <w:p w:rsidR="001E1C03" w:rsidRPr="001E1C03" w:rsidRDefault="001E1C03" w:rsidP="001E1C03">
      <w:pPr>
        <w:ind w:firstLine="567"/>
        <w:rPr>
          <w:b/>
          <w:sz w:val="24"/>
          <w:szCs w:val="24"/>
        </w:rPr>
      </w:pPr>
    </w:p>
    <w:p w:rsidR="001E1C03" w:rsidRPr="001E1C03" w:rsidRDefault="001E1C03" w:rsidP="001E1C03">
      <w:pPr>
        <w:ind w:firstLine="567"/>
        <w:rPr>
          <w:rFonts w:cs="Kartika"/>
          <w:b/>
          <w:sz w:val="24"/>
          <w:szCs w:val="24"/>
        </w:rPr>
      </w:pPr>
    </w:p>
    <w:p w:rsidR="00854754" w:rsidRPr="001E1C03" w:rsidRDefault="001071D4" w:rsidP="001E1C03">
      <w:pPr>
        <w:ind w:firstLine="567"/>
        <w:rPr>
          <w:sz w:val="24"/>
          <w:szCs w:val="24"/>
        </w:rPr>
      </w:pPr>
      <w:r w:rsidRPr="001071D4">
        <w:rPr>
          <w:b/>
          <w:noProof/>
          <w:sz w:val="26"/>
          <w:szCs w:val="26"/>
          <w:lang w:eastAsia="ru-RU"/>
        </w:rPr>
        <w:pict>
          <v:shapetype id="_x0000_t141" coordsize="21600,21600" o:spt="141" adj="16200" path="m,l10800@1,21600,m0@0l10800,21600,21600@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@1;0,@2;10800,21600;21600,@2" o:connectangles="270,180,90,0"/>
            <v:textpath on="t" fitshape="t"/>
            <v:handles>
              <v:h position="topLeft,#0" yrange="10800,21600"/>
            </v:handles>
            <o:lock v:ext="edit" text="t" shapetype="t"/>
          </v:shapetype>
          <v:shape id="_x0000_s1031" type="#_x0000_t141" style="position:absolute;left:0;text-align:left;margin-left:64.6pt;margin-top:9.6pt;width:276.5pt;height:177.55pt;z-index:-251655680" fillcolor="#fabf8f [1945]" strokecolor="#974706 [1609]" strokeweight="2.25pt">
            <v:fill rotate="t"/>
            <v:shadow color="#868686"/>
            <v:textpath style="font-family:&quot;Arial&quot;;font-weight:bold;font-style:italic;v-text-kern:t" trim="t" fitpath="t" string="Копилка &#10;родительской&#10;мудрости&#10;"/>
          </v:shape>
        </w:pict>
      </w:r>
    </w:p>
    <w:sectPr w:rsidR="00854754" w:rsidRPr="001E1C03" w:rsidSect="001E1C03">
      <w:pgSz w:w="16838" w:h="11906" w:orient="landscape"/>
      <w:pgMar w:top="284" w:right="678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31D6"/>
    <w:multiLevelType w:val="hybridMultilevel"/>
    <w:tmpl w:val="7A2EC966"/>
    <w:lvl w:ilvl="0" w:tplc="0419000D">
      <w:start w:val="1"/>
      <w:numFmt w:val="bullet"/>
      <w:lvlText w:val=""/>
      <w:lvlJc w:val="left"/>
      <w:pPr>
        <w:ind w:left="5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>
    <w:nsid w:val="1FC750A4"/>
    <w:multiLevelType w:val="hybridMultilevel"/>
    <w:tmpl w:val="DEEA4450"/>
    <w:lvl w:ilvl="0" w:tplc="0419000D">
      <w:start w:val="1"/>
      <w:numFmt w:val="bullet"/>
      <w:lvlText w:val=""/>
      <w:lvlJc w:val="left"/>
      <w:pPr>
        <w:ind w:left="5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1C03"/>
    <w:rsid w:val="000501F8"/>
    <w:rsid w:val="001071D4"/>
    <w:rsid w:val="001E1C03"/>
    <w:rsid w:val="0083746F"/>
    <w:rsid w:val="00854754"/>
    <w:rsid w:val="009B7682"/>
    <w:rsid w:val="00D060B6"/>
    <w:rsid w:val="00D53227"/>
    <w:rsid w:val="00EF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45]" strokecolor="none [16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0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C03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6</cp:revision>
  <cp:lastPrinted>2014-02-08T08:32:00Z</cp:lastPrinted>
  <dcterms:created xsi:type="dcterms:W3CDTF">2011-11-16T07:57:00Z</dcterms:created>
  <dcterms:modified xsi:type="dcterms:W3CDTF">2020-05-14T00:44:00Z</dcterms:modified>
</cp:coreProperties>
</file>