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FC" w:rsidRDefault="00626DFC" w:rsidP="00626DF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6DFC" w:rsidRDefault="00626DFC" w:rsidP="00626DFC">
      <w:pPr>
        <w:pStyle w:val="ConsPlusNormal"/>
        <w:outlineLvl w:val="0"/>
      </w:pPr>
    </w:p>
    <w:p w:rsidR="00626DFC" w:rsidRDefault="00626DFC" w:rsidP="00626DFC">
      <w:pPr>
        <w:pStyle w:val="ConsPlusTitle"/>
        <w:jc w:val="center"/>
      </w:pPr>
      <w:r>
        <w:t>ЗАКОНОДАТЕЛЬНОЕ СОБРАНИЕ ЛЕНИНГРАДСКОЙ ОБЛАСТИ</w:t>
      </w:r>
    </w:p>
    <w:p w:rsidR="00626DFC" w:rsidRDefault="00626DFC" w:rsidP="00626DFC">
      <w:pPr>
        <w:pStyle w:val="ConsPlusTitle"/>
        <w:jc w:val="center"/>
      </w:pPr>
    </w:p>
    <w:p w:rsidR="00626DFC" w:rsidRDefault="00626DFC" w:rsidP="00626DFC">
      <w:pPr>
        <w:pStyle w:val="ConsPlusTitle"/>
        <w:jc w:val="center"/>
      </w:pPr>
      <w:r>
        <w:t>ПОСТАНОВЛЕНИЕ</w:t>
      </w:r>
    </w:p>
    <w:p w:rsidR="00626DFC" w:rsidRDefault="00626DFC" w:rsidP="00626DFC">
      <w:pPr>
        <w:pStyle w:val="ConsPlusTitle"/>
        <w:jc w:val="center"/>
      </w:pPr>
      <w:bookmarkStart w:id="0" w:name="_GoBack"/>
      <w:r>
        <w:t>от 30 мая 2018 г. N 197</w:t>
      </w:r>
    </w:p>
    <w:bookmarkEnd w:id="0"/>
    <w:p w:rsidR="00626DFC" w:rsidRDefault="00626DFC" w:rsidP="00626DFC">
      <w:pPr>
        <w:pStyle w:val="ConsPlusTitle"/>
        <w:jc w:val="center"/>
      </w:pPr>
    </w:p>
    <w:p w:rsidR="00626DFC" w:rsidRDefault="00626DFC" w:rsidP="00626DFC">
      <w:pPr>
        <w:pStyle w:val="ConsPlusTitle"/>
        <w:jc w:val="center"/>
      </w:pPr>
      <w:r>
        <w:t xml:space="preserve">О ВНЕСЕНИИ ИЗМЕНЕНИЙ В ПОСТАНОВЛЕНИЕ </w:t>
      </w:r>
      <w:proofErr w:type="gramStart"/>
      <w:r>
        <w:t>ЗАКОНОДАТЕЛЬНОГО</w:t>
      </w:r>
      <w:proofErr w:type="gramEnd"/>
    </w:p>
    <w:p w:rsidR="00626DFC" w:rsidRDefault="00626DFC" w:rsidP="00626DFC">
      <w:pPr>
        <w:pStyle w:val="ConsPlusTitle"/>
        <w:jc w:val="center"/>
      </w:pPr>
      <w:r>
        <w:t>СОБРАНИЯ ЛЕНИНГРАДСКОЙ ОБЛАСТИ "О НАГРАДАХ ЗАКОНОДАТЕЛЬНОГО</w:t>
      </w:r>
    </w:p>
    <w:p w:rsidR="00626DFC" w:rsidRDefault="00626DFC" w:rsidP="00626DFC">
      <w:pPr>
        <w:pStyle w:val="ConsPlusTitle"/>
        <w:jc w:val="center"/>
      </w:pPr>
      <w:r>
        <w:t>СОБРАНИЯ ЛЕНИНГРАДСКОЙ ОБЛАСТИ"</w:t>
      </w:r>
    </w:p>
    <w:p w:rsidR="00626DFC" w:rsidRDefault="00626DFC" w:rsidP="00626DFC">
      <w:pPr>
        <w:pStyle w:val="ConsPlusNormal"/>
      </w:pPr>
    </w:p>
    <w:p w:rsidR="00626DFC" w:rsidRDefault="00626DFC" w:rsidP="00626DFC">
      <w:pPr>
        <w:pStyle w:val="ConsPlusNormal"/>
        <w:ind w:firstLine="540"/>
        <w:jc w:val="both"/>
      </w:pPr>
      <w:r>
        <w:t>Законодательное собрание Ленинградской области постановляет:</w:t>
      </w:r>
    </w:p>
    <w:p w:rsidR="00626DFC" w:rsidRDefault="00626DFC" w:rsidP="00626DFC">
      <w:pPr>
        <w:pStyle w:val="ConsPlusNormal"/>
        <w:ind w:firstLine="540"/>
        <w:jc w:val="both"/>
      </w:pPr>
    </w:p>
    <w:p w:rsidR="00626DFC" w:rsidRDefault="00626DFC" w:rsidP="00626DF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Почетном дипломе, Благодарности, Почетной грамоте Законодательного собрания Ленинградской области, Благодарности Председателя Законодательного собрания Ленинградской области, Благодарственном письме Законодательного собрания Ленинградской области, Благодарственном письме Председателя Законодательного собрания Ленинградской области и Благодарственном письме депутата Законодательного собрания Ленинградской области, утвержденное постановлением Законодательного собрания от 15 ноября 2013 года N 1251 "О наградах Законодательного собрания Ленинградской области" (с последующими изменениями</w:t>
      </w:r>
      <w:proofErr w:type="gramEnd"/>
      <w:r>
        <w:t>), следующие изменения: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"9. Решение о награждении Почетным дипломом, Почетной грамотой или об объявлении Благодарности принимается Законодательным собранием Ленинградской области в форме постановления Законодательного собрания Ленинградской области по инициативе Председателя Законодательного собрания Ленинградской области или депутатов Законодательного собрания Ленинградской области.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С ходатайством о награждении Почетным дипломом, Почетной грамотой или об объявлении Благодарности в Законодательное собрание Ленинградской области вправе обращаться: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1) Губернатор Ленинградской области;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2) руководители органов государственной власти Ленинградской области - в отношении работников соответствующих органов, а также в отношении подведомственных им организаций и работников указанных организаций;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3) руководители иных государственных органов Ленинградской области - в отношении работников соответствующих органов;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4) председатель Ленинградского областного суда - в отношении судей и работников аппаратов судов Ленинградской области;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5) прокурор Ленинградской области - в отношении работников прокуратуры Ленинградской области;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 xml:space="preserve">6) руководители территориальных органов федеральных органов государственной власти по </w:t>
      </w:r>
      <w:r>
        <w:lastRenderedPageBreak/>
        <w:t>Ленинградской области - в отношении работников соответствующих органов;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7) командиры воинских частей, дислоцированных на территории Ленинградской области, - в отношении военнослужащих и лиц гражданского персонала соответствующих воинских частей;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8) председатель Общественной палаты Ленинградской области - в отношении зарегистрированных на территории Ленинградской области общественных объединений (за исключением политических партий) и их членов;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9) органы местного самоуправления муниципальных районов и городского округа Ленинградской области - в отношении граждан, проживающих на территории соответствующих муниципальных образований Ленинградской области, и предприятий, учреждений, организаций и общественных объединений, расположенных на территории соответствующих муниципальных образований Ленинградской области.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 xml:space="preserve">Ходатайство о награждении Почетным дипломом, Почетной грамотой или об объявлении Благодарности должно быть представлено в Законодательное собрание Ленинградской области не </w:t>
      </w:r>
      <w:proofErr w:type="gramStart"/>
      <w:r>
        <w:t>позднее</w:t>
      </w:r>
      <w:proofErr w:type="gramEnd"/>
      <w:r>
        <w:t xml:space="preserve"> чем за один месяц до награждения. Председателем Законодательного собрания Ленинградской области указанные ходатайства могут направляться для рассмотрения в профильные постоянные комиссии.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С ходатайством о награждении Почетным дипломом, Почетной грамотой или об объявлении Благодарности к депутатам Законодательного собрания Ленинградской области помимо субъектов, указанных в подпунктах 1 - 9 настоящего пункта, также могут обращаться органы местного самоуправления поселений, предприятия, учреждения, организации и общественные объединения Ленинградской области</w:t>
      </w:r>
      <w:proofErr w:type="gramStart"/>
      <w:r>
        <w:t>.";</w:t>
      </w:r>
      <w:proofErr w:type="gramEnd"/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абзаце четвертом пункта 10</w:t>
        </w:r>
      </w:hyperlink>
      <w:r>
        <w:t xml:space="preserve"> слова "выписка из трудовой книжки" заменить словами "копия трудовой книжки";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абзаце четвертом пункта 15</w:t>
        </w:r>
      </w:hyperlink>
      <w:r>
        <w:t xml:space="preserve"> слова "выписка из трудовой книжки" заменить словами "копия трудовой книжки".</w:t>
      </w:r>
    </w:p>
    <w:p w:rsidR="00626DFC" w:rsidRDefault="00626DFC" w:rsidP="00626DF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опубликования.</w:t>
      </w:r>
    </w:p>
    <w:p w:rsidR="00626DFC" w:rsidRDefault="00626DFC" w:rsidP="00626DFC">
      <w:pPr>
        <w:pStyle w:val="ConsPlusNormal"/>
      </w:pPr>
    </w:p>
    <w:p w:rsidR="00626DFC" w:rsidRDefault="00626DFC" w:rsidP="00626DFC">
      <w:pPr>
        <w:pStyle w:val="ConsPlusNormal"/>
        <w:jc w:val="right"/>
      </w:pPr>
      <w:r>
        <w:t>Председатель</w:t>
      </w:r>
    </w:p>
    <w:p w:rsidR="00626DFC" w:rsidRDefault="00626DFC" w:rsidP="00626DFC">
      <w:pPr>
        <w:pStyle w:val="ConsPlusNormal"/>
        <w:jc w:val="right"/>
      </w:pPr>
      <w:r>
        <w:t>Законодательного собрания</w:t>
      </w:r>
    </w:p>
    <w:p w:rsidR="00626DFC" w:rsidRDefault="00626DFC" w:rsidP="00626DFC">
      <w:pPr>
        <w:pStyle w:val="ConsPlusNormal"/>
        <w:jc w:val="right"/>
      </w:pPr>
      <w:proofErr w:type="spellStart"/>
      <w:r>
        <w:t>С.Бебенин</w:t>
      </w:r>
      <w:proofErr w:type="spellEnd"/>
    </w:p>
    <w:p w:rsidR="00626DFC" w:rsidRDefault="00626DFC" w:rsidP="00626DFC">
      <w:pPr>
        <w:pStyle w:val="ConsPlusNormal"/>
      </w:pPr>
    </w:p>
    <w:p w:rsidR="00626DFC" w:rsidRDefault="00626DFC" w:rsidP="00626DFC">
      <w:pPr>
        <w:pStyle w:val="ConsPlusNormal"/>
      </w:pPr>
    </w:p>
    <w:p w:rsidR="00626DFC" w:rsidRDefault="00626DFC" w:rsidP="00626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F9E" w:rsidRDefault="000A5F9E"/>
    <w:sectPr w:rsidR="000A5F9E" w:rsidSect="00C444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DB"/>
    <w:rsid w:val="000A5F9E"/>
    <w:rsid w:val="00626DFC"/>
    <w:rsid w:val="008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53C47206B77550C91E6F65C9C29CFE71C5BFA9BD9C2D7BE738E5FDE2F3FBDDC6CE08CBC75B3B9B93C395C8AFAF3CF9BEB8F0EF13C633BR3l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53C47206B77550C91E6F65C9C29CFE71C5BFA9BD9C2D7BE738E5FDE2F3FBDDC6CE08CBC75B3BEB93C395C8AFAF3CF9BEB8F0EF13C633BR3l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53C47206B77550C91E6F65C9C29CFE71C5BFA9BD9C2D7BE738E5FDE2F3FBDDC6CE08CBC75B2BBB13C395C8AFAF3CF9BEB8F0EF13C633BR3l1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B53C47206B77550C91E6F65C9C29CFE71C5BFA9BD9C2D7BE738E5FDE2F3FBDDC6CE08CBC75B3B9B03C395C8AFAF3CF9BEB8F0EF13C633BR3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Степановна Сипан</dc:creator>
  <cp:keywords/>
  <dc:description/>
  <cp:lastModifiedBy>Вера Степановна Сипан</cp:lastModifiedBy>
  <cp:revision>2</cp:revision>
  <dcterms:created xsi:type="dcterms:W3CDTF">2019-04-30T11:37:00Z</dcterms:created>
  <dcterms:modified xsi:type="dcterms:W3CDTF">2019-04-30T11:37:00Z</dcterms:modified>
</cp:coreProperties>
</file>