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28" w:rsidRPr="004C2CB5" w:rsidRDefault="00742B28" w:rsidP="00742B28">
      <w:pPr>
        <w:tabs>
          <w:tab w:val="left" w:pos="360"/>
        </w:tabs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2CB5">
        <w:rPr>
          <w:rFonts w:ascii="Times New Roman" w:hAnsi="Times New Roman" w:cs="Times New Roman"/>
          <w:b/>
          <w:sz w:val="36"/>
          <w:szCs w:val="36"/>
        </w:rPr>
        <w:t>Что делать? Как помочь?</w:t>
      </w:r>
    </w:p>
    <w:p w:rsidR="00742B28" w:rsidRPr="004C2CB5" w:rsidRDefault="00742B28" w:rsidP="00742B28">
      <w:pPr>
        <w:tabs>
          <w:tab w:val="left" w:pos="360"/>
        </w:tabs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42B28" w:rsidRPr="004C2CB5" w:rsidRDefault="00742B28" w:rsidP="00742B2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B5">
        <w:rPr>
          <w:rFonts w:ascii="Times New Roman" w:hAnsi="Times New Roman" w:cs="Times New Roman"/>
          <w:sz w:val="28"/>
          <w:szCs w:val="28"/>
        </w:rPr>
        <w:t xml:space="preserve"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</w:t>
      </w:r>
      <w:proofErr w:type="gramStart"/>
      <w:r w:rsidRPr="004C2CB5">
        <w:rPr>
          <w:rFonts w:ascii="Times New Roman" w:hAnsi="Times New Roman" w:cs="Times New Roman"/>
          <w:sz w:val="28"/>
          <w:szCs w:val="28"/>
        </w:rPr>
        <w:t>причина</w:t>
      </w:r>
      <w:proofErr w:type="gramEnd"/>
      <w:r w:rsidRPr="004C2CB5">
        <w:rPr>
          <w:rFonts w:ascii="Times New Roman" w:hAnsi="Times New Roman" w:cs="Times New Roman"/>
          <w:sz w:val="28"/>
          <w:szCs w:val="28"/>
        </w:rPr>
        <w:t>» и «</w:t>
      </w:r>
      <w:proofErr w:type="gramStart"/>
      <w:r w:rsidRPr="004C2CB5">
        <w:rPr>
          <w:rFonts w:ascii="Times New Roman" w:hAnsi="Times New Roman" w:cs="Times New Roman"/>
          <w:sz w:val="28"/>
          <w:szCs w:val="28"/>
        </w:rPr>
        <w:t>Какова</w:t>
      </w:r>
      <w:proofErr w:type="gramEnd"/>
      <w:r w:rsidRPr="004C2CB5">
        <w:rPr>
          <w:rFonts w:ascii="Times New Roman" w:hAnsi="Times New Roman" w:cs="Times New Roman"/>
          <w:sz w:val="28"/>
          <w:szCs w:val="28"/>
        </w:rPr>
        <w:t xml:space="preserve"> цель» совершаемого ребенком действия. Не бойтесь обращаться к специалистам-психологам.</w:t>
      </w:r>
    </w:p>
    <w:p w:rsidR="00742B28" w:rsidRPr="004C2CB5" w:rsidRDefault="00742B28" w:rsidP="00742B28">
      <w:p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CB5">
        <w:rPr>
          <w:rFonts w:ascii="Times New Roman" w:hAnsi="Times New Roman" w:cs="Times New Roman"/>
          <w:b/>
          <w:sz w:val="28"/>
          <w:szCs w:val="28"/>
        </w:rPr>
        <w:t xml:space="preserve">Обращение к психологу не означает постановки на учет и клейма психической неполноценности. </w:t>
      </w:r>
    </w:p>
    <w:p w:rsidR="00742B28" w:rsidRPr="004C2CB5" w:rsidRDefault="00742B28" w:rsidP="00742B28">
      <w:p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CB5">
        <w:rPr>
          <w:rFonts w:ascii="Times New Roman" w:hAnsi="Times New Roman" w:cs="Times New Roman"/>
          <w:b/>
          <w:sz w:val="28"/>
          <w:szCs w:val="28"/>
        </w:rPr>
        <w:t xml:space="preserve">Большинство людей покушающихся на свою жизнь - психически здоровые люди, личности, творчески одаренные, просто оказавшиеся в сложной ситуации. </w:t>
      </w:r>
    </w:p>
    <w:p w:rsidR="00742B28" w:rsidRPr="004C2CB5" w:rsidRDefault="00742B28" w:rsidP="00742B28">
      <w:p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7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6"/>
        <w:gridCol w:w="3587"/>
        <w:gridCol w:w="2724"/>
      </w:tblGrid>
      <w:tr w:rsidR="00742B28" w:rsidRPr="004C2CB5" w:rsidTr="00E34D07">
        <w:trPr>
          <w:trHeight w:val="27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28" w:rsidRPr="004C2CB5" w:rsidRDefault="00742B28" w:rsidP="00E34D07">
            <w:pPr>
              <w:spacing w:after="0"/>
              <w:ind w:left="14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Если Вы слышите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28" w:rsidRPr="004C2CB5" w:rsidRDefault="00742B28" w:rsidP="00E34D0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Обязательно скажите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28" w:rsidRPr="004C2CB5" w:rsidRDefault="00742B28" w:rsidP="00E34D07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Запрещено говорить</w:t>
            </w:r>
          </w:p>
        </w:tc>
      </w:tr>
      <w:tr w:rsidR="00742B28" w:rsidRPr="004C2CB5" w:rsidTr="00E34D07">
        <w:trPr>
          <w:trHeight w:val="850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28" w:rsidRPr="004C2CB5" w:rsidRDefault="00742B28" w:rsidP="00E34D07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sz w:val="28"/>
                <w:szCs w:val="28"/>
              </w:rPr>
              <w:t>«Ненавижу всех…»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28" w:rsidRPr="004C2CB5" w:rsidRDefault="00742B28" w:rsidP="00E34D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sz w:val="28"/>
                <w:szCs w:val="28"/>
              </w:rPr>
              <w:t>«Чувствую, что что-то происходит. Давай поговорим об этом»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28" w:rsidRPr="004C2CB5" w:rsidRDefault="00742B28" w:rsidP="00E34D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sz w:val="28"/>
                <w:szCs w:val="28"/>
              </w:rPr>
              <w:t>«Когда я был в твоем возрасте…да ты просто несешь чушь!»</w:t>
            </w:r>
          </w:p>
        </w:tc>
      </w:tr>
      <w:tr w:rsidR="00742B28" w:rsidRPr="004C2CB5" w:rsidTr="00E34D07">
        <w:trPr>
          <w:trHeight w:val="1408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28" w:rsidRPr="004C2CB5" w:rsidRDefault="00742B28" w:rsidP="00E34D07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sz w:val="28"/>
                <w:szCs w:val="28"/>
              </w:rPr>
              <w:t>«Все</w:t>
            </w:r>
          </w:p>
          <w:p w:rsidR="00742B28" w:rsidRPr="004C2CB5" w:rsidRDefault="00742B28" w:rsidP="00E34D07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sz w:val="28"/>
                <w:szCs w:val="28"/>
              </w:rPr>
              <w:t>безнадежно</w:t>
            </w:r>
          </w:p>
          <w:p w:rsidR="00742B28" w:rsidRPr="004C2CB5" w:rsidRDefault="00742B28" w:rsidP="00E34D07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sz w:val="28"/>
                <w:szCs w:val="28"/>
              </w:rPr>
              <w:t>и бессмысленно»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28" w:rsidRPr="004C2CB5" w:rsidRDefault="00742B28" w:rsidP="00E34D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sz w:val="28"/>
                <w:szCs w:val="28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28" w:rsidRPr="004C2CB5" w:rsidRDefault="00742B28" w:rsidP="00E34D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sz w:val="28"/>
                <w:szCs w:val="28"/>
              </w:rPr>
              <w:t>«Подумай о тех, кому хуже, чем тебе»</w:t>
            </w:r>
          </w:p>
        </w:tc>
      </w:tr>
      <w:tr w:rsidR="00742B28" w:rsidRPr="004C2CB5" w:rsidTr="00E34D07">
        <w:trPr>
          <w:trHeight w:val="111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28" w:rsidRPr="004C2CB5" w:rsidRDefault="00742B28" w:rsidP="00E34D07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sz w:val="28"/>
                <w:szCs w:val="28"/>
              </w:rPr>
              <w:t>«Всем было бы лучше без меня!»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28" w:rsidRPr="004C2CB5" w:rsidRDefault="00742B28" w:rsidP="00E34D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sz w:val="28"/>
                <w:szCs w:val="28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28" w:rsidRPr="004C2CB5" w:rsidRDefault="00742B28" w:rsidP="00E34D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sz w:val="28"/>
                <w:szCs w:val="28"/>
              </w:rPr>
              <w:t xml:space="preserve">«Не говори глупостей. Поговорим </w:t>
            </w:r>
            <w:proofErr w:type="gramStart"/>
            <w:r w:rsidRPr="004C2C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C2CB5">
              <w:rPr>
                <w:rFonts w:ascii="Times New Roman" w:hAnsi="Times New Roman" w:cs="Times New Roman"/>
                <w:sz w:val="28"/>
                <w:szCs w:val="28"/>
              </w:rPr>
              <w:t xml:space="preserve"> другом.»</w:t>
            </w:r>
          </w:p>
        </w:tc>
      </w:tr>
      <w:tr w:rsidR="00742B28" w:rsidRPr="004C2CB5" w:rsidTr="00E34D07">
        <w:trPr>
          <w:trHeight w:val="848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28" w:rsidRPr="004C2CB5" w:rsidRDefault="00742B28" w:rsidP="00E34D07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sz w:val="28"/>
                <w:szCs w:val="28"/>
              </w:rPr>
              <w:t>«Вы не понимаете меня!»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28" w:rsidRPr="004C2CB5" w:rsidRDefault="00742B28" w:rsidP="00E34D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sz w:val="28"/>
                <w:szCs w:val="28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28" w:rsidRPr="004C2CB5" w:rsidRDefault="00742B28" w:rsidP="00E34D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sz w:val="28"/>
                <w:szCs w:val="28"/>
              </w:rPr>
              <w:t>«Где уж мне тебя понять!»</w:t>
            </w:r>
          </w:p>
        </w:tc>
      </w:tr>
      <w:tr w:rsidR="00742B28" w:rsidRPr="004C2CB5" w:rsidTr="00E34D07">
        <w:trPr>
          <w:trHeight w:val="846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28" w:rsidRPr="004C2CB5" w:rsidRDefault="00742B28" w:rsidP="00E34D07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«Я совершил ужасный поступок»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28" w:rsidRPr="004C2CB5" w:rsidRDefault="00742B28" w:rsidP="00E34D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sz w:val="28"/>
                <w:szCs w:val="28"/>
              </w:rPr>
              <w:t>«Я чувствую, что ты ощущаешь вину. Давай поговорим об этом»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28" w:rsidRPr="004C2CB5" w:rsidRDefault="00742B28" w:rsidP="00E34D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sz w:val="28"/>
                <w:szCs w:val="28"/>
              </w:rPr>
              <w:t>«И что ты теперь хочешь? Выкладывай немедленно!»</w:t>
            </w:r>
          </w:p>
        </w:tc>
      </w:tr>
      <w:tr w:rsidR="00742B28" w:rsidRPr="004C2CB5" w:rsidTr="00E34D07">
        <w:trPr>
          <w:trHeight w:val="977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28" w:rsidRPr="004C2CB5" w:rsidRDefault="00742B28" w:rsidP="00E34D07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sz w:val="28"/>
                <w:szCs w:val="28"/>
              </w:rPr>
              <w:t>«У меня никогда ничего не получается»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28" w:rsidRPr="004C2CB5" w:rsidRDefault="00742B28" w:rsidP="00E34D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sz w:val="28"/>
                <w:szCs w:val="28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28" w:rsidRPr="004C2CB5" w:rsidRDefault="00742B28" w:rsidP="00E34D0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CB5">
              <w:rPr>
                <w:rFonts w:ascii="Times New Roman" w:hAnsi="Times New Roman" w:cs="Times New Roman"/>
                <w:sz w:val="28"/>
                <w:szCs w:val="28"/>
              </w:rPr>
              <w:t>«Не получается – значит, не старался!»</w:t>
            </w:r>
          </w:p>
        </w:tc>
      </w:tr>
    </w:tbl>
    <w:p w:rsidR="00742B28" w:rsidRPr="004C2CB5" w:rsidRDefault="00742B28" w:rsidP="00742B28">
      <w:pPr>
        <w:spacing w:after="0"/>
        <w:rPr>
          <w:rFonts w:ascii="Times New Roman" w:hAnsi="Times New Roman" w:cs="Times New Roman"/>
        </w:rPr>
      </w:pPr>
    </w:p>
    <w:p w:rsidR="00742B28" w:rsidRPr="004C2CB5" w:rsidRDefault="00742B28" w:rsidP="00742B28">
      <w:pPr>
        <w:spacing w:after="0"/>
        <w:ind w:left="-567" w:firstLine="709"/>
        <w:jc w:val="center"/>
        <w:rPr>
          <w:rFonts w:ascii="Times New Roman" w:hAnsi="Times New Roman" w:cs="Times New Roman"/>
          <w:b/>
          <w:i/>
          <w:color w:val="FF0000"/>
          <w:szCs w:val="28"/>
        </w:rPr>
      </w:pPr>
      <w:r w:rsidRPr="004C2CB5">
        <w:rPr>
          <w:rFonts w:ascii="Times New Roman" w:hAnsi="Times New Roman" w:cs="Times New Roman"/>
          <w:b/>
          <w:i/>
          <w:color w:val="FF0000"/>
          <w:sz w:val="40"/>
          <w:szCs w:val="28"/>
        </w:rPr>
        <w:t>Спасти ребенка от одиночества можно только любовью!</w:t>
      </w:r>
    </w:p>
    <w:p w:rsidR="00000000" w:rsidRDefault="00742B28" w:rsidP="00742B28">
      <w:pPr>
        <w:jc w:val="center"/>
      </w:pPr>
      <w:r>
        <w:rPr>
          <w:noProof/>
        </w:rPr>
        <w:drawing>
          <wp:inline distT="0" distB="0" distL="0" distR="0">
            <wp:extent cx="4153056" cy="2768852"/>
            <wp:effectExtent l="19050" t="0" r="0" b="0"/>
            <wp:docPr id="1" name="Рисунок 0" descr="AdobeStock_654407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obeStock_6544079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313" cy="27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000" w:rsidSect="00742B28">
      <w:pgSz w:w="11906" w:h="16838"/>
      <w:pgMar w:top="1134" w:right="850" w:bottom="1134" w:left="1701" w:header="708" w:footer="708" w:gutter="0"/>
      <w:pgBorders w:offsetFrom="page">
        <w:top w:val="thinThickMediumGap" w:sz="24" w:space="24" w:color="1F497D" w:themeColor="text2"/>
        <w:left w:val="thinThickMediumGap" w:sz="24" w:space="24" w:color="1F497D" w:themeColor="text2"/>
        <w:bottom w:val="thickThinMediumGap" w:sz="24" w:space="24" w:color="1F497D" w:themeColor="text2"/>
        <w:right w:val="thickThin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42B28"/>
    <w:rsid w:val="0074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2021-03-17T18:19:00Z</dcterms:created>
  <dcterms:modified xsi:type="dcterms:W3CDTF">2021-03-17T18:23:00Z</dcterms:modified>
</cp:coreProperties>
</file>