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23719">
      <w:pPr>
        <w:pStyle w:val="a3"/>
      </w:pPr>
      <w:r>
        <w:t>Способы тушения пожаров</w:t>
      </w:r>
    </w:p>
    <w:p w:rsidR="00000000" w:rsidRDefault="00B23719"/>
    <w:p w:rsidR="00000000" w:rsidRDefault="00B23719">
      <w:pPr>
        <w:pStyle w:val="a4"/>
      </w:pPr>
    </w:p>
    <w:p w:rsidR="00000000" w:rsidRDefault="00B23719">
      <w:pPr>
        <w:pStyle w:val="a4"/>
        <w:rPr>
          <w:sz w:val="28"/>
        </w:rPr>
      </w:pPr>
      <w:r>
        <w:rPr>
          <w:sz w:val="28"/>
        </w:rPr>
        <w:t xml:space="preserve">Основными способами прекращения горения, применяемыми при тушении пожаров, являются: </w:t>
      </w:r>
    </w:p>
    <w:p w:rsidR="00000000" w:rsidRDefault="00B2371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охлаждение зоны горения водой, растворами смачивателей, углекислотой и другими огнетушащими веществами, которые отнимают часть тепла, идущую на </w:t>
      </w:r>
      <w:r>
        <w:rPr>
          <w:sz w:val="28"/>
        </w:rPr>
        <w:t>продолжение горения;</w:t>
      </w:r>
    </w:p>
    <w:p w:rsidR="00000000" w:rsidRDefault="00B2371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изоляция зоны горения пеной, порошком, песком, плотными покрывалами и другими средствами, прекращающими поступление горючих веществ или воздуха в зону горения;</w:t>
      </w:r>
    </w:p>
    <w:p w:rsidR="00000000" w:rsidRDefault="00B2371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разбавление реагирующих в процессе горения веществ водяным паром, углекислы</w:t>
      </w:r>
      <w:r>
        <w:rPr>
          <w:sz w:val="28"/>
        </w:rPr>
        <w:t>м газом, азотом и другими не поддерживающими горение газами;</w:t>
      </w:r>
    </w:p>
    <w:p w:rsidR="00000000" w:rsidRDefault="00B2371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химическое торможение реакции горения галогенизированными углеводородами (бромэтил, фреоны).</w:t>
      </w:r>
    </w:p>
    <w:p w:rsidR="00000000" w:rsidRDefault="00B23719">
      <w:pPr>
        <w:pStyle w:val="a4"/>
        <w:rPr>
          <w:sz w:val="28"/>
        </w:rPr>
      </w:pPr>
      <w:r>
        <w:rPr>
          <w:sz w:val="28"/>
        </w:rPr>
        <w:t xml:space="preserve">Выбор способов и приемов прекращения горения зависит от условий и обстановки на пожаре. Например, для </w:t>
      </w:r>
      <w:r>
        <w:rPr>
          <w:sz w:val="28"/>
        </w:rPr>
        <w:t>тушения развивающихся наружных пожаров твердых материалов применяют охлаждение, для тушения жидкостей в резервуарах – изоляцию. Способы разбавления и химического торможения используются для тушения небольших пожаров.</w:t>
      </w:r>
    </w:p>
    <w:p w:rsidR="00000000" w:rsidRDefault="00B23719">
      <w:pPr>
        <w:rPr>
          <w:sz w:val="28"/>
        </w:rPr>
      </w:pPr>
    </w:p>
    <w:p w:rsidR="00000000" w:rsidRDefault="00B23719"/>
    <w:p w:rsidR="00B23719" w:rsidRDefault="00666B22">
      <w:r>
        <w:rPr>
          <w:noProof/>
        </w:rPr>
        <w:drawing>
          <wp:inline distT="0" distB="0" distL="0" distR="0">
            <wp:extent cx="5381625" cy="4114800"/>
            <wp:effectExtent l="19050" t="0" r="9525" b="0"/>
            <wp:docPr id="1" name="Рисунок 1" descr="D:\Материалы по ОБЖ\msoCAC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териалы по ОБЖ\msoCAC7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3719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C7B27"/>
    <w:multiLevelType w:val="hybridMultilevel"/>
    <w:tmpl w:val="96942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666B22"/>
    <w:rsid w:val="00666B22"/>
    <w:rsid w:val="00B2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52"/>
    </w:rPr>
  </w:style>
  <w:style w:type="paragraph" w:styleId="a4">
    <w:name w:val="Body Text"/>
    <w:basedOn w:val="a"/>
    <w:semiHidden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Способы тушения пожаров</vt:lpstr>
    </vt:vector>
  </TitlesOfParts>
  <Company>Школа</Company>
  <LinksUpToDate>false</LinksUpToDate>
  <CharactersWithSpaces>988</CharactersWithSpaces>
  <SharedDoc>false</SharedDoc>
  <HLinks>
    <vt:vector size="6" baseType="variant">
      <vt:variant>
        <vt:i4>68617250</vt:i4>
      </vt:variant>
      <vt:variant>
        <vt:i4>2998</vt:i4>
      </vt:variant>
      <vt:variant>
        <vt:i4>1025</vt:i4>
      </vt:variant>
      <vt:variant>
        <vt:i4>1</vt:i4>
      </vt:variant>
      <vt:variant>
        <vt:lpwstr>D:\Материалы по ОБЖ\msoCAC7D.jpg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Способы тушения пожаров</dc:title>
  <dc:creator>Ученик-5</dc:creator>
  <cp:lastModifiedBy>Оператор</cp:lastModifiedBy>
  <cp:revision>2</cp:revision>
  <cp:lastPrinted>2003-10-31T10:49:00Z</cp:lastPrinted>
  <dcterms:created xsi:type="dcterms:W3CDTF">2016-03-31T17:58:00Z</dcterms:created>
  <dcterms:modified xsi:type="dcterms:W3CDTF">2016-03-31T17:58:00Z</dcterms:modified>
</cp:coreProperties>
</file>