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A3" w:rsidRPr="00E83EA3" w:rsidRDefault="00E83EA3" w:rsidP="00E83EA3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 w:rsidRPr="00E83EA3">
        <w:rPr>
          <w:rFonts w:ascii="Times New Roman" w:hAnsi="Times New Roman"/>
          <w:sz w:val="24"/>
          <w:szCs w:val="24"/>
          <w:lang w:val="ru-RU"/>
        </w:rPr>
        <w:t>Российская Федерация</w:t>
      </w:r>
    </w:p>
    <w:p w:rsidR="00E83EA3" w:rsidRPr="00E83EA3" w:rsidRDefault="00E83EA3" w:rsidP="00E83EA3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 w:rsidRPr="00E83EA3">
        <w:rPr>
          <w:rFonts w:ascii="Times New Roman" w:hAnsi="Times New Roman"/>
          <w:sz w:val="24"/>
          <w:szCs w:val="24"/>
          <w:lang w:val="ru-RU"/>
        </w:rPr>
        <w:t>Ростовская область</w:t>
      </w:r>
    </w:p>
    <w:p w:rsidR="00E83EA3" w:rsidRPr="00E83EA3" w:rsidRDefault="00E83EA3" w:rsidP="00E83EA3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 w:rsidRPr="00E83EA3">
        <w:rPr>
          <w:rFonts w:ascii="Times New Roman" w:hAnsi="Times New Roman"/>
          <w:sz w:val="24"/>
          <w:szCs w:val="24"/>
          <w:lang w:val="ru-RU"/>
        </w:rPr>
        <w:t>Семикаракорский район</w:t>
      </w:r>
    </w:p>
    <w:p w:rsidR="00E83EA3" w:rsidRPr="00E83EA3" w:rsidRDefault="00E83EA3" w:rsidP="00E83EA3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 w:rsidRPr="00E83EA3">
        <w:rPr>
          <w:rFonts w:ascii="Times New Roman" w:hAnsi="Times New Roman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E83EA3" w:rsidRPr="00E83EA3" w:rsidRDefault="00E83EA3" w:rsidP="00E83EA3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 w:rsidRPr="00E83EA3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Pr="00E83EA3">
        <w:rPr>
          <w:rFonts w:ascii="Times New Roman" w:hAnsi="Times New Roman"/>
          <w:sz w:val="24"/>
          <w:szCs w:val="24"/>
          <w:lang w:val="ru-RU"/>
        </w:rPr>
        <w:t>Шаминская</w:t>
      </w:r>
      <w:proofErr w:type="spellEnd"/>
      <w:r w:rsidRPr="00E83EA3">
        <w:rPr>
          <w:rFonts w:ascii="Times New Roman" w:hAnsi="Times New Roman"/>
          <w:sz w:val="24"/>
          <w:szCs w:val="24"/>
          <w:lang w:val="ru-RU"/>
        </w:rPr>
        <w:t xml:space="preserve"> средняя общеобразовательная школа»</w:t>
      </w:r>
    </w:p>
    <w:p w:rsidR="00E83EA3" w:rsidRPr="00E83EA3" w:rsidRDefault="00E83EA3" w:rsidP="00E83EA3">
      <w:pPr>
        <w:pStyle w:val="a4"/>
        <w:rPr>
          <w:rFonts w:ascii="Times New Roman" w:hAnsi="Times New Roman"/>
          <w:sz w:val="24"/>
          <w:szCs w:val="24"/>
          <w:lang w:val="ru-RU"/>
        </w:rPr>
      </w:pPr>
    </w:p>
    <w:p w:rsidR="00E83EA3" w:rsidRPr="00E83EA3" w:rsidRDefault="00E83EA3" w:rsidP="00E83EA3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E83EA3" w:rsidRPr="00E83816" w:rsidTr="00E83EA3">
        <w:tc>
          <w:tcPr>
            <w:tcW w:w="4621" w:type="dxa"/>
            <w:hideMark/>
          </w:tcPr>
          <w:p w:rsidR="00E83EA3" w:rsidRPr="00E83EA3" w:rsidRDefault="00E83EA3">
            <w:pPr>
              <w:pStyle w:val="a4"/>
              <w:rPr>
                <w:sz w:val="24"/>
                <w:szCs w:val="24"/>
                <w:lang w:val="ru-RU"/>
              </w:rPr>
            </w:pPr>
            <w:r w:rsidRPr="00E83EA3">
              <w:rPr>
                <w:sz w:val="24"/>
                <w:szCs w:val="24"/>
                <w:lang w:val="ru-RU"/>
              </w:rPr>
              <w:t>СОГЛАСОВАНО</w:t>
            </w:r>
          </w:p>
          <w:p w:rsidR="00E83EA3" w:rsidRPr="00E83EA3" w:rsidRDefault="00E83EA3">
            <w:pPr>
              <w:pStyle w:val="a4"/>
              <w:rPr>
                <w:sz w:val="24"/>
                <w:szCs w:val="24"/>
                <w:lang w:val="ru-RU"/>
              </w:rPr>
            </w:pPr>
            <w:r w:rsidRPr="00E83EA3">
              <w:rPr>
                <w:sz w:val="24"/>
                <w:szCs w:val="24"/>
                <w:lang w:val="ru-RU"/>
              </w:rPr>
              <w:t>Педагогическим</w:t>
            </w:r>
            <w:r w:rsidRPr="00E83EA3">
              <w:rPr>
                <w:sz w:val="24"/>
                <w:szCs w:val="24"/>
              </w:rPr>
              <w:t> </w:t>
            </w:r>
            <w:r w:rsidRPr="00E83EA3">
              <w:rPr>
                <w:sz w:val="24"/>
                <w:szCs w:val="24"/>
                <w:lang w:val="ru-RU"/>
              </w:rPr>
              <w:t>советом</w:t>
            </w:r>
            <w:r w:rsidRPr="00E83EA3">
              <w:rPr>
                <w:sz w:val="24"/>
                <w:szCs w:val="24"/>
                <w:lang w:val="ru-RU"/>
              </w:rPr>
              <w:br/>
              <w:t xml:space="preserve">МБОУ </w:t>
            </w:r>
            <w:proofErr w:type="spellStart"/>
            <w:r w:rsidRPr="00E83EA3">
              <w:rPr>
                <w:sz w:val="24"/>
                <w:szCs w:val="24"/>
                <w:lang w:val="ru-RU"/>
              </w:rPr>
              <w:t>Шаминская</w:t>
            </w:r>
            <w:proofErr w:type="spellEnd"/>
            <w:r w:rsidRPr="00E83EA3">
              <w:rPr>
                <w:sz w:val="24"/>
                <w:szCs w:val="24"/>
                <w:lang w:val="ru-RU"/>
              </w:rPr>
              <w:t xml:space="preserve"> СОШ</w:t>
            </w:r>
          </w:p>
          <w:p w:rsidR="00E83EA3" w:rsidRPr="00E83EA3" w:rsidRDefault="00E83EA3">
            <w:pPr>
              <w:pStyle w:val="a4"/>
              <w:rPr>
                <w:sz w:val="24"/>
                <w:szCs w:val="24"/>
                <w:lang w:val="ru-RU"/>
              </w:rPr>
            </w:pPr>
            <w:r w:rsidRPr="00E83EA3">
              <w:rPr>
                <w:sz w:val="24"/>
                <w:szCs w:val="24"/>
                <w:lang w:val="ru-RU"/>
              </w:rPr>
              <w:t xml:space="preserve">(протокол от </w:t>
            </w:r>
            <w:r w:rsidR="00A0683C" w:rsidRPr="00A0683C">
              <w:rPr>
                <w:sz w:val="24"/>
                <w:szCs w:val="24"/>
                <w:lang w:val="ru-RU"/>
              </w:rPr>
              <w:t>1</w:t>
            </w:r>
            <w:r w:rsidRPr="00A0683C">
              <w:rPr>
                <w:sz w:val="24"/>
                <w:szCs w:val="24"/>
                <w:lang w:val="ru-RU"/>
              </w:rPr>
              <w:t>7.02.2022 №</w:t>
            </w:r>
            <w:r w:rsidRPr="00A0683C">
              <w:rPr>
                <w:sz w:val="24"/>
                <w:szCs w:val="24"/>
              </w:rPr>
              <w:t> </w:t>
            </w:r>
            <w:r w:rsidR="00E83816">
              <w:rPr>
                <w:sz w:val="24"/>
                <w:szCs w:val="24"/>
                <w:lang w:val="ru-RU"/>
              </w:rPr>
              <w:t>6</w:t>
            </w:r>
            <w:r w:rsidRPr="00E83EA3">
              <w:rPr>
                <w:sz w:val="24"/>
                <w:szCs w:val="24"/>
                <w:lang w:val="ru-RU"/>
              </w:rPr>
              <w:t>)</w:t>
            </w:r>
          </w:p>
          <w:p w:rsidR="00E83EA3" w:rsidRPr="00E83EA3" w:rsidRDefault="00E83EA3" w:rsidP="00E83EA3">
            <w:pPr>
              <w:pStyle w:val="a4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E83EA3">
              <w:rPr>
                <w:rFonts w:ascii="Times New Roman"/>
                <w:sz w:val="24"/>
                <w:szCs w:val="24"/>
                <w:lang w:val="ru-RU"/>
              </w:rPr>
              <w:t>Секретарь_________</w:t>
            </w:r>
            <w:r w:rsidR="00E83816">
              <w:rPr>
                <w:rFonts w:ascii="Times New Roman"/>
                <w:sz w:val="24"/>
                <w:szCs w:val="24"/>
                <w:lang w:val="ru-RU"/>
              </w:rPr>
              <w:t>С.Ю</w:t>
            </w:r>
            <w:proofErr w:type="spellEnd"/>
            <w:r w:rsidR="00E83816">
              <w:rPr>
                <w:rFonts w:ascii="Times New Roman"/>
                <w:sz w:val="24"/>
                <w:szCs w:val="24"/>
                <w:lang w:val="ru-RU"/>
              </w:rPr>
              <w:t>. Максимова</w:t>
            </w:r>
          </w:p>
        </w:tc>
        <w:tc>
          <w:tcPr>
            <w:tcW w:w="4622" w:type="dxa"/>
            <w:hideMark/>
          </w:tcPr>
          <w:p w:rsidR="00E83EA3" w:rsidRPr="00E83EA3" w:rsidRDefault="00E83EA3">
            <w:pPr>
              <w:pStyle w:val="a4"/>
              <w:rPr>
                <w:sz w:val="24"/>
                <w:szCs w:val="24"/>
                <w:lang w:val="ru-RU"/>
              </w:rPr>
            </w:pPr>
            <w:r w:rsidRPr="00E83EA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E83EA3" w:rsidRPr="00E83EA3" w:rsidRDefault="00E83816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 МБОУ Топилинская</w:t>
            </w:r>
            <w:r w:rsidR="00E83EA3" w:rsidRPr="00E83EA3">
              <w:rPr>
                <w:sz w:val="24"/>
                <w:szCs w:val="24"/>
                <w:lang w:val="ru-RU"/>
              </w:rPr>
              <w:t xml:space="preserve"> СОШ</w:t>
            </w:r>
          </w:p>
          <w:p w:rsidR="00E83EA3" w:rsidRPr="00E83EA3" w:rsidRDefault="00E83816" w:rsidP="00456D96">
            <w:pPr>
              <w:pStyle w:val="a4"/>
              <w:rPr>
                <w:rFonts w:ascii="Times New Roman"/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_____________ Е. </w:t>
            </w:r>
            <w:proofErr w:type="spellStart"/>
            <w:r>
              <w:rPr>
                <w:sz w:val="24"/>
                <w:szCs w:val="24"/>
                <w:lang w:val="ru-RU"/>
              </w:rPr>
              <w:t>М.Онбыш</w:t>
            </w:r>
            <w:proofErr w:type="spellEnd"/>
            <w:r w:rsidR="00E83EA3" w:rsidRPr="00E83EA3">
              <w:rPr>
                <w:sz w:val="24"/>
                <w:szCs w:val="24"/>
                <w:lang w:val="ru-RU"/>
              </w:rPr>
              <w:br/>
              <w:t xml:space="preserve">Приказ </w:t>
            </w:r>
            <w:r w:rsidR="00E83EA3" w:rsidRPr="00456D96">
              <w:rPr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  <w:u w:val="single"/>
                <w:lang w:val="ru-RU"/>
              </w:rPr>
              <w:t>72</w:t>
            </w:r>
            <w:r w:rsidR="00E83EA3" w:rsidRPr="00456D96">
              <w:rPr>
                <w:sz w:val="24"/>
                <w:szCs w:val="24"/>
                <w:lang w:val="ru-RU"/>
              </w:rPr>
              <w:t xml:space="preserve"> от </w:t>
            </w:r>
            <w:r w:rsidR="00456D96">
              <w:rPr>
                <w:sz w:val="24"/>
                <w:szCs w:val="24"/>
                <w:u w:val="single"/>
                <w:lang w:val="ru-RU"/>
              </w:rPr>
              <w:t>1</w:t>
            </w:r>
            <w:r w:rsidR="00E83EA3" w:rsidRPr="00456D96">
              <w:rPr>
                <w:sz w:val="24"/>
                <w:szCs w:val="24"/>
                <w:u w:val="single"/>
                <w:lang w:val="ru-RU"/>
              </w:rPr>
              <w:t>7.02.2022</w:t>
            </w:r>
          </w:p>
        </w:tc>
      </w:tr>
    </w:tbl>
    <w:p w:rsidR="001F617B" w:rsidRPr="00737147" w:rsidRDefault="006816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организации и проведения Всероссийских проверочных работ</w:t>
      </w:r>
      <w:r w:rsidRPr="00737147">
        <w:rPr>
          <w:lang w:val="ru-RU"/>
        </w:rPr>
        <w:br/>
      </w:r>
      <w:r w:rsidRPr="00737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37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E838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Топилинская</w:t>
      </w:r>
      <w:r w:rsidR="00E83E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37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1F617B" w:rsidRPr="00737147" w:rsidRDefault="006816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1F617B" w:rsidRPr="00737147" w:rsidRDefault="00681659" w:rsidP="00E83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Порядок организации и проведения Всероссийских проверочных работ в МБОУ </w:t>
      </w:r>
      <w:r w:rsidR="00E83816">
        <w:rPr>
          <w:rFonts w:hAnsi="Times New Roman" w:cs="Times New Roman"/>
          <w:color w:val="000000"/>
          <w:sz w:val="24"/>
          <w:szCs w:val="24"/>
          <w:lang w:val="ru-RU"/>
        </w:rPr>
        <w:t xml:space="preserve">Топилинская </w:t>
      </w:r>
      <w:r w:rsidR="00E83EA3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Порядок) устанавливает организационные особенности проведения Всероссийских проверочных работ (далее – ВПР) в </w:t>
      </w:r>
      <w:r w:rsidR="00E83EA3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E83816">
        <w:rPr>
          <w:rFonts w:hAnsi="Times New Roman" w:cs="Times New Roman"/>
          <w:color w:val="000000"/>
          <w:sz w:val="24"/>
          <w:szCs w:val="24"/>
          <w:lang w:val="ru-RU"/>
        </w:rPr>
        <w:t>Топилинская</w:t>
      </w:r>
      <w:r w:rsidR="00E83EA3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E83EA3" w:rsidRPr="007371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(далее – образовательная организация).</w:t>
      </w:r>
    </w:p>
    <w:p w:rsidR="001F617B" w:rsidRPr="00737147" w:rsidRDefault="00681659" w:rsidP="00E83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 xml:space="preserve">1.2. Настоящий Порядок разработан в соответствии с Федеральным законом от 29.12.2012 № 273-ФЗ «Об образовании в Российской Федерации», письмом </w:t>
      </w:r>
      <w:proofErr w:type="spellStart"/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 xml:space="preserve"> от 10.02.2020 № 13-35, локальными 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83EA3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E83816">
        <w:rPr>
          <w:rFonts w:hAnsi="Times New Roman" w:cs="Times New Roman"/>
          <w:color w:val="000000"/>
          <w:sz w:val="24"/>
          <w:szCs w:val="24"/>
          <w:lang w:val="ru-RU"/>
        </w:rPr>
        <w:t>Топилинская</w:t>
      </w:r>
      <w:bookmarkStart w:id="0" w:name="_GoBack"/>
      <w:bookmarkEnd w:id="0"/>
      <w:r w:rsidR="00E83EA3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F617B" w:rsidRPr="00737147" w:rsidRDefault="006816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Сроки и этапы проведения ВПР</w:t>
      </w:r>
    </w:p>
    <w:p w:rsidR="001F617B" w:rsidRPr="00737147" w:rsidRDefault="006816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 xml:space="preserve">2.1. Сроки проведения ВПР утверждаются </w:t>
      </w:r>
      <w:proofErr w:type="spellStart"/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F617B" w:rsidRPr="00737147" w:rsidRDefault="00681659" w:rsidP="00E83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2.2. Для каждого класса и учебного предмета, по которому проводится ВПР и устанавливается период времени или рекомендуемые даты проведения ВПР, образовательная организация самостоятельно определяет дату проведения ВПР из рекомендуемых сроков.</w:t>
      </w:r>
    </w:p>
    <w:p w:rsidR="001F617B" w:rsidRPr="00737147" w:rsidRDefault="00681659" w:rsidP="00E83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2.3. При невозможности проведения ВПР в установленные сроки по объективным причинам по согласованию с региональным координатором образовательная организация может провести ВПР по отдельным предметам в резервные дни. Их устанавливает директор образовательной организации приказом.</w:t>
      </w:r>
    </w:p>
    <w:p w:rsidR="001F617B" w:rsidRPr="00737147" w:rsidRDefault="006816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2.4. Образовательная организация проводит следующие этапы ВПР:</w:t>
      </w:r>
    </w:p>
    <w:p w:rsidR="001F617B" w:rsidRPr="00737147" w:rsidRDefault="00681659" w:rsidP="00E83EA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назначение ответственных, организация проведения ВПР в образовательной организации, в том числе проведение инструктажа ответственных и получение материалов ВПР в личном кабинете федеральной информационной системы оценки качества образования (далее – ФИС ОКО);</w:t>
      </w:r>
    </w:p>
    <w:p w:rsidR="001F617B" w:rsidRDefault="00681659" w:rsidP="00E83EA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ВПР;</w:t>
      </w:r>
    </w:p>
    <w:p w:rsidR="001F617B" w:rsidRPr="00737147" w:rsidRDefault="00681659" w:rsidP="00E83EA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проверка работ, выполненных </w:t>
      </w:r>
      <w:proofErr w:type="gramStart"/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проведении ВПР;</w:t>
      </w:r>
    </w:p>
    <w:p w:rsidR="001F617B" w:rsidRPr="00737147" w:rsidRDefault="00681659" w:rsidP="00E83EA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направление сведений о результатах ВПР по каждому классу по каждому учебному предмету в виде заполненных форм в ФИС ОКО;</w:t>
      </w:r>
    </w:p>
    <w:p w:rsidR="001F617B" w:rsidRPr="00737147" w:rsidRDefault="0068165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ознакомление обучающихся и родителей (законных представителей) с результатами ВПР.</w:t>
      </w:r>
    </w:p>
    <w:p w:rsidR="001F617B" w:rsidRPr="00737147" w:rsidRDefault="00681659" w:rsidP="00E83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2.5. Проверка работ осуществляется коллегиально в образовательной организации. В целях обеспечения объективности проверки ВПР по инициативе органа субъекта Российской Федерации или муниципального органа проверка работ ВПР может быть организована в месте, определенном органом субъекта Российской Федерации или муниципальным органом.</w:t>
      </w:r>
    </w:p>
    <w:p w:rsidR="001F617B" w:rsidRPr="00737147" w:rsidRDefault="006816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Сведения о региональных и муниципальных координаторах</w:t>
      </w:r>
    </w:p>
    <w:p w:rsidR="001F617B" w:rsidRPr="00737147" w:rsidRDefault="00681659" w:rsidP="00E83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3.1. Регионального координатора назначает орган исполнительной власти.</w:t>
      </w:r>
    </w:p>
    <w:p w:rsidR="001F617B" w:rsidRPr="00737147" w:rsidRDefault="00681659" w:rsidP="00E83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3.2. Региональный координатор формирует список муниципальных координаторов.</w:t>
      </w:r>
    </w:p>
    <w:p w:rsidR="001F617B" w:rsidRDefault="00681659" w:rsidP="00E83EA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Муниципальный координатор:</w:t>
      </w:r>
    </w:p>
    <w:p w:rsidR="001F617B" w:rsidRPr="00737147" w:rsidRDefault="00681659" w:rsidP="00E83EA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проводит выверку образовательных организаций, исключает из списка образовательные организации, прекратившие свое существование, и добавляет новые, которых не было в списке;</w:t>
      </w:r>
    </w:p>
    <w:p w:rsidR="001F617B" w:rsidRPr="00737147" w:rsidRDefault="00681659" w:rsidP="00E83EA3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осуществляет мониторинг загрузки форм опросного листа в ФИС ОКО, консультирует образовательные организации.</w:t>
      </w:r>
    </w:p>
    <w:p w:rsidR="001F617B" w:rsidRPr="00737147" w:rsidRDefault="00681659" w:rsidP="00E83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 xml:space="preserve">3.4. Сведения о региональном и муниципальном </w:t>
      </w:r>
      <w:proofErr w:type="gramStart"/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координаторах</w:t>
      </w:r>
      <w:proofErr w:type="gramEnd"/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 xml:space="preserve"> можно получить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147">
        <w:rPr>
          <w:lang w:val="ru-RU"/>
        </w:rPr>
        <w:br/>
      </w:r>
      <w:r w:rsidR="00E83EA3">
        <w:rPr>
          <w:rFonts w:hAnsi="Times New Roman" w:cs="Times New Roman"/>
          <w:color w:val="000000"/>
          <w:sz w:val="24"/>
          <w:szCs w:val="24"/>
          <w:lang w:val="ru-RU"/>
        </w:rPr>
        <w:t>Отделе образования Администрации Семикаракорского района.</w:t>
      </w:r>
    </w:p>
    <w:p w:rsidR="001F617B" w:rsidRPr="00737147" w:rsidRDefault="006816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Проведение ВПР в образовательной организации</w:t>
      </w:r>
    </w:p>
    <w:p w:rsidR="001F617B" w:rsidRPr="00737147" w:rsidRDefault="00681659" w:rsidP="00E83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4.1. Директор образовательной организации назначает ответственного организатора ВПР в образовательной организации, организаторов в аудитории проведения ВПР, экспертов по проверке ВПР.</w:t>
      </w:r>
    </w:p>
    <w:p w:rsidR="001F617B" w:rsidRPr="00737147" w:rsidRDefault="00681659" w:rsidP="00E83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 xml:space="preserve">4.2. Функции ответственного организатора ВПР в образовательной организации, организаторов в аудитории проведения ВПР, экспертов по проверке ВПР определяются Порядком проведения ВПР, размещаемым </w:t>
      </w:r>
      <w:proofErr w:type="spellStart"/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, и директором образовательной организации.</w:t>
      </w:r>
    </w:p>
    <w:p w:rsidR="001F617B" w:rsidRPr="00737147" w:rsidRDefault="00681659" w:rsidP="00E83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4.3. Решение о проведении ВПР по учебным предметам в классах, для которых предусмотрели режим апробации, принимает директор образовательной организации по согласованию с педагогическим советом.</w:t>
      </w:r>
    </w:p>
    <w:p w:rsidR="001F617B" w:rsidRPr="00737147" w:rsidRDefault="00681659" w:rsidP="00E83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proofErr w:type="gramStart"/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Обучающиеся 11-х классов принимают участие в ВПР по решению образовательной организации.</w:t>
      </w:r>
      <w:proofErr w:type="gramEnd"/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 xml:space="preserve"> В случае принятия образовательной организацией такого решения в ВПР по конкретному учебному предмету принимают участие все обучающиеся этой образовательной организации, не планирующие проходить государственную итоговую аттестацию в форме единого государственного экзамена (далее – ЕГЭ) по данному учебному предмету. Обучающиеся 11-х классов, планирующие сдавать ЕГЭ по </w:t>
      </w: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конкретному учебному предмету, принимают участие в ВПР по данному предмету по своему выбору.</w:t>
      </w:r>
    </w:p>
    <w:p w:rsidR="001F617B" w:rsidRPr="00737147" w:rsidRDefault="00681659" w:rsidP="007371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4.5. ВПР организуется на 2–4-м уроке. Для обеспечения проведения ВПР при необходимости корректируется расписание учебных занятий.</w:t>
      </w:r>
    </w:p>
    <w:p w:rsidR="001F617B" w:rsidRPr="00737147" w:rsidRDefault="00681659" w:rsidP="007371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4.6. Во время ВПР рассаживание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обучающихся производится по одному или по два за партой. Работа проводится одним или двумя организаторами в аудитории. Количество организаторов в аудитории определяется директором образовательной организации.</w:t>
      </w:r>
    </w:p>
    <w:p w:rsidR="001F617B" w:rsidRPr="00737147" w:rsidRDefault="00681659" w:rsidP="007371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 xml:space="preserve">4.7. ВПР проводится в течение времени, установленного материалами ВПР по соответствующему предмету для каждого класса, рекомендациями </w:t>
      </w:r>
      <w:proofErr w:type="spellStart"/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 xml:space="preserve">. В случае необходимости выхода из учебного кабинета, где проводится ВПР, </w:t>
      </w:r>
      <w:proofErr w:type="gramStart"/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 xml:space="preserve">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 w:rsidR="001F617B" w:rsidRPr="00737147" w:rsidRDefault="00681659" w:rsidP="007371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4.8. На ВПР допускается присутствие общественных наблюдателей, направленных органом исполнительной власти субъекта Российской Федерации.</w:t>
      </w:r>
    </w:p>
    <w:p w:rsidR="001F617B" w:rsidRPr="00737147" w:rsidRDefault="006816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по обеспечению объективности результатов ВПР</w:t>
      </w:r>
    </w:p>
    <w:p w:rsidR="001F617B" w:rsidRPr="00737147" w:rsidRDefault="00681659" w:rsidP="007371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 xml:space="preserve">5.1. В целях обеспечения </w:t>
      </w:r>
      <w:proofErr w:type="gramStart"/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проведением ВПР, достоверности внесенных в ФИС ОКО сведений орган исполнительной власти субъекта Российской Федерации:</w:t>
      </w:r>
    </w:p>
    <w:p w:rsidR="001F617B" w:rsidRPr="00737147" w:rsidRDefault="00681659" w:rsidP="0073714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направляет независимых наблюдателей в образовательную организацию на всех этапах 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от получения и тиражирования материалов ВПР до внесения результатов в ФИС ОКО;</w:t>
      </w:r>
    </w:p>
    <w:p w:rsidR="001F617B" w:rsidRPr="00737147" w:rsidRDefault="00681659" w:rsidP="0073714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получает доступ к работам участников ВПР и отчетным формам по итогам проверки, проводит анализ объективности проведенной проверки в соответствии с системой оценивания отдельных заданий и проверочных работ в целом, перепроверку отдельных работ с привлечением специалистов в сфере образования, обладающих необходимыми знаниями для участия в проверке работ, не являющихся работниками образовательной организации, в которой проходили перепроверяемые ВПР;</w:t>
      </w:r>
    </w:p>
    <w:p w:rsidR="001F617B" w:rsidRPr="00737147" w:rsidRDefault="00681659" w:rsidP="00737147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в случаях выявления фактов умышленного искажения результатов 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информирует учредителя для принятия управленческих решений в отношении должностных лиц, допустивших ненадлежащее исполнение служебных обязанностей.</w:t>
      </w:r>
    </w:p>
    <w:p w:rsidR="001F617B" w:rsidRPr="00737147" w:rsidRDefault="00681659" w:rsidP="00E83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5.2. Чтобы повысить объективность результатов ВПР, образовательная организация:</w:t>
      </w:r>
    </w:p>
    <w:p w:rsidR="001F617B" w:rsidRPr="00737147" w:rsidRDefault="00681659" w:rsidP="00E83EA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не использует результаты ВПР в административных и управленческих целях по отношению к работникам;</w:t>
      </w:r>
    </w:p>
    <w:p w:rsidR="001F617B" w:rsidRDefault="00681659" w:rsidP="00E83EA3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проводит ежегодные разъяснительные мероприятия с работниками, обучающимися и родителями о необходимости достижения объективных результатов ВПР в образовательной организации.</w:t>
      </w:r>
    </w:p>
    <w:p w:rsidR="00D92E9F" w:rsidRDefault="00D92E9F" w:rsidP="00D92E9F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92E9F" w:rsidRPr="00737147" w:rsidRDefault="00D92E9F" w:rsidP="00D92E9F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F617B" w:rsidRPr="00737147" w:rsidRDefault="006816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6. Меры по обеспечению информационной безопасности в период проведения ВПР</w:t>
      </w:r>
    </w:p>
    <w:p w:rsidR="001F617B" w:rsidRPr="00737147" w:rsidRDefault="00681659" w:rsidP="00E83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6.1. В целях обеспечения информационной безопасности в период проведения ВПР образовательная организация вправе организовать видеонаблюдение в учебных кабинетах, где проходит ВПР, в соответствии с законодательством Российской Федерации.</w:t>
      </w:r>
    </w:p>
    <w:p w:rsidR="001F617B" w:rsidRPr="00737147" w:rsidRDefault="00681659" w:rsidP="00E83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6.2. Ответственный организатор ВПР в образовательной организации принимает меры, чтобы задания ВПР не попали в открытый доступ до начала проведения ВПР по соответствующему учебному предмету.</w:t>
      </w:r>
    </w:p>
    <w:p w:rsidR="001F617B" w:rsidRPr="00737147" w:rsidRDefault="006816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Особенности участия в ВПР </w:t>
      </w:r>
      <w:proofErr w:type="gramStart"/>
      <w:r w:rsidRPr="00737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737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 ограниченными возможностями здоровья</w:t>
      </w:r>
    </w:p>
    <w:p w:rsidR="001F617B" w:rsidRPr="00737147" w:rsidRDefault="00681659" w:rsidP="00E83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7.1. Решение об участии в ВПР обучающихся с ОВЗ принимается директором индивидуально по каждому ребенку с учетом рекомендаций психолого-педагогического консилиума образовательной организации.</w:t>
      </w:r>
    </w:p>
    <w:p w:rsidR="001F617B" w:rsidRPr="00737147" w:rsidRDefault="006816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Использование результатов ВПР</w:t>
      </w:r>
    </w:p>
    <w:p w:rsidR="001F617B" w:rsidRPr="00737147" w:rsidRDefault="00681659" w:rsidP="007371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8.1. Образовательная организация использует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результаты ВПР в качестве результатов промежуточной аттестации 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 xml:space="preserve"> с основной образовательной программой соответствующего уровня общего образования и локальными нормативными актами.</w:t>
      </w:r>
    </w:p>
    <w:p w:rsidR="001F617B" w:rsidRPr="00737147" w:rsidRDefault="00681659" w:rsidP="007371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8.2. Оценки за ВПР выставляются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в классный журнал как за контрольную работу с пометкой «ВПР» учителем по соответствующему предмету.</w:t>
      </w:r>
      <w:r>
        <w:rPr>
          <w:rFonts w:hAnsi="Times New Roman" w:cs="Times New Roman"/>
          <w:color w:val="000000"/>
          <w:sz w:val="24"/>
          <w:szCs w:val="24"/>
        </w:rPr>
        <w:t>  </w:t>
      </w:r>
    </w:p>
    <w:p w:rsidR="001F617B" w:rsidRPr="00737147" w:rsidRDefault="00681659" w:rsidP="007371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8.3.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Директор вправе приказом изменить порядок учета результатов ВПР, установленный в пунктах 8.1 и 8.2 Порядка, в том числе использовать результаты ВПР в качестве результатов входного контроля и стартовой диагностики.</w:t>
      </w:r>
    </w:p>
    <w:p w:rsidR="001F617B" w:rsidRPr="00737147" w:rsidRDefault="006816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Сроки хранения материалов ВПР</w:t>
      </w:r>
    </w:p>
    <w:p w:rsidR="001F617B" w:rsidRPr="00737147" w:rsidRDefault="00681659" w:rsidP="007371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 xml:space="preserve">9.1. Написанные </w:t>
      </w:r>
      <w:proofErr w:type="gramStart"/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 xml:space="preserve"> ВПР и протоколы хранятся в образовательной организации три года с момента написания работы.</w:t>
      </w:r>
    </w:p>
    <w:p w:rsidR="001F617B" w:rsidRPr="00737147" w:rsidRDefault="00681659" w:rsidP="007371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147">
        <w:rPr>
          <w:rFonts w:hAnsi="Times New Roman" w:cs="Times New Roman"/>
          <w:color w:val="000000"/>
          <w:sz w:val="24"/>
          <w:szCs w:val="24"/>
          <w:lang w:val="ru-RU"/>
        </w:rPr>
        <w:t>9.2. После истечения срока хранения документов, указанного в пункте 9.1 Порядка, документы подлежат уничтожению.</w:t>
      </w:r>
    </w:p>
    <w:sectPr w:rsidR="001F617B" w:rsidRPr="00737147" w:rsidSect="00E83EA3">
      <w:footerReference w:type="default" r:id="rId8"/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9D6" w:rsidRDefault="008F39D6" w:rsidP="00D92E9F">
      <w:pPr>
        <w:spacing w:before="0" w:after="0"/>
      </w:pPr>
      <w:r>
        <w:separator/>
      </w:r>
    </w:p>
  </w:endnote>
  <w:endnote w:type="continuationSeparator" w:id="0">
    <w:p w:rsidR="008F39D6" w:rsidRDefault="008F39D6" w:rsidP="00D92E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250467"/>
      <w:docPartObj>
        <w:docPartGallery w:val="Page Numbers (Bottom of Page)"/>
        <w:docPartUnique/>
      </w:docPartObj>
    </w:sdtPr>
    <w:sdtEndPr/>
    <w:sdtContent>
      <w:p w:rsidR="00D92E9F" w:rsidRDefault="00D92E9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816" w:rsidRPr="00E83816">
          <w:rPr>
            <w:noProof/>
            <w:lang w:val="ru-RU"/>
          </w:rPr>
          <w:t>4</w:t>
        </w:r>
        <w:r>
          <w:fldChar w:fldCharType="end"/>
        </w:r>
      </w:p>
    </w:sdtContent>
  </w:sdt>
  <w:p w:rsidR="00D92E9F" w:rsidRDefault="00D92E9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9D6" w:rsidRDefault="008F39D6" w:rsidP="00D92E9F">
      <w:pPr>
        <w:spacing w:before="0" w:after="0"/>
      </w:pPr>
      <w:r>
        <w:separator/>
      </w:r>
    </w:p>
  </w:footnote>
  <w:footnote w:type="continuationSeparator" w:id="0">
    <w:p w:rsidR="008F39D6" w:rsidRDefault="008F39D6" w:rsidP="00D92E9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42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9E76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083A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AC67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F617B"/>
    <w:rsid w:val="002D33B1"/>
    <w:rsid w:val="002D3591"/>
    <w:rsid w:val="003514A0"/>
    <w:rsid w:val="00456D96"/>
    <w:rsid w:val="004F7E17"/>
    <w:rsid w:val="005A05CE"/>
    <w:rsid w:val="00653AF6"/>
    <w:rsid w:val="00681659"/>
    <w:rsid w:val="00737147"/>
    <w:rsid w:val="008F39D6"/>
    <w:rsid w:val="00A0683C"/>
    <w:rsid w:val="00B73A5A"/>
    <w:rsid w:val="00D92E9F"/>
    <w:rsid w:val="00E438A1"/>
    <w:rsid w:val="00E83816"/>
    <w:rsid w:val="00E83EA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link w:val="a4"/>
    <w:uiPriority w:val="1"/>
    <w:locked/>
    <w:rsid w:val="00E83EA3"/>
  </w:style>
  <w:style w:type="paragraph" w:styleId="a4">
    <w:name w:val="No Spacing"/>
    <w:link w:val="a3"/>
    <w:uiPriority w:val="1"/>
    <w:qFormat/>
    <w:rsid w:val="00E83EA3"/>
    <w:pPr>
      <w:spacing w:before="0" w:beforeAutospacing="0" w:after="0" w:afterAutospacing="0"/>
    </w:pPr>
  </w:style>
  <w:style w:type="table" w:styleId="a5">
    <w:name w:val="Table Grid"/>
    <w:basedOn w:val="a1"/>
    <w:uiPriority w:val="59"/>
    <w:rsid w:val="00E83E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92E9F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D92E9F"/>
  </w:style>
  <w:style w:type="paragraph" w:styleId="a8">
    <w:name w:val="footer"/>
    <w:basedOn w:val="a"/>
    <w:link w:val="a9"/>
    <w:uiPriority w:val="99"/>
    <w:unhideWhenUsed/>
    <w:rsid w:val="00D92E9F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D92E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link w:val="a4"/>
    <w:uiPriority w:val="1"/>
    <w:locked/>
    <w:rsid w:val="00E83EA3"/>
  </w:style>
  <w:style w:type="paragraph" w:styleId="a4">
    <w:name w:val="No Spacing"/>
    <w:link w:val="a3"/>
    <w:uiPriority w:val="1"/>
    <w:qFormat/>
    <w:rsid w:val="00E83EA3"/>
    <w:pPr>
      <w:spacing w:before="0" w:beforeAutospacing="0" w:after="0" w:afterAutospacing="0"/>
    </w:pPr>
  </w:style>
  <w:style w:type="table" w:styleId="a5">
    <w:name w:val="Table Grid"/>
    <w:basedOn w:val="a1"/>
    <w:uiPriority w:val="59"/>
    <w:rsid w:val="00E83E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92E9F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D92E9F"/>
  </w:style>
  <w:style w:type="paragraph" w:styleId="a8">
    <w:name w:val="footer"/>
    <w:basedOn w:val="a"/>
    <w:link w:val="a9"/>
    <w:uiPriority w:val="99"/>
    <w:unhideWhenUsed/>
    <w:rsid w:val="00D92E9F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D92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2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3</cp:revision>
  <dcterms:created xsi:type="dcterms:W3CDTF">2011-11-02T04:15:00Z</dcterms:created>
  <dcterms:modified xsi:type="dcterms:W3CDTF">2023-05-05T06:02:00Z</dcterms:modified>
</cp:coreProperties>
</file>