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17" w:rsidRPr="000B63F1" w:rsidRDefault="00B67017" w:rsidP="00B67017">
      <w:pPr>
        <w:spacing w:after="0" w:line="336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  <w:r w:rsidRPr="000B63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>Итоговое сочинение</w:t>
      </w:r>
    </w:p>
    <w:p w:rsidR="000B63F1" w:rsidRDefault="000B63F1" w:rsidP="000B63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63F1" w:rsidRPr="000B63F1" w:rsidRDefault="000B63F1" w:rsidP="000B63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B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Даты проведения итогового сочинения: </w:t>
      </w:r>
    </w:p>
    <w:p w:rsidR="000B63F1" w:rsidRPr="000B63F1" w:rsidRDefault="000B63F1" w:rsidP="000B63F1">
      <w:pPr>
        <w:numPr>
          <w:ilvl w:val="0"/>
          <w:numId w:val="1"/>
        </w:numPr>
        <w:spacing w:before="100" w:beforeAutospacing="1" w:after="97" w:line="240" w:lineRule="auto"/>
        <w:ind w:left="4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дата итогового сочинения – </w:t>
      </w:r>
      <w:r w:rsidRPr="000B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 декабря</w:t>
      </w: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(среда)</w:t>
      </w:r>
      <w:r w:rsidRPr="000B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2025 года </w:t>
      </w:r>
    </w:p>
    <w:p w:rsidR="000B63F1" w:rsidRPr="000B63F1" w:rsidRDefault="000B63F1" w:rsidP="000B63F1">
      <w:pPr>
        <w:numPr>
          <w:ilvl w:val="0"/>
          <w:numId w:val="1"/>
        </w:numPr>
        <w:spacing w:before="100" w:beforeAutospacing="1" w:after="97" w:line="240" w:lineRule="auto"/>
        <w:ind w:left="4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резервные дни для сдачи – </w:t>
      </w:r>
      <w:r w:rsidRPr="000B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февраля</w:t>
      </w: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(среда) 202</w:t>
      </w:r>
      <w:r w:rsidR="00BA5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 </w:t>
      </w:r>
      <w:r w:rsidRPr="000B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апреля</w:t>
      </w: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(среда) 2026 года</w:t>
      </w:r>
    </w:p>
    <w:p w:rsidR="000B63F1" w:rsidRPr="000B63F1" w:rsidRDefault="000B63F1" w:rsidP="000B63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сроки</w:t>
      </w: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(резервные дни) для тех, кто не писал сочинение в основной срок по уважительной причине или хочет пересдать: первая среда февраля, вторая среда апреля</w:t>
      </w:r>
    </w:p>
    <w:p w:rsidR="000B63F1" w:rsidRDefault="000B63F1" w:rsidP="00B6701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017" w:rsidRPr="000B63F1" w:rsidRDefault="00B67017" w:rsidP="00B6701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 процедура проведения итогового сочинения (изложения), критерии их оценивания в новом учебном году не меняются. </w:t>
      </w:r>
    </w:p>
    <w:p w:rsidR="00B67017" w:rsidRPr="000B63F1" w:rsidRDefault="00B67017" w:rsidP="00B6701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написание итогового сочинения является для выпускников 11 классов допуском к государственной итоговой аттестации. Оценивается сочинение по системе «зачёт»/«незачёт». Рекомендуемый объём сочинения − </w:t>
      </w:r>
      <w:r w:rsidRPr="000B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350 слов</w:t>
      </w: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минимальный – </w:t>
      </w:r>
      <w:r w:rsidRPr="000B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менее 250 слов</w:t>
      </w: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Итоговое сочинение (изложение) проводится в первую среду декабря.</w:t>
      </w:r>
    </w:p>
    <w:p w:rsidR="00B67017" w:rsidRPr="000B63F1" w:rsidRDefault="00B67017" w:rsidP="000B63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36702" w:rsidRDefault="00B67017" w:rsidP="00B670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Важные ссылки:</w:t>
      </w:r>
    </w:p>
    <w:p w:rsidR="00B36702" w:rsidRDefault="00B67017" w:rsidP="00B670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hyperlink r:id="rId5" w:history="1">
        <w:r w:rsidRPr="000B63F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1. Типичные ошибки в итоговом сочинении</w:t>
        </w:r>
      </w:hyperlink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</w:p>
    <w:p w:rsidR="00B36702" w:rsidRDefault="00B36702" w:rsidP="00B670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017"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hyperlink r:id="rId6" w:history="1">
        <w:r w:rsidR="00B67017" w:rsidRPr="000B63F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Как самому проверить своё сочинение </w:t>
        </w:r>
      </w:hyperlink>
      <w:r w:rsidR="00B67017"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</w:p>
    <w:p w:rsidR="00B36702" w:rsidRDefault="00B67017" w:rsidP="00B670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hyperlink r:id="rId7" w:history="1">
        <w:r w:rsidRPr="000B63F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План и структура сочинения</w:t>
        </w:r>
      </w:hyperlink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</w:p>
    <w:p w:rsidR="00B36702" w:rsidRDefault="00B67017" w:rsidP="00B670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hyperlink r:id="rId8" w:history="1">
        <w:r w:rsidRPr="000B63F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Композиция в сочинении</w:t>
        </w:r>
      </w:hyperlink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</w:p>
    <w:p w:rsidR="00B36702" w:rsidRDefault="00B67017" w:rsidP="00B670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hyperlink r:id="rId9" w:history="1">
        <w:r w:rsidRPr="000B63F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Готовые клише</w:t>
        </w:r>
      </w:hyperlink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</w:p>
    <w:p w:rsidR="00B36702" w:rsidRDefault="00B67017" w:rsidP="00B670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hyperlink r:id="rId10" w:history="1">
        <w:r w:rsidRPr="000B63F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Виды вступления в сочинении</w:t>
        </w:r>
      </w:hyperlink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</w:p>
    <w:p w:rsidR="00B36702" w:rsidRDefault="00B67017" w:rsidP="00B670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hyperlink r:id="rId11" w:history="1">
        <w:r w:rsidRPr="000B63F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Как написать заключение в итоговом сочинении</w:t>
        </w:r>
      </w:hyperlink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</w:p>
    <w:p w:rsidR="00B36702" w:rsidRDefault="00B67017" w:rsidP="00B670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hyperlink r:id="rId12" w:history="1">
        <w:r w:rsidRPr="000B63F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Критерии проверки</w:t>
        </w:r>
      </w:hyperlink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</w:p>
    <w:p w:rsidR="00B67017" w:rsidRPr="000B63F1" w:rsidRDefault="00B67017" w:rsidP="00B670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160A0"/>
          <w:sz w:val="28"/>
          <w:szCs w:val="28"/>
          <w:u w:val="single"/>
          <w:bdr w:val="none" w:sz="0" w:space="0" w:color="auto" w:frame="1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="00653BDC"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"https://ctege.info/voprosyi-i-otvetyi-po-itogovomu-sochineniyu/gde-mozhno-uznat-rezultatyi-svoego-sochineniya.html" </w:instrText>
      </w:r>
      <w:r w:rsidR="00653BDC"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0B63F1">
        <w:rPr>
          <w:rFonts w:ascii="Times New Roman" w:eastAsia="Times New Roman" w:hAnsi="Times New Roman" w:cs="Times New Roman"/>
          <w:color w:val="0160A0"/>
          <w:sz w:val="28"/>
          <w:szCs w:val="28"/>
          <w:u w:val="single"/>
          <w:lang w:eastAsia="ru-RU"/>
        </w:rPr>
        <w:t>Где узнать результ</w:t>
      </w:r>
      <w:r w:rsidRPr="000B63F1">
        <w:rPr>
          <w:rFonts w:ascii="Times New Roman" w:eastAsia="Times New Roman" w:hAnsi="Times New Roman" w:cs="Times New Roman"/>
          <w:color w:val="0160A0"/>
          <w:sz w:val="28"/>
          <w:szCs w:val="28"/>
          <w:u w:val="single"/>
          <w:lang w:eastAsia="ru-RU"/>
        </w:rPr>
        <w:t>а</w:t>
      </w:r>
      <w:r w:rsidRPr="000B63F1">
        <w:rPr>
          <w:rFonts w:ascii="Times New Roman" w:eastAsia="Times New Roman" w:hAnsi="Times New Roman" w:cs="Times New Roman"/>
          <w:color w:val="0160A0"/>
          <w:sz w:val="28"/>
          <w:szCs w:val="28"/>
          <w:u w:val="single"/>
          <w:lang w:eastAsia="ru-RU"/>
        </w:rPr>
        <w:t>ты за сочинение</w:t>
      </w:r>
    </w:p>
    <w:p w:rsidR="00B67017" w:rsidRPr="000B63F1" w:rsidRDefault="00B67017" w:rsidP="00B670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3F1">
        <w:rPr>
          <w:rFonts w:ascii="Times New Roman" w:eastAsia="Times New Roman" w:hAnsi="Times New Roman" w:cs="Times New Roman"/>
          <w:color w:val="0160A0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0B63F1">
        <w:rPr>
          <w:rFonts w:ascii="Times New Roman" w:eastAsia="Times New Roman" w:hAnsi="Times New Roman" w:cs="Times New Roman"/>
          <w:color w:val="0160A0"/>
          <w:sz w:val="28"/>
          <w:szCs w:val="28"/>
          <w:u w:val="single"/>
          <w:bdr w:val="none" w:sz="0" w:space="0" w:color="auto" w:frame="1"/>
          <w:lang w:eastAsia="ru-RU"/>
        </w:rPr>
        <w:br/>
        <w:t>Источник: https://ctege.info/itogovoe-sochinenie/</w:t>
      </w:r>
      <w:r w:rsidRPr="000B63F1">
        <w:rPr>
          <w:rFonts w:ascii="Times New Roman" w:eastAsia="Times New Roman" w:hAnsi="Times New Roman" w:cs="Times New Roman"/>
          <w:color w:val="0160A0"/>
          <w:sz w:val="28"/>
          <w:szCs w:val="28"/>
          <w:u w:val="single"/>
          <w:bdr w:val="none" w:sz="0" w:space="0" w:color="auto" w:frame="1"/>
          <w:lang w:eastAsia="ru-RU"/>
        </w:rPr>
        <w:br/>
      </w:r>
    </w:p>
    <w:p w:rsidR="00B67017" w:rsidRPr="000B63F1" w:rsidRDefault="00653BDC" w:rsidP="00B67017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0B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D56111" w:rsidRPr="000B63F1" w:rsidRDefault="00B36702">
      <w:pPr>
        <w:rPr>
          <w:sz w:val="28"/>
          <w:szCs w:val="28"/>
        </w:rPr>
      </w:pPr>
    </w:p>
    <w:sectPr w:rsidR="00D56111" w:rsidRPr="000B63F1" w:rsidSect="0024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62BDB"/>
    <w:multiLevelType w:val="multilevel"/>
    <w:tmpl w:val="7248C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67017"/>
    <w:rsid w:val="000B63F1"/>
    <w:rsid w:val="002434F6"/>
    <w:rsid w:val="005135E5"/>
    <w:rsid w:val="00653BDC"/>
    <w:rsid w:val="007F4230"/>
    <w:rsid w:val="00B36702"/>
    <w:rsid w:val="00B67017"/>
    <w:rsid w:val="00BA5D4A"/>
    <w:rsid w:val="00BC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F6"/>
  </w:style>
  <w:style w:type="paragraph" w:styleId="1">
    <w:name w:val="heading 1"/>
    <w:basedOn w:val="a"/>
    <w:link w:val="10"/>
    <w:uiPriority w:val="9"/>
    <w:qFormat/>
    <w:rsid w:val="00B67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heading-category">
    <w:name w:val="subheading-category"/>
    <w:basedOn w:val="a0"/>
    <w:rsid w:val="00B67017"/>
  </w:style>
  <w:style w:type="character" w:styleId="a3">
    <w:name w:val="Hyperlink"/>
    <w:basedOn w:val="a0"/>
    <w:uiPriority w:val="99"/>
    <w:semiHidden/>
    <w:unhideWhenUsed/>
    <w:rsid w:val="00B670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B6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70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7603">
          <w:marLeft w:val="-277"/>
          <w:marRight w:val="-277"/>
          <w:marTop w:val="138"/>
          <w:marBottom w:val="277"/>
          <w:divBdr>
            <w:top w:val="none" w:sz="0" w:space="7" w:color="auto"/>
            <w:left w:val="none" w:sz="0" w:space="14" w:color="auto"/>
            <w:bottom w:val="single" w:sz="6" w:space="10" w:color="DDDCDA"/>
            <w:right w:val="none" w:sz="0" w:space="14" w:color="auto"/>
          </w:divBdr>
          <w:divsChild>
            <w:div w:id="18401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8269">
                      <w:marLeft w:val="111"/>
                      <w:marRight w:val="0"/>
                      <w:marTop w:val="0"/>
                      <w:marBottom w:val="0"/>
                      <w:divBdr>
                        <w:top w:val="single" w:sz="6" w:space="1" w:color="ADBDCC"/>
                        <w:left w:val="single" w:sz="6" w:space="3" w:color="ADBDCC"/>
                        <w:bottom w:val="single" w:sz="6" w:space="1" w:color="ADBDCC"/>
                        <w:right w:val="single" w:sz="6" w:space="3" w:color="ADBDCC"/>
                      </w:divBdr>
                    </w:div>
                  </w:divsChild>
                </w:div>
              </w:divsChild>
            </w:div>
            <w:div w:id="11680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ge.info/voprosyi-i-otvetyi-po-itogovomu-sochineniyu/idealnaya-kompozitsiya-itogovogo-sochineniy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ege.info/voprosyi-i-otvetyi-po-itogovomu-sochineniyu/plan-i-struktura-itogovogo-sochineniya.html" TargetMode="External"/><Relationship Id="rId12" Type="http://schemas.openxmlformats.org/officeDocument/2006/relationships/hyperlink" Target="https://ctege.info/voprosyi-i-otvetyi-po-itogovomu-sochineniyu/kriterii-itogovogo-sochine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ege.info/voprosyi-i-otvetyi-po-itogovomu-sochineniyu/kak-proverit-itogovoe-sochinenie-na-oshibki.html" TargetMode="External"/><Relationship Id="rId11" Type="http://schemas.openxmlformats.org/officeDocument/2006/relationships/hyperlink" Target="https://ctege.info/voprosyi-i-otvetyi-po-itogovomu-sochineniyu/kak-napisat-zaklyuchenie-v-itogovom-sochinenii.html" TargetMode="External"/><Relationship Id="rId5" Type="http://schemas.openxmlformats.org/officeDocument/2006/relationships/hyperlink" Target="https://ctege.info/voprosyi-i-otvetyi-po-itogovomu-sochineniyu/oshibki-v-itogovom-sochinenii.html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ctege.info/voprosyi-i-otvetyi-po-itogovomu-sochineniyu/vstuplenie-v-itogovom-sochinenii-vidy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ege.info/voprosyi-i-otvetyi-po-itogovomu-sochineniyu/klishe-dlya-itogovogo-sochineniy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2025-10-03T17:29:00Z</dcterms:created>
  <dcterms:modified xsi:type="dcterms:W3CDTF">2025-10-07T17:04:00Z</dcterms:modified>
</cp:coreProperties>
</file>