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AA4" w:rsidRDefault="00430AA4" w:rsidP="00430AA4">
      <w:pPr>
        <w:shd w:val="clear" w:color="auto" w:fill="FFFFFF"/>
        <w:spacing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430AA4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Сроки проведения итогового собеседования в 2025-2026 учебном году</w:t>
      </w:r>
    </w:p>
    <w:p w:rsidR="00430AA4" w:rsidRDefault="00430AA4" w:rsidP="00430AA4">
      <w:pPr>
        <w:shd w:val="clear" w:color="auto" w:fill="FFFFFF"/>
        <w:spacing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430AA4" w:rsidRPr="00430AA4" w:rsidRDefault="00430AA4" w:rsidP="00430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30AA4">
        <w:rPr>
          <w:rFonts w:ascii="Times New Roman" w:hAnsi="Times New Roman" w:cs="Times New Roman"/>
          <w:color w:val="434343"/>
          <w:sz w:val="24"/>
          <w:szCs w:val="24"/>
        </w:rPr>
        <w:t>Основная дата проведения итогового собеседования</w:t>
      </w:r>
      <w:r w:rsidRPr="00430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11 февраля 2026г.</w:t>
      </w:r>
    </w:p>
    <w:p w:rsidR="00430AA4" w:rsidRPr="00430AA4" w:rsidRDefault="00430AA4" w:rsidP="00430A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0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Дополнительные периоды:</w:t>
      </w:r>
    </w:p>
    <w:p w:rsidR="00430AA4" w:rsidRPr="00430AA4" w:rsidRDefault="00430AA4" w:rsidP="00430A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0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 марта 2026г.</w:t>
      </w:r>
    </w:p>
    <w:p w:rsidR="00430AA4" w:rsidRPr="00430AA4" w:rsidRDefault="00430AA4" w:rsidP="00430A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0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 апреля 2026г.</w:t>
      </w:r>
    </w:p>
    <w:p w:rsidR="00430AA4" w:rsidRPr="00430AA4" w:rsidRDefault="00430AA4" w:rsidP="00430A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0A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Итоговое собеседование по русскому языку проводится во вторую среду февраля.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Итоговое собеседование проводится в образовательных организациях по месту обучения участников.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1) получившие по итоговому собеседованию неудовлетворительный результат («незачет»);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430AA4">
        <w:rPr>
          <w:color w:val="333333"/>
        </w:rPr>
        <w:t>2) удаленные с итогового собеседования за нарушение требований, установленных пунктом 22 </w:t>
      </w:r>
      <w:hyperlink r:id="rId4" w:history="1">
        <w:r w:rsidRPr="00430AA4">
          <w:rPr>
            <w:rStyle w:val="a5"/>
            <w:color w:val="22B8F0"/>
          </w:rPr>
          <w:t>Порядка</w:t>
        </w:r>
      </w:hyperlink>
      <w:r w:rsidRPr="00430AA4">
        <w:rPr>
          <w:color w:val="333333"/>
        </w:rPr>
        <w:t>;</w:t>
      </w:r>
      <w:proofErr w:type="gramEnd"/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430AA4">
        <w:rPr>
          <w:color w:val="333333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430AA4">
        <w:rPr>
          <w:color w:val="333333"/>
        </w:rPr>
        <w:t>К государственной итоговой аттестации по программам основного общего образования в 2026 году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430AA4">
        <w:rPr>
          <w:color w:val="333333"/>
        </w:rPr>
        <w:t>Экстерны (экстерны —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аттестации) допускаются к государственной итоговой аттестации по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  <w:proofErr w:type="gramEnd"/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rStyle w:val="a4"/>
          <w:color w:val="333333"/>
        </w:rPr>
        <w:t>ПРОДОЛЖИТЕЛЬНОСТЬ</w:t>
      </w:r>
      <w:r w:rsidRPr="00430AA4">
        <w:rPr>
          <w:color w:val="333333"/>
        </w:rPr>
        <w:t> </w:t>
      </w:r>
      <w:r w:rsidRPr="00430AA4">
        <w:rPr>
          <w:rStyle w:val="a4"/>
          <w:color w:val="333333"/>
        </w:rPr>
        <w:t>ИТОГОВОГО СОБЕСЕДОВАНИЯ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Продолжительность итогового собеседования по русскому языку составляет в среднем 15-16 минут.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rStyle w:val="a4"/>
          <w:color w:val="333333"/>
        </w:rPr>
        <w:t>КОНТРОЛЬНЫЕ ИЗМЕРИТЕЛЬНЫЕ МАТЕРИАЛЫ ИТОГОВОГО СОБЕСЕДОВАНИЯ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Контрольные измерительные материалы итогового собеседования состоят из четырех заданий: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Задание 1 – чтение текста вслух.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Задание 2 – подробный пересказ текста с включением приведённого высказывания.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Задание 3 – монологическое высказывание.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Задание 4 – участие в диалоге.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lastRenderedPageBreak/>
        <w:t>​​​​​​​</w:t>
      </w:r>
      <w:r w:rsidRPr="00430AA4">
        <w:rPr>
          <w:rStyle w:val="a4"/>
          <w:color w:val="333333"/>
        </w:rPr>
        <w:t>ПОРЯДОК ПОДАЧИ ЗАЯВЛЕНИЯ НА УЧАСТИЕ В ИТОГОВОМ СОБЕСЕДОВАНИИ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Заявления об участии в итоговом собеседовании по русскому языку подаются за две недели до начала проведения собеседования.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для участия 11.02.2026 – до 28.01.2026;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для участия 11.03.2026 – до 27.02.2026;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для участия 20.04.2026 – до 06.04.2026.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rStyle w:val="a4"/>
          <w:color w:val="333333"/>
        </w:rPr>
        <w:t>ПОРЯДОК ПРОВЕДЕНИЯ И ПОРЯДОК ПРОВЕРКИ ИТОГОВОГО СОБЕСЕДОВАНИЯ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 (далее – порядок проведения собеседования, установленный субъектом Российской Федерации).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По решению ОИВ итоговое собеседование проводится с применением информационно-коммуникационных технологий, в порядке, установленном региональным органом управления образования.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rStyle w:val="a4"/>
          <w:color w:val="333333"/>
        </w:rPr>
        <w:t>ОЗНАКОМЛЕНИЕ С РЕЗУЛЬТАТАМИ ИТОГОВОГО СОБЕСЕДОВАНИЯ ПО РУССКОМУ ЯЗЫКУ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С результатами итогового собеседования участники могут ознакомиться в образовательных организациях или в местах регистрации на участие в итоговом собеседовании и личном кабинете участника итоговой аттестации.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rStyle w:val="a4"/>
          <w:color w:val="333333"/>
        </w:rPr>
        <w:t>СРОКИ, МЕСТА, ПОРЯДОК ПОДАЧИ  И РАССМОРТРЕНИЯ АПЕЛЛЯЦИИ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Участники ГИА и их родители (законные представители) при желании могут присутствовать при рассмотрении апелляции.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Апелляцию о нарушении Порядка проведения ГИА участник ГИА подаёт в день проведения экзамена по соответствующему предмету члену ГЭК, не покидая ППЭ.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Апелляция о нарушении Порядка  в тот же день передаётся членом ГЭК в апелляционную комиссию.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Апелляционная комиссия выносит одно из решений: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1.    об отклонении апелляции;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2.    об удовлетворении апелляции.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При удовлетворении апелляции о нарушении Порядка результат экзамена аннулируется и участнику предоставляется возможность повторно сдать экзамен в резервные сроки соответствующего периода проведения ГИА.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Апелляционная комиссия рассматривает апелляцию о нарушении Порядка в течение двух рабочих дней, следующих за днём её поступления в апелляционную комиссию.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Апелляция о несогласии с выставленными баллами подаётся в течение двух рабочих дней, следующих за официальным днём объявления результатов ГИА по соответствующему учебному предмету.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lastRenderedPageBreak/>
        <w:t>Участники ГИА или их родители (законные представители) подают апелляции о несогласии с выставленными баллами в школу, в которой он был допущен к ГИА. Директор школы передаёт апелляцию в апелляционную комиссию в течение одного рабочего дня после её получения.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Апелляционная комиссия до заседания устанавливает правильность оценивания развёрнутых ответов. Для этого привлекается эксперт предметной комиссии.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При рассмотрении апелляции участнику ГИА предъявляются изображения экзаменационной работы и файлы, содержащие ответы участника ГИА.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Апелляционная комиссия выносит одно из решений: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1.    об отклонении апелляции;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2.    об удовлетворении апелляции.</w:t>
      </w:r>
    </w:p>
    <w:p w:rsidR="00430AA4" w:rsidRPr="00430AA4" w:rsidRDefault="00430AA4" w:rsidP="00430AA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30AA4">
        <w:rPr>
          <w:color w:val="333333"/>
        </w:rPr>
        <w:t>Апелляционная комиссия рассматривает апелляцию о несогласии с выставленными баллами в течени</w:t>
      </w:r>
      <w:proofErr w:type="gramStart"/>
      <w:r w:rsidRPr="00430AA4">
        <w:rPr>
          <w:color w:val="333333"/>
        </w:rPr>
        <w:t>и</w:t>
      </w:r>
      <w:proofErr w:type="gramEnd"/>
      <w:r w:rsidRPr="00430AA4">
        <w:rPr>
          <w:color w:val="333333"/>
        </w:rPr>
        <w:t xml:space="preserve"> четырёх рабочих дней, следующих за днём её поступления в апелляционную комиссию.</w:t>
      </w:r>
    </w:p>
    <w:p w:rsidR="005A4C76" w:rsidRPr="00430AA4" w:rsidRDefault="005A4C76">
      <w:pPr>
        <w:rPr>
          <w:rFonts w:ascii="Times New Roman" w:hAnsi="Times New Roman" w:cs="Times New Roman"/>
          <w:sz w:val="24"/>
          <w:szCs w:val="24"/>
        </w:rPr>
      </w:pPr>
    </w:p>
    <w:sectPr w:rsidR="005A4C76" w:rsidRPr="00430AA4" w:rsidSect="00430A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AA4"/>
    <w:rsid w:val="00430AA4"/>
    <w:rsid w:val="005A4C76"/>
    <w:rsid w:val="00BC7D08"/>
    <w:rsid w:val="00FC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76"/>
  </w:style>
  <w:style w:type="paragraph" w:styleId="2">
    <w:name w:val="heading 2"/>
    <w:basedOn w:val="a"/>
    <w:link w:val="20"/>
    <w:uiPriority w:val="9"/>
    <w:qFormat/>
    <w:rsid w:val="00430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A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AA4"/>
    <w:rPr>
      <w:b/>
      <w:bCs/>
    </w:rPr>
  </w:style>
  <w:style w:type="character" w:styleId="a5">
    <w:name w:val="Hyperlink"/>
    <w:basedOn w:val="a0"/>
    <w:uiPriority w:val="99"/>
    <w:semiHidden/>
    <w:unhideWhenUsed/>
    <w:rsid w:val="00430A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843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9012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72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6580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wp-content/uploads/2023/12/poryadok-provedeniya-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2025-11-30T16:06:00Z</dcterms:created>
  <dcterms:modified xsi:type="dcterms:W3CDTF">2025-11-30T16:06:00Z</dcterms:modified>
</cp:coreProperties>
</file>