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B5E" w:rsidRDefault="00350B5E"/>
    <w:p w:rsidR="00350B5E" w:rsidRDefault="00CC5CFC">
      <w:r>
        <w:t>1</w:t>
      </w:r>
      <w:r w:rsidR="00350B5E">
        <w:t>.</w:t>
      </w:r>
    </w:p>
    <w:p w:rsidR="00CC5CFC" w:rsidRDefault="00CC5CFC">
      <w:hyperlink r:id="rId4" w:history="1">
        <w:r w:rsidRPr="003914C0">
          <w:rPr>
            <w:rStyle w:val="a3"/>
          </w:rPr>
          <w:t>http://iro22.ru/2016-04-20-17-06-08/innovatsionnaya-deyatelnost-v-sisteme-obrazovaniya-altajskogo/bank-luchshikh-praktik.html</w:t>
        </w:r>
      </w:hyperlink>
    </w:p>
    <w:p w:rsidR="00CC5CFC" w:rsidRDefault="00CC5CFC">
      <w:r>
        <w:t>2.</w:t>
      </w:r>
    </w:p>
    <w:p w:rsidR="00CC5CFC" w:rsidRDefault="00CC5CFC">
      <w:hyperlink r:id="rId5" w:history="1">
        <w:r w:rsidRPr="003914C0">
          <w:rPr>
            <w:rStyle w:val="a3"/>
          </w:rPr>
          <w:t>http://detsad57.ucoz.ru/js/kejs_sbornike_luchshie_pedagogicheskie_i_upravlenc.pdf</w:t>
        </w:r>
      </w:hyperlink>
    </w:p>
    <w:p w:rsidR="00CC5CFC" w:rsidRDefault="00CC5CFC">
      <w:r>
        <w:t>3.</w:t>
      </w:r>
      <w:bookmarkStart w:id="0" w:name="_GoBack"/>
      <w:bookmarkEnd w:id="0"/>
    </w:p>
    <w:sectPr w:rsidR="00CC5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8F"/>
    <w:rsid w:val="000B518F"/>
    <w:rsid w:val="00350B5E"/>
    <w:rsid w:val="00383D60"/>
    <w:rsid w:val="00CC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05EC"/>
  <w15:chartTrackingRefBased/>
  <w15:docId w15:val="{EF6F9B59-4CF4-4B1D-AF72-F3BF1885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B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tsad57.ucoz.ru/js/kejs_sbornike_luchshie_pedagogicheskie_i_upravlenc.pdf" TargetMode="External"/><Relationship Id="rId4" Type="http://schemas.openxmlformats.org/officeDocument/2006/relationships/hyperlink" Target="http://iro22.ru/2016-04-20-17-06-08/innovatsionnaya-deyatelnost-v-sisteme-obrazovaniya-altajskogo/bank-luchshikh-prakti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2020-02-03T12:48:00Z</dcterms:created>
  <dcterms:modified xsi:type="dcterms:W3CDTF">2020-02-03T13:01:00Z</dcterms:modified>
</cp:coreProperties>
</file>