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8CA1" w14:textId="77777777" w:rsidR="00D13BAD" w:rsidRPr="00D13BAD" w:rsidRDefault="00D13BAD" w:rsidP="00D13BAD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  <w:r w:rsidRPr="00D13BAD">
        <w:rPr>
          <w:rFonts w:ascii="Times New Roman" w:eastAsia="Calibri" w:hAnsi="Times New Roman" w:cs="Times New Roman"/>
          <w:noProof/>
          <w:sz w:val="28"/>
          <w:szCs w:val="24"/>
        </w:rPr>
        <w:t>Приложение №1</w:t>
      </w:r>
    </w:p>
    <w:p w14:paraId="004DE4CB" w14:textId="77777777" w:rsidR="00D13BAD" w:rsidRPr="00D13BAD" w:rsidRDefault="00D13BAD" w:rsidP="00D13BAD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  <w:r w:rsidRPr="00D13BAD">
        <w:rPr>
          <w:rFonts w:ascii="Times New Roman" w:eastAsia="Calibri" w:hAnsi="Times New Roman" w:cs="Times New Roman"/>
          <w:noProof/>
          <w:sz w:val="28"/>
          <w:szCs w:val="24"/>
        </w:rPr>
        <w:t xml:space="preserve">к приказу № 431 от  01.09.2022 </w:t>
      </w:r>
    </w:p>
    <w:p w14:paraId="474EED3A" w14:textId="388A6526" w:rsidR="00D13BAD" w:rsidRDefault="00D13BAD" w:rsidP="00D13BAD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3057324E" w14:textId="77777777" w:rsidR="00D13BAD" w:rsidRPr="00D13BAD" w:rsidRDefault="00D13BAD" w:rsidP="00D13BAD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1C31A976" w14:textId="77777777" w:rsidR="00D13BAD" w:rsidRPr="00D13BAD" w:rsidRDefault="00D13BAD" w:rsidP="00D13B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3EE684" w14:textId="77777777" w:rsidR="00D13BAD" w:rsidRPr="00D13BAD" w:rsidRDefault="00D13BAD" w:rsidP="00D13B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 xml:space="preserve">Положение о  </w:t>
      </w:r>
    </w:p>
    <w:p w14:paraId="601E16D7" w14:textId="77777777" w:rsidR="00D13BAD" w:rsidRPr="00D13BAD" w:rsidRDefault="00D13BAD" w:rsidP="00D13B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Консультационном центре МБДОУ Д/с «Золотой петушок»</w:t>
      </w:r>
    </w:p>
    <w:p w14:paraId="7D5F1B7B" w14:textId="77777777" w:rsidR="00D13BAD" w:rsidRPr="00D13BAD" w:rsidRDefault="00D13BAD" w:rsidP="00D13B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 xml:space="preserve"> (далее - Положение)</w:t>
      </w:r>
    </w:p>
    <w:p w14:paraId="44AE34AB" w14:textId="77777777" w:rsidR="00D13BAD" w:rsidRPr="00D13BAD" w:rsidRDefault="00D13BAD" w:rsidP="00D13B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276F0B" w14:textId="77777777" w:rsidR="00D13BAD" w:rsidRPr="00D13BAD" w:rsidRDefault="00D13BAD" w:rsidP="00D13BAD">
      <w:pPr>
        <w:numPr>
          <w:ilvl w:val="0"/>
          <w:numId w:val="1"/>
        </w:numPr>
        <w:tabs>
          <w:tab w:val="left" w:pos="1635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Общее положение.</w:t>
      </w:r>
    </w:p>
    <w:p w14:paraId="05DBDA8E" w14:textId="77777777" w:rsidR="00D13BAD" w:rsidRPr="00D13BAD" w:rsidRDefault="00D13BAD" w:rsidP="00D13BAD">
      <w:pPr>
        <w:numPr>
          <w:ilvl w:val="1"/>
          <w:numId w:val="1"/>
        </w:numPr>
        <w:tabs>
          <w:tab w:val="left" w:pos="709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Настоящее Положение определяет порядок предоставления методической, психолого-педагогической, диагностической и консультативной помощи без взимания платы в Консультационном центре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 (далее – консультативной помощи).</w:t>
      </w:r>
    </w:p>
    <w:p w14:paraId="5E5C4018" w14:textId="77777777" w:rsidR="00D13BAD" w:rsidRPr="00D13BAD" w:rsidRDefault="00D13BAD" w:rsidP="00D13BAD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Основными задачами предоставления консультативной помощи являются:</w:t>
      </w:r>
    </w:p>
    <w:p w14:paraId="1413AFA3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- оказание помощи родителям (законным представителям) и детям, не посещающим ДОО, для обеспечения равных стартовых возможностей при поступлении в общеобразовательную организацию;</w:t>
      </w:r>
    </w:p>
    <w:p w14:paraId="5245CEAA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- оказание консультативной помощи родителям (законным представителям) по различным вопросам развития детей дошкольного возраста;</w:t>
      </w:r>
    </w:p>
    <w:p w14:paraId="5B16306A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- оказание содействия в социализации детей дошкольного возраста, не посещающих ДОО;</w:t>
      </w:r>
    </w:p>
    <w:p w14:paraId="7D4C387B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 xml:space="preserve">- своевременное диагностирование проблем в развитии у детей раннего и дошкольного возраста с целью оказания им коррекционной медицинской, психологической и педагогической помощи; </w:t>
      </w:r>
    </w:p>
    <w:p w14:paraId="701FCF0D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- разработка индивидуальных рекомендаций по оказанию детям возможной методической, психолого-педагогической, диагностической и консультативной помощи.</w:t>
      </w:r>
    </w:p>
    <w:p w14:paraId="0F57160B" w14:textId="77777777" w:rsidR="00D13BAD" w:rsidRPr="00D13BAD" w:rsidRDefault="00D13BAD" w:rsidP="00D13BAD">
      <w:pPr>
        <w:numPr>
          <w:ilvl w:val="1"/>
          <w:numId w:val="1"/>
        </w:num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Предоставление консультативной помощи осуществляется на бесплатной основе в соответствии с законодательством Российской Федерации.</w:t>
      </w:r>
    </w:p>
    <w:p w14:paraId="1AF56244" w14:textId="77777777" w:rsidR="00D13BAD" w:rsidRPr="00D13BAD" w:rsidRDefault="00D13BAD" w:rsidP="00D13BAD">
      <w:pPr>
        <w:numPr>
          <w:ilvl w:val="1"/>
          <w:numId w:val="1"/>
        </w:num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Информация о предоставлении консультативной помощи размещается на официальном сайте МБДОУ Д/с «Золотой петушок».</w:t>
      </w:r>
    </w:p>
    <w:p w14:paraId="52C77C01" w14:textId="77777777" w:rsidR="00D13BAD" w:rsidRPr="00D13BAD" w:rsidRDefault="00D13BAD" w:rsidP="00D13BAD">
      <w:pPr>
        <w:numPr>
          <w:ilvl w:val="0"/>
          <w:numId w:val="1"/>
        </w:numPr>
        <w:tabs>
          <w:tab w:val="left" w:pos="284"/>
        </w:tabs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Организация предоставления консультативной помощи.</w:t>
      </w:r>
    </w:p>
    <w:p w14:paraId="49ED2022" w14:textId="77777777" w:rsidR="00D13BAD" w:rsidRPr="00D13BAD" w:rsidRDefault="00D13BAD" w:rsidP="00D13BAD">
      <w:pPr>
        <w:numPr>
          <w:ilvl w:val="1"/>
          <w:numId w:val="1"/>
        </w:num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 xml:space="preserve"> Консультативная помощь осуществляется через следующие формы деятельности:</w:t>
      </w:r>
    </w:p>
    <w:p w14:paraId="28F6962A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- обучение – информирование родителей (законных представителей), направленное на предотвращение возникающих семейных проблем и формирование педагогической культуры родителей (законных представителей)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14:paraId="16EB8C9F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lastRenderedPageBreak/>
        <w:t>- консультирование -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преодоления кризисных ситуаций.</w:t>
      </w:r>
    </w:p>
    <w:p w14:paraId="657E6E8D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2.2. Консультации, тренинги, беседы, теоретические и практические семинары, лектории проводятся согласно графику, утвержденному руководителем ДОО.</w:t>
      </w:r>
    </w:p>
    <w:p w14:paraId="3E63F94E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2.3. Порядок оказания</w:t>
      </w:r>
      <w:r w:rsidRPr="00D13B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консультативной помощи определяется локальными актами Отдела образования Администрации Семикаракорского района.</w:t>
      </w:r>
    </w:p>
    <w:p w14:paraId="1C5FF643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Оказание консультативной помощи в Консультационном центре осуществляется в соответствии с </w:t>
      </w:r>
      <w:r w:rsidRPr="00D13BAD">
        <w:rPr>
          <w:rFonts w:ascii="Times New Roman" w:eastAsia="Calibri" w:hAnsi="Times New Roman" w:cs="Times New Roman"/>
          <w:sz w:val="28"/>
          <w:szCs w:val="28"/>
        </w:rPr>
        <w:t xml:space="preserve">Порядком </w:t>
      </w:r>
      <w:r w:rsidRPr="00D13B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организации и функционирования Консультационного центра, </w:t>
      </w:r>
      <w:r w:rsidRPr="00D13BAD">
        <w:rPr>
          <w:rFonts w:ascii="Times New Roman" w:eastAsia="Calibri" w:hAnsi="Times New Roman" w:cs="Times New Roman"/>
          <w:sz w:val="28"/>
          <w:szCs w:val="28"/>
        </w:rPr>
        <w:t>согласно Приложению № 1 к Положению.</w:t>
      </w:r>
    </w:p>
    <w:p w14:paraId="28772269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2.5. Учет обращений родителей (законных представителей), воспитывающих детей дошкольного возраста на дому, за получением консультативной помощи ведется в журнале учета обращений родителей (законных представителей) в Консультационный центр по форме, согласно Приложению № 2 к Положению.</w:t>
      </w:r>
    </w:p>
    <w:p w14:paraId="7D6FE737" w14:textId="77777777" w:rsidR="00D13BAD" w:rsidRPr="00D13BAD" w:rsidRDefault="00D13BAD" w:rsidP="00D13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2.6. Основанием для предоставления консультативной помощи являются личные заявления родителей (законных представителей) в письменной форме, которые регистрируются в установленном порядке в день поступления уполномоченным специалистом,</w:t>
      </w:r>
      <w:r w:rsidRPr="00D13BA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D13BAD">
        <w:rPr>
          <w:rFonts w:ascii="Times New Roman" w:eastAsia="Calibri" w:hAnsi="Times New Roman" w:cs="Times New Roman"/>
          <w:sz w:val="28"/>
          <w:szCs w:val="28"/>
        </w:rPr>
        <w:t>согласно приложению №3 к Положению.</w:t>
      </w:r>
    </w:p>
    <w:p w14:paraId="4906175A" w14:textId="77777777" w:rsidR="00D13BAD" w:rsidRPr="00D13BAD" w:rsidRDefault="00D13BAD" w:rsidP="00D13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2.7.</w:t>
      </w:r>
      <w:r w:rsidRPr="00D13BA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D13BAD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D13B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консультативной помощи осуществляется в соответствии с индивидуальными графиками проведения мероприятий с детьми и их родителями (законными представителями), утвержденными руководителем ДОО, и фиксируется в журнале учета </w:t>
      </w:r>
      <w:r w:rsidRPr="00D13BAD">
        <w:rPr>
          <w:rFonts w:ascii="Times New Roman" w:eastAsia="Calibri" w:hAnsi="Times New Roman" w:cs="Times New Roman"/>
          <w:sz w:val="28"/>
          <w:szCs w:val="28"/>
        </w:rPr>
        <w:t>обращений родителей (законных представителей) в Консультационный центр по форме, согласно приложению № 4 к Положению.</w:t>
      </w:r>
    </w:p>
    <w:p w14:paraId="09BAA09B" w14:textId="77777777" w:rsidR="00D13BAD" w:rsidRPr="00D13BAD" w:rsidRDefault="00D13BAD" w:rsidP="00D13BAD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 </w:t>
      </w:r>
      <w:r w:rsidRPr="00D13BAD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D13BAD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консультативной помощи осуществляется в соответствии с договором о взаимных обязательствах Муниципального бюджетного дошкольного образовательного учреждения Детский сад «Золотой петушок» и родителей (законных представителей), в случае возникновения необходимости в длительном (более 2-х обращений) сотрудничестве для оказания консультативной помощи, по форме согласно приложению №5 к Положению.</w:t>
      </w:r>
    </w:p>
    <w:p w14:paraId="57B003AB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2.9. Консультативная помощь предоставляется в помещениях МБДОУ Д/с «Золотой петушок» (методическом кабинете, кабинете руководителя, спортивном зале).</w:t>
      </w:r>
    </w:p>
    <w:p w14:paraId="16899B27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2.10. Предоставление консультативной помощи строится на основе интеграции деятельности работников Консультационного центра.</w:t>
      </w:r>
    </w:p>
    <w:p w14:paraId="3811ED74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Предоставление консультативной помощи может проводиться одним или несколькими специалистами одновременно, исходя из кадрового состава организации.</w:t>
      </w:r>
    </w:p>
    <w:p w14:paraId="22CF3D28" w14:textId="77777777" w:rsidR="00D13BAD" w:rsidRPr="00D13BAD" w:rsidRDefault="00D13BAD" w:rsidP="00D13BAD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369DBFC" w14:textId="77777777" w:rsidR="00D13BAD" w:rsidRPr="00D13BAD" w:rsidRDefault="00D13BAD" w:rsidP="00D13BAD">
      <w:pPr>
        <w:tabs>
          <w:tab w:val="left" w:pos="567"/>
        </w:tabs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3. Контроль за предоставлением методической, психолого-педагогической, диагностической и консультативной помощи</w:t>
      </w:r>
    </w:p>
    <w:p w14:paraId="0F290BB8" w14:textId="77777777" w:rsidR="00D13BAD" w:rsidRPr="00D13BAD" w:rsidRDefault="00D13BAD" w:rsidP="00D13BA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3.1. Текущий контроль за соблюдением и исполнением настоящего Положения осуществляется посредством внутреннего и внешнего контроля.</w:t>
      </w:r>
    </w:p>
    <w:p w14:paraId="34B35C06" w14:textId="77777777" w:rsidR="00D13BAD" w:rsidRPr="00D13BAD" w:rsidRDefault="00D13BAD" w:rsidP="00D13BA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Внутренний контроль проводится заведующим в виде оперативного контроля (по конкретному обращению заявителя, либо другого заинтересованного лица) и итогового (на отчетную дату, по итогам года и др.).</w:t>
      </w:r>
    </w:p>
    <w:p w14:paraId="5FDE2546" w14:textId="77777777" w:rsidR="00D13BAD" w:rsidRPr="00D13BAD" w:rsidRDefault="00D13BAD" w:rsidP="00D13BA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ab/>
        <w:t>Внешний контроль за предоставлением консультативной помощи осуществляется Отделом образования Администрации Семикаракорского района и министерством общего и профессионального образования Ростовской области, в следующих формах:</w:t>
      </w:r>
    </w:p>
    <w:p w14:paraId="6848D920" w14:textId="77777777" w:rsidR="00D13BAD" w:rsidRPr="00D13BAD" w:rsidRDefault="00D13BAD" w:rsidP="00D13BAD">
      <w:pPr>
        <w:tabs>
          <w:tab w:val="left" w:pos="16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- проведение мониторинга основных показателей работы организации по предоставлению консультативной помощи;</w:t>
      </w:r>
    </w:p>
    <w:p w14:paraId="4DBE93A4" w14:textId="77777777" w:rsidR="00D13BAD" w:rsidRPr="00D13BAD" w:rsidRDefault="00D13BAD" w:rsidP="00D13BAD">
      <w:pPr>
        <w:tabs>
          <w:tab w:val="left" w:pos="16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- анализ обращений и жалоб граждан, поступающих в Отдел образования Администрации Семикаракорского района и министерство общего и профессионального образования Ростовской области в части предоставления консультативной помощи.</w:t>
      </w:r>
    </w:p>
    <w:p w14:paraId="2332CD73" w14:textId="77777777" w:rsidR="00D13BAD" w:rsidRPr="00D13BAD" w:rsidRDefault="00D13BAD" w:rsidP="00D13BAD">
      <w:pPr>
        <w:tabs>
          <w:tab w:val="left" w:pos="163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D">
        <w:rPr>
          <w:rFonts w:ascii="Times New Roman" w:eastAsia="Calibri" w:hAnsi="Times New Roman" w:cs="Times New Roman"/>
          <w:sz w:val="28"/>
          <w:szCs w:val="28"/>
        </w:rPr>
        <w:t>3.4. Ответственность за работу Консультационного центра несет заведующий ДОО.</w:t>
      </w:r>
      <w:r w:rsidRPr="00D13BAD">
        <w:rPr>
          <w:rFonts w:ascii="Times New Roman" w:eastAsia="Calibri" w:hAnsi="Times New Roman" w:cs="Times New Roman"/>
          <w:sz w:val="28"/>
          <w:szCs w:val="28"/>
        </w:rPr>
        <w:tab/>
      </w:r>
    </w:p>
    <w:p w14:paraId="6F008A91" w14:textId="77777777" w:rsidR="00D13BAD" w:rsidRPr="00D13BAD" w:rsidRDefault="00D13BAD" w:rsidP="00D13B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D0DC0F" w14:textId="77777777" w:rsidR="00D13BAD" w:rsidRPr="00D13BAD" w:rsidRDefault="00D13BAD" w:rsidP="00D13B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96D6D6" w14:textId="77777777" w:rsidR="00D13BAD" w:rsidRPr="00D13BAD" w:rsidRDefault="00D13BAD" w:rsidP="00D13B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BC89BD" w14:textId="77777777" w:rsidR="00D13BAD" w:rsidRPr="00D13BAD" w:rsidRDefault="00D13BAD" w:rsidP="00D13BA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05FCF8C5" w14:textId="77777777" w:rsidR="00D13BAD" w:rsidRDefault="00D13BAD" w:rsidP="00D13BAD"/>
    <w:p w14:paraId="39EFADBA" w14:textId="77777777" w:rsidR="00D13BAD" w:rsidRPr="00D13BAD" w:rsidRDefault="00D13BAD" w:rsidP="00D13BAD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  <w:sectPr w:rsidR="00D13BAD" w:rsidRPr="00D13BAD" w:rsidSect="00D96B92">
          <w:pgSz w:w="11906" w:h="16838"/>
          <w:pgMar w:top="426" w:right="851" w:bottom="1134" w:left="1276" w:header="709" w:footer="709" w:gutter="0"/>
          <w:cols w:space="708"/>
          <w:docGrid w:linePitch="360"/>
        </w:sectPr>
      </w:pPr>
    </w:p>
    <w:p w14:paraId="5F8757E6" w14:textId="77777777" w:rsidR="00435B42" w:rsidRDefault="00435B42" w:rsidP="00D13BAD">
      <w:pPr>
        <w:spacing w:after="0" w:line="240" w:lineRule="auto"/>
      </w:pPr>
    </w:p>
    <w:sectPr w:rsidR="0043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03E9"/>
    <w:multiLevelType w:val="multilevel"/>
    <w:tmpl w:val="EAAC8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10022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42"/>
    <w:rsid w:val="00435B42"/>
    <w:rsid w:val="00D1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E13E"/>
  <w15:chartTrackingRefBased/>
  <w15:docId w15:val="{EB1B1270-CA1D-499F-946A-B7110C2A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2022-11-07T06:46:00Z</dcterms:created>
  <dcterms:modified xsi:type="dcterms:W3CDTF">2022-11-07T06:47:00Z</dcterms:modified>
</cp:coreProperties>
</file>