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89F" w:rsidRDefault="001A589F" w:rsidP="001A589F">
      <w:pPr>
        <w:tabs>
          <w:tab w:val="left" w:pos="4755"/>
        </w:tabs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7A09">
        <w:rPr>
          <w:rFonts w:ascii="Times New Roman" w:hAnsi="Times New Roman"/>
          <w:b/>
          <w:sz w:val="28"/>
          <w:szCs w:val="28"/>
          <w:lang w:eastAsia="ru-RU"/>
        </w:rPr>
        <w:t>Оценка показателей качества дошколь</w:t>
      </w:r>
      <w:r>
        <w:rPr>
          <w:rFonts w:ascii="Times New Roman" w:hAnsi="Times New Roman"/>
          <w:b/>
          <w:sz w:val="28"/>
          <w:szCs w:val="28"/>
          <w:lang w:eastAsia="ru-RU"/>
        </w:rPr>
        <w:t>ного образования</w:t>
      </w:r>
    </w:p>
    <w:p w:rsidR="001A589F" w:rsidRPr="001A589F" w:rsidRDefault="001A589F" w:rsidP="001A589F">
      <w:pPr>
        <w:tabs>
          <w:tab w:val="left" w:pos="4755"/>
        </w:tabs>
        <w:ind w:firstLine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57A09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54241B">
        <w:rPr>
          <w:rFonts w:ascii="Times New Roman" w:hAnsi="Times New Roman"/>
          <w:b/>
          <w:sz w:val="28"/>
          <w:szCs w:val="28"/>
          <w:u w:val="single"/>
          <w:lang w:eastAsia="ru-RU"/>
        </w:rPr>
        <w:t>МБДОУ Д/с «Золотой петушок» и филиалах</w:t>
      </w:r>
    </w:p>
    <w:p w:rsidR="001A589F" w:rsidRDefault="001A589F" w:rsidP="001A589F">
      <w:pPr>
        <w:tabs>
          <w:tab w:val="left" w:pos="4755"/>
        </w:tabs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7A09">
        <w:rPr>
          <w:rFonts w:ascii="Times New Roman" w:hAnsi="Times New Roman"/>
          <w:b/>
          <w:sz w:val="28"/>
          <w:szCs w:val="28"/>
          <w:lang w:eastAsia="ru-RU"/>
        </w:rPr>
        <w:t xml:space="preserve">по состоянию на </w:t>
      </w:r>
      <w:r w:rsidR="009E56FB">
        <w:rPr>
          <w:rFonts w:ascii="Times New Roman" w:hAnsi="Times New Roman"/>
          <w:b/>
          <w:sz w:val="28"/>
          <w:szCs w:val="28"/>
          <w:u w:val="single"/>
          <w:lang w:eastAsia="ru-RU"/>
        </w:rPr>
        <w:t>3</w:t>
      </w:r>
      <w:r w:rsidRPr="009E56FB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757A0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E56FB"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="009E56FB">
        <w:rPr>
          <w:rFonts w:ascii="Times New Roman" w:hAnsi="Times New Roman"/>
          <w:b/>
          <w:sz w:val="28"/>
          <w:szCs w:val="28"/>
          <w:u w:val="single"/>
          <w:lang w:eastAsia="ru-RU"/>
        </w:rPr>
        <w:t>3</w:t>
      </w:r>
      <w:r w:rsidRPr="00757A09">
        <w:rPr>
          <w:rFonts w:ascii="Times New Roman" w:hAnsi="Times New Roman"/>
          <w:b/>
          <w:sz w:val="28"/>
          <w:szCs w:val="28"/>
          <w:lang w:eastAsia="ru-RU"/>
        </w:rPr>
        <w:t>.20</w:t>
      </w:r>
      <w:r w:rsidRPr="009E56FB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="00D8415B">
        <w:rPr>
          <w:rFonts w:ascii="Times New Roman" w:hAnsi="Times New Roman"/>
          <w:b/>
          <w:sz w:val="28"/>
          <w:szCs w:val="28"/>
          <w:u w:val="single"/>
          <w:lang w:eastAsia="ru-RU"/>
        </w:rPr>
        <w:t>3</w:t>
      </w:r>
    </w:p>
    <w:p w:rsidR="001A589F" w:rsidRDefault="001A589F" w:rsidP="001A589F">
      <w:pPr>
        <w:tabs>
          <w:tab w:val="left" w:pos="4755"/>
        </w:tabs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589F" w:rsidRPr="00652E55" w:rsidRDefault="001A589F" w:rsidP="001A589F">
      <w:pPr>
        <w:pStyle w:val="a6"/>
        <w:shd w:val="clear" w:color="auto" w:fill="auto"/>
        <w:jc w:val="center"/>
        <w:rPr>
          <w:b w:val="0"/>
          <w:bCs w:val="0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655"/>
        <w:gridCol w:w="1984"/>
        <w:gridCol w:w="1872"/>
        <w:gridCol w:w="2664"/>
      </w:tblGrid>
      <w:tr w:rsidR="001A589F" w:rsidRPr="00757A09" w:rsidTr="005A046B">
        <w:trPr>
          <w:trHeight w:val="411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Критерии</w:t>
            </w:r>
          </w:p>
        </w:tc>
      </w:tr>
      <w:tr w:rsidR="001A589F" w:rsidRPr="00757A09" w:rsidTr="005A046B">
        <w:trPr>
          <w:trHeight w:val="411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4175" w:type="dxa"/>
            <w:gridSpan w:val="4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Качество образовательных программ дошкольного образования.</w:t>
            </w:r>
          </w:p>
        </w:tc>
      </w:tr>
      <w:tr w:rsidR="001A589F" w:rsidRPr="00757A09" w:rsidTr="005A046B">
        <w:trPr>
          <w:trHeight w:val="510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ДОО, в которых полностью подтвержден данный показатель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1B92">
              <w:rPr>
                <w:rFonts w:ascii="Times New Roman" w:hAnsi="Times New Roman" w:cs="Times New Roman"/>
                <w:sz w:val="26"/>
                <w:szCs w:val="26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1984" w:type="dxa"/>
            <w:vAlign w:val="center"/>
          </w:tcPr>
          <w:p w:rsidR="001A589F" w:rsidRPr="00551B92" w:rsidRDefault="0054241B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4B7396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1B92">
              <w:rPr>
                <w:rFonts w:ascii="Times New Roman" w:hAnsi="Times New Roman" w:cs="Times New Roman"/>
                <w:sz w:val="26"/>
                <w:szCs w:val="26"/>
              </w:rPr>
              <w:t>Соответствие основной образовательной программы дошкольного образования (ООП ДО) ДОО, требованиям ФГОС ДО к структуре и содержанию образовательных программ дошкольного образования</w:t>
            </w:r>
          </w:p>
        </w:tc>
        <w:tc>
          <w:tcPr>
            <w:tcW w:w="1984" w:type="dxa"/>
            <w:vAlign w:val="center"/>
          </w:tcPr>
          <w:p w:rsidR="001A589F" w:rsidRPr="00551B92" w:rsidRDefault="0054241B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4B7396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1A589F" w:rsidRPr="00757A09" w:rsidTr="005A046B">
        <w:trPr>
          <w:trHeight w:val="545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ДОО, в которых созданы условия для обучающихся с ОВЗ</w:t>
            </w:r>
          </w:p>
        </w:tc>
        <w:tc>
          <w:tcPr>
            <w:tcW w:w="1984" w:type="dxa"/>
            <w:vAlign w:val="center"/>
          </w:tcPr>
          <w:p w:rsidR="001A589F" w:rsidRPr="00551B92" w:rsidRDefault="0054241B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262904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ДОО,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  <w:vAlign w:val="center"/>
          </w:tcPr>
          <w:p w:rsidR="001A589F" w:rsidRPr="00551B92" w:rsidRDefault="0054241B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4B7396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4175" w:type="dxa"/>
            <w:gridSpan w:val="4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условия).</w:t>
            </w:r>
          </w:p>
        </w:tc>
      </w:tr>
      <w:tr w:rsidR="001A589F" w:rsidRPr="00757A09" w:rsidTr="005A046B">
        <w:trPr>
          <w:trHeight w:val="444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rPr>
                <w:sz w:val="26"/>
                <w:szCs w:val="26"/>
              </w:rPr>
            </w:pPr>
            <w:r w:rsidRPr="00551B92">
              <w:rPr>
                <w:b/>
                <w:bCs/>
                <w:sz w:val="26"/>
                <w:szCs w:val="26"/>
              </w:rPr>
              <w:t>Кадровые условия:</w:t>
            </w: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ind w:hanging="7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педагогов</w:t>
            </w:r>
          </w:p>
        </w:tc>
      </w:tr>
      <w:tr w:rsidR="001A589F" w:rsidRPr="00757A09" w:rsidTr="005A046B">
        <w:trPr>
          <w:trHeight w:val="640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lastRenderedPageBreak/>
              <w:t>2.1.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Обеспеченность ДОО педагогическими кадрами</w:t>
            </w:r>
          </w:p>
        </w:tc>
        <w:tc>
          <w:tcPr>
            <w:tcW w:w="1984" w:type="dxa"/>
            <w:vAlign w:val="center"/>
          </w:tcPr>
          <w:p w:rsidR="001A589F" w:rsidRPr="00551B92" w:rsidRDefault="0054241B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54241B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2.2.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984" w:type="dxa"/>
            <w:vAlign w:val="center"/>
          </w:tcPr>
          <w:p w:rsidR="001A589F" w:rsidRPr="00551B92" w:rsidRDefault="0054241B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54241B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2.3.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Наличие у педагогических работников высшего образования (по профилю деятельности)</w:t>
            </w:r>
          </w:p>
        </w:tc>
        <w:tc>
          <w:tcPr>
            <w:tcW w:w="1984" w:type="dxa"/>
            <w:vAlign w:val="center"/>
          </w:tcPr>
          <w:p w:rsidR="001A589F" w:rsidRPr="00551B92" w:rsidRDefault="0054241B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5553D4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4241B">
              <w:rPr>
                <w:sz w:val="26"/>
                <w:szCs w:val="26"/>
              </w:rPr>
              <w:t>1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2.4.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984" w:type="dxa"/>
            <w:vAlign w:val="center"/>
          </w:tcPr>
          <w:p w:rsidR="001A589F" w:rsidRPr="00551B92" w:rsidRDefault="0054241B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5553D4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2.5.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984" w:type="dxa"/>
            <w:vAlign w:val="center"/>
          </w:tcPr>
          <w:p w:rsidR="001A589F" w:rsidRPr="00551B92" w:rsidRDefault="0054241B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54241B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0,03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2.6.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984" w:type="dxa"/>
            <w:vAlign w:val="center"/>
          </w:tcPr>
          <w:p w:rsidR="001A589F" w:rsidRPr="00551B92" w:rsidRDefault="0054241B" w:rsidP="005A046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54241B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0,03</w:t>
            </w:r>
          </w:p>
        </w:tc>
      </w:tr>
      <w:tr w:rsidR="001A589F" w:rsidRPr="00757A09" w:rsidTr="005A046B">
        <w:trPr>
          <w:trHeight w:val="540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2.7.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Нагрузка на педагогов</w:t>
            </w: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Соотношение между количеством воспитанников и количеством педагогов в ДОО</w:t>
            </w:r>
          </w:p>
        </w:tc>
      </w:tr>
      <w:tr w:rsidR="001A589F" w:rsidRPr="00757A09" w:rsidTr="005A046B">
        <w:trPr>
          <w:trHeight w:val="492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A589F" w:rsidRPr="00551B92" w:rsidRDefault="003139E5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72" w:type="dxa"/>
            <w:vAlign w:val="center"/>
          </w:tcPr>
          <w:p w:rsidR="001A589F" w:rsidRPr="00551B92" w:rsidRDefault="003139E5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64" w:type="dxa"/>
            <w:vAlign w:val="center"/>
          </w:tcPr>
          <w:p w:rsidR="001A589F" w:rsidRPr="00551B92" w:rsidRDefault="003139E5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</w:tr>
      <w:tr w:rsidR="001A589F" w:rsidRPr="00757A09" w:rsidTr="005A046B">
        <w:trPr>
          <w:trHeight w:val="411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5" w:type="dxa"/>
            <w:gridSpan w:val="4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Развивающая предметно-пространственная среда: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960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ДОО, в которых полностью подтвержден данный показатель</w:t>
            </w:r>
          </w:p>
        </w:tc>
      </w:tr>
      <w:tr w:rsidR="001A589F" w:rsidRPr="00757A09" w:rsidTr="005A046B">
        <w:trPr>
          <w:trHeight w:val="553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2.8.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Содержательная </w:t>
            </w:r>
            <w:r w:rsidRPr="00551B92">
              <w:rPr>
                <w:sz w:val="26"/>
                <w:szCs w:val="26"/>
              </w:rPr>
              <w:t>насыщенность среды</w:t>
            </w:r>
          </w:p>
        </w:tc>
        <w:tc>
          <w:tcPr>
            <w:tcW w:w="1984" w:type="dxa"/>
            <w:vAlign w:val="center"/>
          </w:tcPr>
          <w:p w:rsidR="001A589F" w:rsidRPr="00551B92" w:rsidRDefault="002E24A0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3139E5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A589F" w:rsidRPr="00757A09" w:rsidTr="005A046B">
        <w:trPr>
          <w:trHeight w:val="519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2.9.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Трансформируемость пространства</w:t>
            </w:r>
          </w:p>
        </w:tc>
        <w:tc>
          <w:tcPr>
            <w:tcW w:w="1984" w:type="dxa"/>
            <w:vAlign w:val="center"/>
          </w:tcPr>
          <w:p w:rsidR="001A589F" w:rsidRPr="00551B92" w:rsidRDefault="003139E5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6B03B3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B03B3" w:rsidRPr="00757A09" w:rsidTr="005A046B">
        <w:trPr>
          <w:trHeight w:val="613"/>
          <w:tblHeader/>
        </w:trPr>
        <w:tc>
          <w:tcPr>
            <w:tcW w:w="846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2.10.</w:t>
            </w:r>
          </w:p>
        </w:tc>
        <w:tc>
          <w:tcPr>
            <w:tcW w:w="7655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Полифункциональность материалов</w:t>
            </w:r>
          </w:p>
        </w:tc>
        <w:tc>
          <w:tcPr>
            <w:tcW w:w="1984" w:type="dxa"/>
            <w:vAlign w:val="center"/>
          </w:tcPr>
          <w:p w:rsidR="006B03B3" w:rsidRPr="00551B92" w:rsidRDefault="003139E5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A589F" w:rsidRPr="00757A09" w:rsidTr="005A046B">
        <w:trPr>
          <w:trHeight w:val="565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2.11.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Вариативность среды</w:t>
            </w:r>
          </w:p>
        </w:tc>
        <w:tc>
          <w:tcPr>
            <w:tcW w:w="1984" w:type="dxa"/>
            <w:vAlign w:val="center"/>
          </w:tcPr>
          <w:p w:rsidR="001A589F" w:rsidRPr="00551B92" w:rsidRDefault="003139E5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FE7B4B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A589F" w:rsidRPr="00757A09" w:rsidTr="005A046B">
        <w:trPr>
          <w:trHeight w:val="375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5" w:type="dxa"/>
            <w:gridSpan w:val="4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Психолого-педагогические условия:</w:t>
            </w:r>
          </w:p>
        </w:tc>
      </w:tr>
      <w:tr w:rsidR="001A589F" w:rsidRPr="00757A09" w:rsidTr="005A046B">
        <w:trPr>
          <w:trHeight w:val="424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b/>
                <w:sz w:val="26"/>
                <w:szCs w:val="26"/>
              </w:rPr>
            </w:pPr>
            <w:r w:rsidRPr="00551B92">
              <w:rPr>
                <w:b/>
                <w:sz w:val="26"/>
                <w:szCs w:val="26"/>
              </w:rPr>
              <w:t>Количество ДОО, в которых полностью подтвержден данный показатель</w:t>
            </w:r>
          </w:p>
        </w:tc>
      </w:tr>
      <w:tr w:rsidR="001A589F" w:rsidRPr="00757A09" w:rsidTr="005A046B">
        <w:trPr>
          <w:trHeight w:val="558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2.12.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Доступность среды</w:t>
            </w:r>
          </w:p>
        </w:tc>
        <w:tc>
          <w:tcPr>
            <w:tcW w:w="1984" w:type="dxa"/>
            <w:vAlign w:val="center"/>
          </w:tcPr>
          <w:p w:rsidR="001A589F" w:rsidRPr="00551B92" w:rsidRDefault="003139E5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6B03B3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6B03B3" w:rsidRPr="00757A09" w:rsidTr="005A046B">
        <w:trPr>
          <w:trHeight w:val="652"/>
          <w:tblHeader/>
        </w:trPr>
        <w:tc>
          <w:tcPr>
            <w:tcW w:w="846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2.13.</w:t>
            </w:r>
          </w:p>
        </w:tc>
        <w:tc>
          <w:tcPr>
            <w:tcW w:w="7655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Безопасность предметно-пространственной среды</w:t>
            </w:r>
          </w:p>
        </w:tc>
        <w:tc>
          <w:tcPr>
            <w:tcW w:w="1984" w:type="dxa"/>
            <w:vAlign w:val="center"/>
          </w:tcPr>
          <w:p w:rsidR="006B03B3" w:rsidRPr="00551B92" w:rsidRDefault="003139E5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6B03B3" w:rsidRPr="00551B92" w:rsidRDefault="006B03B3" w:rsidP="006B03B3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6B03B3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2.14.</w:t>
            </w:r>
          </w:p>
        </w:tc>
        <w:tc>
          <w:tcPr>
            <w:tcW w:w="7655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1984" w:type="dxa"/>
            <w:vAlign w:val="center"/>
          </w:tcPr>
          <w:p w:rsidR="006B03B3" w:rsidRPr="00551B92" w:rsidRDefault="003139E5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6B03B3" w:rsidRPr="00551B92" w:rsidRDefault="006B03B3" w:rsidP="006B03B3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6B03B3" w:rsidRPr="00757A09" w:rsidTr="005A046B">
        <w:trPr>
          <w:trHeight w:val="651"/>
          <w:tblHeader/>
        </w:trPr>
        <w:tc>
          <w:tcPr>
            <w:tcW w:w="846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2.15.</w:t>
            </w:r>
          </w:p>
        </w:tc>
        <w:tc>
          <w:tcPr>
            <w:tcW w:w="7655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984" w:type="dxa"/>
            <w:vAlign w:val="center"/>
          </w:tcPr>
          <w:p w:rsidR="006B03B3" w:rsidRPr="00551B92" w:rsidRDefault="003139E5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6B03B3" w:rsidRPr="00551B92" w:rsidRDefault="006B03B3" w:rsidP="006B03B3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6B03B3" w:rsidRPr="00757A09" w:rsidTr="005A046B">
        <w:trPr>
          <w:trHeight w:val="651"/>
          <w:tblHeader/>
        </w:trPr>
        <w:tc>
          <w:tcPr>
            <w:tcW w:w="846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2.16.</w:t>
            </w:r>
          </w:p>
        </w:tc>
        <w:tc>
          <w:tcPr>
            <w:tcW w:w="7655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984" w:type="dxa"/>
            <w:vAlign w:val="center"/>
          </w:tcPr>
          <w:p w:rsidR="006B03B3" w:rsidRPr="00551B92" w:rsidRDefault="003139E5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6B03B3" w:rsidRPr="00551B92" w:rsidRDefault="006B03B3" w:rsidP="006B03B3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6B03B3" w:rsidRPr="00757A09" w:rsidTr="005A046B">
        <w:trPr>
          <w:trHeight w:val="651"/>
          <w:tblHeader/>
        </w:trPr>
        <w:tc>
          <w:tcPr>
            <w:tcW w:w="846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2.17.</w:t>
            </w:r>
          </w:p>
        </w:tc>
        <w:tc>
          <w:tcPr>
            <w:tcW w:w="7655" w:type="dxa"/>
            <w:vAlign w:val="center"/>
          </w:tcPr>
          <w:p w:rsidR="006B03B3" w:rsidRPr="00551B92" w:rsidRDefault="006B03B3" w:rsidP="006B03B3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Защита детей от всех форм физического и психического насилия</w:t>
            </w:r>
          </w:p>
        </w:tc>
        <w:tc>
          <w:tcPr>
            <w:tcW w:w="1984" w:type="dxa"/>
            <w:vAlign w:val="center"/>
          </w:tcPr>
          <w:p w:rsidR="006B03B3" w:rsidRPr="00551B92" w:rsidRDefault="003139E5" w:rsidP="006B03B3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6B03B3" w:rsidRPr="00551B92" w:rsidRDefault="006B03B3" w:rsidP="006B03B3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b/>
                <w:sz w:val="26"/>
                <w:szCs w:val="26"/>
              </w:rPr>
            </w:pPr>
            <w:r w:rsidRPr="00551B9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4175" w:type="dxa"/>
            <w:gridSpan w:val="4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b/>
                <w:sz w:val="26"/>
                <w:szCs w:val="26"/>
              </w:rPr>
            </w:pPr>
            <w:r w:rsidRPr="00551B92">
              <w:rPr>
                <w:b/>
                <w:bCs/>
                <w:sz w:val="26"/>
                <w:szCs w:val="26"/>
              </w:rPr>
      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b/>
                <w:sz w:val="26"/>
                <w:szCs w:val="26"/>
              </w:rPr>
            </w:pPr>
            <w:r w:rsidRPr="00551B92">
              <w:rPr>
                <w:b/>
                <w:sz w:val="26"/>
                <w:szCs w:val="26"/>
              </w:rPr>
              <w:t>Количество ДОО, в которых полностью подтвержден данный показатель</w:t>
            </w:r>
          </w:p>
        </w:tc>
      </w:tr>
      <w:tr w:rsidR="0013756E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3756E" w:rsidRPr="00551B92" w:rsidRDefault="0013756E" w:rsidP="0013756E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3.1.</w:t>
            </w:r>
          </w:p>
        </w:tc>
        <w:tc>
          <w:tcPr>
            <w:tcW w:w="7655" w:type="dxa"/>
            <w:vAlign w:val="center"/>
          </w:tcPr>
          <w:p w:rsidR="0013756E" w:rsidRPr="00551B92" w:rsidRDefault="0013756E" w:rsidP="0013756E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1984" w:type="dxa"/>
            <w:vAlign w:val="center"/>
          </w:tcPr>
          <w:p w:rsidR="0013756E" w:rsidRPr="00551B92" w:rsidRDefault="003139E5" w:rsidP="0013756E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3756E" w:rsidRPr="00551B92" w:rsidRDefault="0013756E" w:rsidP="0013756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13756E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3756E" w:rsidRPr="00551B92" w:rsidRDefault="0013756E" w:rsidP="0013756E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3.2.</w:t>
            </w:r>
          </w:p>
        </w:tc>
        <w:tc>
          <w:tcPr>
            <w:tcW w:w="7655" w:type="dxa"/>
            <w:vAlign w:val="center"/>
          </w:tcPr>
          <w:p w:rsidR="0013756E" w:rsidRPr="00551B92" w:rsidRDefault="0013756E" w:rsidP="0013756E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1984" w:type="dxa"/>
            <w:vAlign w:val="center"/>
          </w:tcPr>
          <w:p w:rsidR="0013756E" w:rsidRPr="00551B92" w:rsidRDefault="003139E5" w:rsidP="0013756E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3756E" w:rsidRPr="00551B92" w:rsidRDefault="0013756E" w:rsidP="0013756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1A589F" w:rsidRPr="00757A09" w:rsidTr="005A046B">
        <w:trPr>
          <w:trHeight w:val="432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1B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семей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3.3.</w:t>
            </w:r>
          </w:p>
        </w:tc>
        <w:tc>
          <w:tcPr>
            <w:tcW w:w="7655" w:type="dxa"/>
            <w:vAlign w:val="center"/>
          </w:tcPr>
          <w:p w:rsidR="001A589F" w:rsidRPr="0082492D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82492D">
              <w:rPr>
                <w:sz w:val="26"/>
                <w:szCs w:val="26"/>
              </w:rPr>
              <w:t>Количество семей воспитанников ДОО принявших участие в мероприятиях (образовательные проекты, мастер- классы, спортивные праздники, трудовые акции родительские собрания и др.)</w:t>
            </w:r>
          </w:p>
        </w:tc>
        <w:tc>
          <w:tcPr>
            <w:tcW w:w="1984" w:type="dxa"/>
            <w:vAlign w:val="center"/>
          </w:tcPr>
          <w:p w:rsidR="001A589F" w:rsidRPr="0082492D" w:rsidRDefault="008C4F63" w:rsidP="0082492D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492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2492D" w:rsidRPr="0082492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82492D" w:rsidRDefault="00B95975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492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ДОО, в которых полностью подтвержден данный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показатель</w:t>
            </w:r>
          </w:p>
        </w:tc>
      </w:tr>
      <w:tr w:rsidR="0013756E" w:rsidRPr="00757A09" w:rsidTr="004E2ADE">
        <w:trPr>
          <w:trHeight w:val="707"/>
          <w:tblHeader/>
        </w:trPr>
        <w:tc>
          <w:tcPr>
            <w:tcW w:w="846" w:type="dxa"/>
            <w:vAlign w:val="center"/>
          </w:tcPr>
          <w:p w:rsidR="0013756E" w:rsidRPr="00551B92" w:rsidRDefault="0013756E" w:rsidP="0013756E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3.4.</w:t>
            </w:r>
          </w:p>
        </w:tc>
        <w:tc>
          <w:tcPr>
            <w:tcW w:w="7655" w:type="dxa"/>
            <w:vAlign w:val="center"/>
          </w:tcPr>
          <w:p w:rsidR="0013756E" w:rsidRPr="00551B92" w:rsidRDefault="0013756E" w:rsidP="0013756E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Удовлетворенность семьи образовательными услугами</w:t>
            </w:r>
          </w:p>
        </w:tc>
        <w:tc>
          <w:tcPr>
            <w:tcW w:w="1984" w:type="dxa"/>
            <w:vAlign w:val="center"/>
          </w:tcPr>
          <w:p w:rsidR="0013756E" w:rsidRPr="00551B92" w:rsidRDefault="008C4F63" w:rsidP="0013756E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3756E" w:rsidRPr="00551B92" w:rsidRDefault="0013756E" w:rsidP="00EC5CCA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  <w:r w:rsidR="00EC5CC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10B04" w:rsidRPr="00757A09" w:rsidTr="00A13146">
        <w:trPr>
          <w:trHeight w:val="707"/>
          <w:tblHeader/>
        </w:trPr>
        <w:tc>
          <w:tcPr>
            <w:tcW w:w="846" w:type="dxa"/>
            <w:vAlign w:val="center"/>
          </w:tcPr>
          <w:p w:rsidR="00C10B04" w:rsidRPr="00551B92" w:rsidRDefault="00C10B04" w:rsidP="00C10B04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3.5.</w:t>
            </w:r>
          </w:p>
        </w:tc>
        <w:tc>
          <w:tcPr>
            <w:tcW w:w="7655" w:type="dxa"/>
            <w:vAlign w:val="center"/>
          </w:tcPr>
          <w:p w:rsidR="00C10B04" w:rsidRPr="00551B92" w:rsidRDefault="00C10B04" w:rsidP="00C10B04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Индивидуальная поддержка развития детей в семье</w:t>
            </w:r>
          </w:p>
        </w:tc>
        <w:tc>
          <w:tcPr>
            <w:tcW w:w="1984" w:type="dxa"/>
            <w:vAlign w:val="center"/>
          </w:tcPr>
          <w:p w:rsidR="00C10B04" w:rsidRPr="00551B92" w:rsidRDefault="008C4F63" w:rsidP="00C10B04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C10B04" w:rsidRPr="00551B92" w:rsidRDefault="00C10B04" w:rsidP="00EC5CCA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  <w:r w:rsidR="00EC5CC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A589F" w:rsidRPr="00757A09" w:rsidTr="005A046B">
        <w:trPr>
          <w:trHeight w:val="339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4175" w:type="dxa"/>
            <w:gridSpan w:val="4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Обеспечение здоровья, безопасности, качеству услуг по присмотру и уходу.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ДОО, в которых полностью подтвержден данный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показатель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1984" w:type="dxa"/>
            <w:vAlign w:val="center"/>
          </w:tcPr>
          <w:p w:rsidR="001A589F" w:rsidRPr="00551B92" w:rsidRDefault="008C4F63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EC5CCA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C5CCA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EC5CCA" w:rsidRPr="00551B92" w:rsidRDefault="00EC5CCA" w:rsidP="00EC5CCA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655" w:type="dxa"/>
            <w:vAlign w:val="center"/>
          </w:tcPr>
          <w:p w:rsidR="00EC5CCA" w:rsidRPr="00551B92" w:rsidRDefault="00EC5CCA" w:rsidP="00EC5CCA">
            <w:pPr>
              <w:tabs>
                <w:tab w:val="left" w:pos="4755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комплексной безопасности в ДОО</w:t>
            </w:r>
          </w:p>
        </w:tc>
        <w:tc>
          <w:tcPr>
            <w:tcW w:w="1984" w:type="dxa"/>
            <w:vAlign w:val="center"/>
          </w:tcPr>
          <w:p w:rsidR="00EC5CCA" w:rsidRPr="00551B92" w:rsidRDefault="008C4F63" w:rsidP="00EC5CCA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EC5CCA" w:rsidRPr="00551B92" w:rsidRDefault="00EC5CCA" w:rsidP="00EC5CCA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C5CCA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EC5CCA" w:rsidRPr="00551B92" w:rsidRDefault="00EC5CCA" w:rsidP="00EC5CCA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655" w:type="dxa"/>
            <w:vAlign w:val="center"/>
          </w:tcPr>
          <w:p w:rsidR="00EC5CCA" w:rsidRPr="00E15F5A" w:rsidRDefault="00EC5CCA" w:rsidP="00EC5CCA">
            <w:pPr>
              <w:tabs>
                <w:tab w:val="left" w:pos="4755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5F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качеств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15F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услуг по присмотру и уходу</w:t>
            </w:r>
          </w:p>
        </w:tc>
        <w:tc>
          <w:tcPr>
            <w:tcW w:w="1984" w:type="dxa"/>
            <w:vAlign w:val="center"/>
          </w:tcPr>
          <w:p w:rsidR="00EC5CCA" w:rsidRPr="00551B92" w:rsidRDefault="008C4F63" w:rsidP="00EC5CCA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EC5CCA" w:rsidRPr="00551B92" w:rsidRDefault="00EC5CCA" w:rsidP="00EC5CCA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A589F" w:rsidRPr="00757A09" w:rsidTr="005A046B">
        <w:trPr>
          <w:trHeight w:val="416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4175" w:type="dxa"/>
            <w:gridSpan w:val="4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Повышение качества управления в ДОО.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1A589F" w:rsidRPr="00551B92" w:rsidRDefault="001A589F" w:rsidP="005A046B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B9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ДОО, в которых полностью подтвержден данный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5.1.</w:t>
            </w: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Наличие у руководителя требуемого профессионального</w:t>
            </w:r>
            <w:r>
              <w:rPr>
                <w:sz w:val="26"/>
                <w:szCs w:val="26"/>
              </w:rPr>
              <w:t xml:space="preserve"> </w:t>
            </w:r>
            <w:r w:rsidRPr="00551B92">
              <w:rPr>
                <w:sz w:val="26"/>
                <w:szCs w:val="26"/>
              </w:rPr>
              <w:t>образования</w:t>
            </w:r>
          </w:p>
        </w:tc>
        <w:tc>
          <w:tcPr>
            <w:tcW w:w="1984" w:type="dxa"/>
            <w:vAlign w:val="center"/>
          </w:tcPr>
          <w:p w:rsidR="001A589F" w:rsidRPr="00551B92" w:rsidRDefault="008C4F63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:rsidR="001A589F" w:rsidRPr="00551B92" w:rsidRDefault="008C4F63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3756E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3756E" w:rsidRPr="00551B92" w:rsidRDefault="0013756E" w:rsidP="0013756E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5.2.</w:t>
            </w:r>
          </w:p>
        </w:tc>
        <w:tc>
          <w:tcPr>
            <w:tcW w:w="7655" w:type="dxa"/>
            <w:vAlign w:val="center"/>
          </w:tcPr>
          <w:p w:rsidR="0013756E" w:rsidRPr="00551B92" w:rsidRDefault="0013756E" w:rsidP="0013756E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Разработана и функционирует ВСОКО в ДОО</w:t>
            </w:r>
          </w:p>
        </w:tc>
        <w:tc>
          <w:tcPr>
            <w:tcW w:w="1984" w:type="dxa"/>
            <w:vAlign w:val="center"/>
          </w:tcPr>
          <w:p w:rsidR="0013756E" w:rsidRPr="00551B92" w:rsidRDefault="008C4F63" w:rsidP="0013756E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3756E" w:rsidRPr="00551B92" w:rsidRDefault="0013756E" w:rsidP="0013756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13756E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3756E" w:rsidRPr="00551B92" w:rsidRDefault="0013756E" w:rsidP="0013756E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5.3.</w:t>
            </w:r>
          </w:p>
        </w:tc>
        <w:tc>
          <w:tcPr>
            <w:tcW w:w="7655" w:type="dxa"/>
            <w:vAlign w:val="center"/>
          </w:tcPr>
          <w:p w:rsidR="0013756E" w:rsidRPr="00551B92" w:rsidRDefault="0013756E" w:rsidP="0013756E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551B92">
              <w:rPr>
                <w:sz w:val="26"/>
                <w:szCs w:val="26"/>
              </w:rPr>
              <w:t>Наличие программы развития ДОО</w:t>
            </w:r>
          </w:p>
        </w:tc>
        <w:tc>
          <w:tcPr>
            <w:tcW w:w="1984" w:type="dxa"/>
            <w:vAlign w:val="center"/>
          </w:tcPr>
          <w:p w:rsidR="0013756E" w:rsidRPr="00551B92" w:rsidRDefault="008C4F63" w:rsidP="0013756E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3756E" w:rsidRPr="00551B92" w:rsidRDefault="0013756E" w:rsidP="0013756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1A589F" w:rsidRPr="00757A09" w:rsidTr="005A046B">
        <w:trPr>
          <w:trHeight w:val="378"/>
          <w:tblHeader/>
        </w:trPr>
        <w:tc>
          <w:tcPr>
            <w:tcW w:w="846" w:type="dxa"/>
            <w:vAlign w:val="center"/>
          </w:tcPr>
          <w:p w:rsidR="001A589F" w:rsidRPr="00F75755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b/>
                <w:sz w:val="26"/>
                <w:szCs w:val="26"/>
              </w:rPr>
            </w:pPr>
            <w:r w:rsidRPr="00F75755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7655" w:type="dxa"/>
            <w:vAlign w:val="center"/>
          </w:tcPr>
          <w:p w:rsidR="001A589F" w:rsidRPr="00F75755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Выявление успешных практик</w:t>
            </w:r>
          </w:p>
        </w:tc>
        <w:tc>
          <w:tcPr>
            <w:tcW w:w="6520" w:type="dxa"/>
            <w:gridSpan w:val="3"/>
            <w:vAlign w:val="center"/>
          </w:tcPr>
          <w:p w:rsidR="001A589F" w:rsidRPr="00F75755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Ссылка на описание успешных практик</w:t>
            </w:r>
          </w:p>
        </w:tc>
      </w:tr>
      <w:tr w:rsidR="001A589F" w:rsidRPr="00757A09" w:rsidTr="005A046B">
        <w:trPr>
          <w:trHeight w:val="707"/>
          <w:tblHeader/>
        </w:trPr>
        <w:tc>
          <w:tcPr>
            <w:tcW w:w="846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vAlign w:val="center"/>
          </w:tcPr>
          <w:p w:rsidR="001A589F" w:rsidRPr="00551B92" w:rsidRDefault="001A589F" w:rsidP="005A046B">
            <w:pPr>
              <w:pStyle w:val="a4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1A589F" w:rsidRPr="00B41585" w:rsidRDefault="001A589F" w:rsidP="005A046B">
            <w:pPr>
              <w:pStyle w:val="a4"/>
              <w:shd w:val="clear" w:color="auto" w:fill="auto"/>
              <w:ind w:firstLine="0"/>
              <w:jc w:val="center"/>
              <w:rPr>
                <w:b/>
                <w:sz w:val="26"/>
                <w:szCs w:val="26"/>
              </w:rPr>
            </w:pPr>
            <w:r w:rsidRPr="00B41585">
              <w:rPr>
                <w:b/>
                <w:sz w:val="26"/>
                <w:szCs w:val="26"/>
              </w:rPr>
              <w:t>План описания</w:t>
            </w:r>
          </w:p>
          <w:p w:rsidR="001A589F" w:rsidRPr="00B41585" w:rsidRDefault="001A589F" w:rsidP="001A589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Название практики.</w:t>
            </w:r>
          </w:p>
          <w:p w:rsidR="001A589F" w:rsidRPr="00B41585" w:rsidRDefault="001A589F" w:rsidP="001A589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ФИО автора-разработчика.</w:t>
            </w:r>
          </w:p>
          <w:p w:rsidR="001A589F" w:rsidRPr="00B41585" w:rsidRDefault="001A589F" w:rsidP="001A589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Насел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е</w:t>
            </w:r>
            <w:r w:rsidRPr="00B415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нный пункт.</w:t>
            </w:r>
          </w:p>
          <w:p w:rsidR="001A589F" w:rsidRPr="00B41585" w:rsidRDefault="001A589F" w:rsidP="001A589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Должность.</w:t>
            </w:r>
          </w:p>
          <w:p w:rsidR="001A589F" w:rsidRPr="00B41585" w:rsidRDefault="001A589F" w:rsidP="001A589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Полное наименование образовательной организации.</w:t>
            </w:r>
          </w:p>
          <w:p w:rsidR="001A589F" w:rsidRPr="00B41585" w:rsidRDefault="001A589F" w:rsidP="001A589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Годы реализации.</w:t>
            </w:r>
          </w:p>
          <w:p w:rsidR="001A589F" w:rsidRPr="00B41585" w:rsidRDefault="001A589F" w:rsidP="001A589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Аннотация практики (актуальность, оригинальность, результативность).</w:t>
            </w:r>
          </w:p>
          <w:p w:rsidR="001A589F" w:rsidRPr="00B41585" w:rsidRDefault="001A589F" w:rsidP="001A589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Ссылки на публикации (издания и в сети Интернет).</w:t>
            </w:r>
          </w:p>
          <w:p w:rsidR="001A589F" w:rsidRPr="00F75755" w:rsidRDefault="001A589F" w:rsidP="001A589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B41585"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  <w:t>Диссеминация практики (выступления на МО, конференциях, проведение мастер-классов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  <w:t xml:space="preserve"> и др.</w:t>
            </w:r>
            <w:r w:rsidRPr="00B41585"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  <w:t>).</w:t>
            </w:r>
          </w:p>
        </w:tc>
      </w:tr>
    </w:tbl>
    <w:p w:rsidR="001A589F" w:rsidRPr="007A2E53" w:rsidRDefault="001A589F" w:rsidP="001A589F">
      <w:pPr>
        <w:pStyle w:val="a6"/>
        <w:shd w:val="clear" w:color="auto" w:fill="auto"/>
        <w:rPr>
          <w:bCs w:val="0"/>
          <w:i/>
        </w:rPr>
      </w:pPr>
      <w:r w:rsidRPr="007A2E53">
        <w:rPr>
          <w:i/>
          <w:iCs/>
        </w:rPr>
        <w:t>* При заполнении таблицы создание новых строк, столбцов, а также объединение ячеек недопустимо</w:t>
      </w:r>
      <w:r w:rsidRPr="00B41585">
        <w:rPr>
          <w:b w:val="0"/>
          <w:iCs/>
        </w:rPr>
        <w:t>.</w:t>
      </w:r>
    </w:p>
    <w:p w:rsidR="00CD46A5" w:rsidRDefault="00CD46A5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p w:rsidR="008868D4" w:rsidRDefault="008868D4"/>
    <w:sectPr w:rsidR="008868D4" w:rsidSect="001A58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16A3A"/>
    <w:multiLevelType w:val="hybridMultilevel"/>
    <w:tmpl w:val="EFDA4384"/>
    <w:lvl w:ilvl="0" w:tplc="0419000F">
      <w:start w:val="1"/>
      <w:numFmt w:val="decimal"/>
      <w:lvlText w:val="%1."/>
      <w:lvlJc w:val="left"/>
      <w:pPr>
        <w:ind w:left="689" w:hanging="360"/>
      </w:p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num w:numId="1" w16cid:durableId="3337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89F"/>
    <w:rsid w:val="0013756E"/>
    <w:rsid w:val="00173E95"/>
    <w:rsid w:val="001A589F"/>
    <w:rsid w:val="0022166E"/>
    <w:rsid w:val="00262904"/>
    <w:rsid w:val="002B08A2"/>
    <w:rsid w:val="002E24A0"/>
    <w:rsid w:val="003139E5"/>
    <w:rsid w:val="004137B9"/>
    <w:rsid w:val="004B7396"/>
    <w:rsid w:val="005378EC"/>
    <w:rsid w:val="0054241B"/>
    <w:rsid w:val="005553D4"/>
    <w:rsid w:val="00684A8E"/>
    <w:rsid w:val="006B03B3"/>
    <w:rsid w:val="00752815"/>
    <w:rsid w:val="00774DE0"/>
    <w:rsid w:val="0082492D"/>
    <w:rsid w:val="008868D4"/>
    <w:rsid w:val="008B14DA"/>
    <w:rsid w:val="008C4F63"/>
    <w:rsid w:val="009604B9"/>
    <w:rsid w:val="009A20D9"/>
    <w:rsid w:val="009C0F0A"/>
    <w:rsid w:val="009E56FB"/>
    <w:rsid w:val="009F437C"/>
    <w:rsid w:val="00B7476D"/>
    <w:rsid w:val="00B95975"/>
    <w:rsid w:val="00BB74B8"/>
    <w:rsid w:val="00C10B04"/>
    <w:rsid w:val="00C254AC"/>
    <w:rsid w:val="00CD46A5"/>
    <w:rsid w:val="00D8415B"/>
    <w:rsid w:val="00E6716A"/>
    <w:rsid w:val="00EC5CCA"/>
    <w:rsid w:val="00F920DF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45EB"/>
  <w15:docId w15:val="{A0E6709D-6E24-4163-BC3F-457E0874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9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A58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1A589F"/>
    <w:pPr>
      <w:widowControl w:val="0"/>
      <w:shd w:val="clear" w:color="auto" w:fill="FFFFFF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Подпись к таблице_"/>
    <w:basedOn w:val="a0"/>
    <w:link w:val="a6"/>
    <w:rsid w:val="001A58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A589F"/>
    <w:pPr>
      <w:widowControl w:val="0"/>
      <w:shd w:val="clear" w:color="auto" w:fill="FFFFFF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537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2022-03-31T08:12:00Z</cp:lastPrinted>
  <dcterms:created xsi:type="dcterms:W3CDTF">2022-03-28T07:54:00Z</dcterms:created>
  <dcterms:modified xsi:type="dcterms:W3CDTF">2023-05-24T07:30:00Z</dcterms:modified>
</cp:coreProperties>
</file>