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375" w:rsidRPr="00EA3A8C" w:rsidRDefault="003131C3" w:rsidP="00143375">
      <w:pPr>
        <w:ind w:right="657"/>
      </w:pPr>
      <w:r w:rsidRPr="003131C3">
        <w:rPr>
          <w:rFonts w:ascii="Arial" w:eastAsia="Times New Roman" w:hAnsi="Arial" w:cs="Arial"/>
          <w:color w:val="000000"/>
          <w:sz w:val="18"/>
          <w:szCs w:val="18"/>
        </w:rPr>
        <w:t>    </w:t>
      </w:r>
    </w:p>
    <w:p w:rsidR="00C30FB7" w:rsidRDefault="00143375" w:rsidP="00C30FB7">
      <w:pPr>
        <w:spacing w:after="0"/>
        <w:ind w:left="3293" w:right="657"/>
        <w:jc w:val="right"/>
        <w:rPr>
          <w:rFonts w:ascii="Times New Roman" w:hAnsi="Times New Roman" w:cs="Times New Roman"/>
        </w:rPr>
      </w:pPr>
      <w:r w:rsidRPr="00385D3B">
        <w:rPr>
          <w:rFonts w:ascii="Times New Roman" w:hAnsi="Times New Roman" w:cs="Times New Roman"/>
        </w:rPr>
        <w:t xml:space="preserve">Приложение к приказу № </w:t>
      </w:r>
      <w:r w:rsidR="00C30FB7">
        <w:rPr>
          <w:rFonts w:ascii="Times New Roman" w:hAnsi="Times New Roman" w:cs="Times New Roman"/>
        </w:rPr>
        <w:t>138</w:t>
      </w:r>
      <w:r w:rsidRPr="00385D3B">
        <w:rPr>
          <w:rFonts w:ascii="Times New Roman" w:hAnsi="Times New Roman" w:cs="Times New Roman"/>
        </w:rPr>
        <w:t xml:space="preserve"> от </w:t>
      </w:r>
      <w:r w:rsidR="00C30FB7">
        <w:rPr>
          <w:rFonts w:ascii="Times New Roman" w:hAnsi="Times New Roman" w:cs="Times New Roman"/>
        </w:rPr>
        <w:t>3</w:t>
      </w:r>
      <w:r w:rsidRPr="00385D3B">
        <w:rPr>
          <w:rFonts w:ascii="Times New Roman" w:hAnsi="Times New Roman" w:cs="Times New Roman"/>
        </w:rPr>
        <w:t>1.03.202</w:t>
      </w:r>
      <w:r w:rsidR="00C30FB7">
        <w:rPr>
          <w:rFonts w:ascii="Times New Roman" w:hAnsi="Times New Roman" w:cs="Times New Roman"/>
        </w:rPr>
        <w:t>3</w:t>
      </w:r>
      <w:r w:rsidRPr="00385D3B">
        <w:rPr>
          <w:rFonts w:ascii="Times New Roman" w:hAnsi="Times New Roman" w:cs="Times New Roman"/>
        </w:rPr>
        <w:t>г</w:t>
      </w:r>
    </w:p>
    <w:p w:rsidR="00C30FB7" w:rsidRDefault="003131C3" w:rsidP="00C30FB7">
      <w:pPr>
        <w:spacing w:after="0"/>
        <w:ind w:right="657"/>
        <w:jc w:val="center"/>
        <w:rPr>
          <w:rFonts w:ascii="Times New Roman" w:hAnsi="Times New Roman" w:cs="Times New Roman"/>
        </w:rPr>
      </w:pPr>
      <w:r w:rsidRPr="00385D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Аналитическая справка по результатам мониторинга качества дошкольного образования в </w:t>
      </w:r>
      <w:r w:rsidR="00143375" w:rsidRPr="00385D3B">
        <w:rPr>
          <w:rFonts w:ascii="Times New Roman" w:hAnsi="Times New Roman" w:cs="Times New Roman"/>
          <w:sz w:val="32"/>
          <w:szCs w:val="32"/>
        </w:rPr>
        <w:t>МБДОУ Д/с «Золотой петушок» и филиалах</w:t>
      </w:r>
    </w:p>
    <w:p w:rsidR="003131C3" w:rsidRPr="00C30FB7" w:rsidRDefault="003131C3" w:rsidP="00C30FB7">
      <w:pPr>
        <w:spacing w:after="0"/>
        <w:ind w:right="657"/>
        <w:jc w:val="center"/>
        <w:rPr>
          <w:rFonts w:ascii="Times New Roman" w:hAnsi="Times New Roman" w:cs="Times New Roman"/>
        </w:rPr>
      </w:pPr>
      <w:r w:rsidRPr="00C3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202</w:t>
      </w:r>
      <w:r w:rsidR="00C30FB7" w:rsidRPr="00C3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3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C30FB7" w:rsidRPr="00C3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C3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p w:rsidR="00143375" w:rsidRPr="00385D3B" w:rsidRDefault="00143375" w:rsidP="00385D3B">
      <w:pPr>
        <w:ind w:left="81"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D3B">
        <w:rPr>
          <w:rFonts w:ascii="Times New Roman" w:hAnsi="Times New Roman" w:cs="Times New Roman"/>
          <w:sz w:val="24"/>
          <w:szCs w:val="24"/>
        </w:rPr>
        <w:t>В соответствии с</w:t>
      </w:r>
      <w:r w:rsidR="00F827AD">
        <w:rPr>
          <w:rFonts w:ascii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hAnsi="Times New Roman" w:cs="Times New Roman"/>
          <w:sz w:val="24"/>
          <w:szCs w:val="24"/>
        </w:rPr>
        <w:t xml:space="preserve">приказом Отдела образования Администрации Семикаракорского района от </w:t>
      </w:r>
      <w:r w:rsidR="00C30FB7">
        <w:rPr>
          <w:rFonts w:ascii="Times New Roman" w:hAnsi="Times New Roman" w:cs="Times New Roman"/>
          <w:sz w:val="24"/>
          <w:szCs w:val="24"/>
        </w:rPr>
        <w:t>16</w:t>
      </w:r>
      <w:r w:rsidRPr="00385D3B">
        <w:rPr>
          <w:rFonts w:ascii="Times New Roman" w:hAnsi="Times New Roman" w:cs="Times New Roman"/>
          <w:sz w:val="24"/>
          <w:szCs w:val="24"/>
        </w:rPr>
        <w:t>.03.202</w:t>
      </w:r>
      <w:r w:rsidR="00F827AD">
        <w:rPr>
          <w:rFonts w:ascii="Times New Roman" w:hAnsi="Times New Roman" w:cs="Times New Roman"/>
          <w:sz w:val="24"/>
          <w:szCs w:val="24"/>
        </w:rPr>
        <w:t>3</w:t>
      </w:r>
      <w:r w:rsidRPr="00385D3B">
        <w:rPr>
          <w:rFonts w:ascii="Times New Roman" w:hAnsi="Times New Roman" w:cs="Times New Roman"/>
          <w:sz w:val="24"/>
          <w:szCs w:val="24"/>
        </w:rPr>
        <w:t xml:space="preserve"> №</w:t>
      </w:r>
      <w:r w:rsidR="00F827AD">
        <w:rPr>
          <w:rFonts w:ascii="Times New Roman" w:hAnsi="Times New Roman" w:cs="Times New Roman"/>
          <w:sz w:val="24"/>
          <w:szCs w:val="24"/>
        </w:rPr>
        <w:t>226</w:t>
      </w:r>
      <w:r w:rsidRPr="00385D3B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мониторинга оценки качества дошкольного образования в Семикаракорском районе в 202</w:t>
      </w:r>
      <w:r w:rsidR="00F827AD">
        <w:rPr>
          <w:rFonts w:ascii="Times New Roman" w:hAnsi="Times New Roman" w:cs="Times New Roman"/>
          <w:sz w:val="24"/>
          <w:szCs w:val="24"/>
        </w:rPr>
        <w:t>3</w:t>
      </w:r>
      <w:r w:rsidRPr="00385D3B">
        <w:rPr>
          <w:rFonts w:ascii="Times New Roman" w:hAnsi="Times New Roman" w:cs="Times New Roman"/>
          <w:sz w:val="24"/>
          <w:szCs w:val="24"/>
        </w:rPr>
        <w:t xml:space="preserve"> году», приказом МБДОУ Д/с «Золотой петушок» от </w:t>
      </w:r>
      <w:r w:rsidR="00F827AD">
        <w:rPr>
          <w:rFonts w:ascii="Times New Roman" w:hAnsi="Times New Roman" w:cs="Times New Roman"/>
          <w:sz w:val="24"/>
          <w:szCs w:val="24"/>
        </w:rPr>
        <w:t>16</w:t>
      </w:r>
      <w:r w:rsidRPr="00385D3B">
        <w:rPr>
          <w:rFonts w:ascii="Times New Roman" w:hAnsi="Times New Roman" w:cs="Times New Roman"/>
          <w:sz w:val="24"/>
          <w:szCs w:val="24"/>
        </w:rPr>
        <w:t>.03.202</w:t>
      </w:r>
      <w:r w:rsidR="00F827AD">
        <w:rPr>
          <w:rFonts w:ascii="Times New Roman" w:hAnsi="Times New Roman" w:cs="Times New Roman"/>
          <w:sz w:val="24"/>
          <w:szCs w:val="24"/>
        </w:rPr>
        <w:t>3</w:t>
      </w:r>
      <w:r w:rsidRPr="00385D3B">
        <w:rPr>
          <w:rFonts w:ascii="Times New Roman" w:hAnsi="Times New Roman" w:cs="Times New Roman"/>
          <w:sz w:val="24"/>
          <w:szCs w:val="24"/>
        </w:rPr>
        <w:t>г. №</w:t>
      </w:r>
      <w:r w:rsidR="00F827AD">
        <w:rPr>
          <w:rFonts w:ascii="Times New Roman" w:hAnsi="Times New Roman" w:cs="Times New Roman"/>
          <w:sz w:val="24"/>
          <w:szCs w:val="24"/>
        </w:rPr>
        <w:t>108</w:t>
      </w:r>
      <w:r w:rsidRPr="00385D3B">
        <w:rPr>
          <w:rFonts w:ascii="Times New Roman" w:hAnsi="Times New Roman" w:cs="Times New Roman"/>
          <w:sz w:val="24"/>
          <w:szCs w:val="24"/>
        </w:rPr>
        <w:t xml:space="preserve"> «О реализации мероприятий внутренней системы оценки качества образования (ВСОКО) в МБДОУ Д/с «Золотой петушок» и филиалах  с 1</w:t>
      </w:r>
      <w:r w:rsidR="00F827AD">
        <w:rPr>
          <w:rFonts w:ascii="Times New Roman" w:hAnsi="Times New Roman" w:cs="Times New Roman"/>
          <w:sz w:val="24"/>
          <w:szCs w:val="24"/>
        </w:rPr>
        <w:t>6</w:t>
      </w:r>
      <w:r w:rsidRPr="00385D3B">
        <w:rPr>
          <w:rFonts w:ascii="Times New Roman" w:hAnsi="Times New Roman" w:cs="Times New Roman"/>
          <w:sz w:val="24"/>
          <w:szCs w:val="24"/>
        </w:rPr>
        <w:t>.03.202</w:t>
      </w:r>
      <w:r w:rsidR="00F827AD">
        <w:rPr>
          <w:rFonts w:ascii="Times New Roman" w:hAnsi="Times New Roman" w:cs="Times New Roman"/>
          <w:sz w:val="24"/>
          <w:szCs w:val="24"/>
        </w:rPr>
        <w:t>3</w:t>
      </w:r>
      <w:r w:rsidRPr="00385D3B">
        <w:rPr>
          <w:rFonts w:ascii="Times New Roman" w:hAnsi="Times New Roman" w:cs="Times New Roman"/>
          <w:sz w:val="24"/>
          <w:szCs w:val="24"/>
        </w:rPr>
        <w:t xml:space="preserve"> по </w:t>
      </w:r>
      <w:r w:rsidR="00F827AD">
        <w:rPr>
          <w:rFonts w:ascii="Times New Roman" w:hAnsi="Times New Roman" w:cs="Times New Roman"/>
          <w:sz w:val="24"/>
          <w:szCs w:val="24"/>
        </w:rPr>
        <w:t>31</w:t>
      </w:r>
      <w:r w:rsidRPr="00385D3B">
        <w:rPr>
          <w:rFonts w:ascii="Times New Roman" w:hAnsi="Times New Roman" w:cs="Times New Roman"/>
          <w:sz w:val="24"/>
          <w:szCs w:val="24"/>
        </w:rPr>
        <w:t>.03.202</w:t>
      </w:r>
      <w:r w:rsidR="00F827AD">
        <w:rPr>
          <w:rFonts w:ascii="Times New Roman" w:hAnsi="Times New Roman" w:cs="Times New Roman"/>
          <w:sz w:val="24"/>
          <w:szCs w:val="24"/>
        </w:rPr>
        <w:t>3</w:t>
      </w:r>
      <w:r w:rsidRPr="00385D3B">
        <w:rPr>
          <w:rFonts w:ascii="Times New Roman" w:hAnsi="Times New Roman" w:cs="Times New Roman"/>
          <w:sz w:val="24"/>
          <w:szCs w:val="24"/>
        </w:rPr>
        <w:t xml:space="preserve"> б</w:t>
      </w:r>
      <w:r w:rsidR="00BD167F">
        <w:rPr>
          <w:rFonts w:ascii="Times New Roman" w:hAnsi="Times New Roman" w:cs="Times New Roman"/>
          <w:sz w:val="24"/>
          <w:szCs w:val="24"/>
        </w:rPr>
        <w:t>ыли проведены мероприятия ВСОКО</w:t>
      </w:r>
      <w:r w:rsidRPr="00385D3B">
        <w:rPr>
          <w:rFonts w:ascii="Times New Roman" w:hAnsi="Times New Roman" w:cs="Times New Roman"/>
          <w:sz w:val="24"/>
          <w:szCs w:val="24"/>
        </w:rPr>
        <w:t>.</w:t>
      </w:r>
    </w:p>
    <w:p w:rsidR="00143375" w:rsidRPr="00385D3B" w:rsidRDefault="00143375" w:rsidP="00385D3B">
      <w:pPr>
        <w:spacing w:after="28"/>
        <w:ind w:left="81"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D3B">
        <w:rPr>
          <w:rFonts w:ascii="Times New Roman" w:hAnsi="Times New Roman" w:cs="Times New Roman"/>
          <w:sz w:val="24"/>
          <w:szCs w:val="24"/>
        </w:rPr>
        <w:t>Оценка качества дошкольного образования была проведена по следующим показателям:</w:t>
      </w:r>
    </w:p>
    <w:p w:rsidR="00143375" w:rsidRPr="00385D3B" w:rsidRDefault="00143375" w:rsidP="00385D3B">
      <w:pPr>
        <w:spacing w:after="43"/>
        <w:ind w:left="81" w:right="-1" w:firstLine="58"/>
        <w:jc w:val="both"/>
        <w:rPr>
          <w:rFonts w:ascii="Times New Roman" w:hAnsi="Times New Roman" w:cs="Times New Roman"/>
          <w:sz w:val="24"/>
          <w:szCs w:val="24"/>
        </w:rPr>
      </w:pPr>
      <w:r w:rsidRPr="00385D3B">
        <w:rPr>
          <w:rFonts w:ascii="Times New Roman" w:hAnsi="Times New Roman" w:cs="Times New Roman"/>
          <w:sz w:val="24"/>
          <w:szCs w:val="24"/>
        </w:rPr>
        <w:t xml:space="preserve">1. качество образовательных программ дошкольного образования; </w:t>
      </w:r>
    </w:p>
    <w:p w:rsidR="00143375" w:rsidRPr="00385D3B" w:rsidRDefault="00143375" w:rsidP="00385D3B">
      <w:pPr>
        <w:ind w:left="81" w:right="-1"/>
        <w:jc w:val="both"/>
        <w:rPr>
          <w:rFonts w:ascii="Times New Roman" w:hAnsi="Times New Roman" w:cs="Times New Roman"/>
          <w:sz w:val="24"/>
          <w:szCs w:val="24"/>
        </w:rPr>
      </w:pPr>
      <w:r w:rsidRPr="00385D3B">
        <w:rPr>
          <w:rFonts w:ascii="Times New Roman" w:hAnsi="Times New Roman" w:cs="Times New Roman"/>
          <w:sz w:val="24"/>
          <w:szCs w:val="24"/>
        </w:rPr>
        <w:t>2. качество образовательных условий в ДОО (кадровые условия, развивающая предметно-пространственная среда, психолого-педагогические условия);</w:t>
      </w:r>
    </w:p>
    <w:p w:rsidR="00143375" w:rsidRPr="00385D3B" w:rsidRDefault="00143375" w:rsidP="00385D3B">
      <w:pPr>
        <w:ind w:left="96" w:right="-1"/>
        <w:jc w:val="both"/>
        <w:rPr>
          <w:rFonts w:ascii="Times New Roman" w:hAnsi="Times New Roman" w:cs="Times New Roman"/>
          <w:sz w:val="24"/>
          <w:szCs w:val="24"/>
        </w:rPr>
      </w:pPr>
      <w:r w:rsidRPr="00385D3B">
        <w:rPr>
          <w:rFonts w:ascii="Times New Roman" w:hAnsi="Times New Roman" w:cs="Times New Roman"/>
          <w:sz w:val="24"/>
          <w:szCs w:val="24"/>
        </w:rPr>
        <w:t>3.взаимодействие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143375" w:rsidRPr="00385D3B" w:rsidRDefault="00143375" w:rsidP="00385D3B">
      <w:pPr>
        <w:numPr>
          <w:ilvl w:val="0"/>
          <w:numId w:val="4"/>
        </w:numPr>
        <w:spacing w:after="30" w:line="256" w:lineRule="auto"/>
        <w:ind w:right="-1" w:hanging="710"/>
        <w:jc w:val="both"/>
        <w:rPr>
          <w:rFonts w:ascii="Times New Roman" w:hAnsi="Times New Roman" w:cs="Times New Roman"/>
          <w:sz w:val="24"/>
          <w:szCs w:val="24"/>
        </w:rPr>
      </w:pPr>
      <w:r w:rsidRPr="00385D3B">
        <w:rPr>
          <w:rFonts w:ascii="Times New Roman" w:hAnsi="Times New Roman" w:cs="Times New Roman"/>
          <w:sz w:val="24"/>
          <w:szCs w:val="24"/>
        </w:rPr>
        <w:t>обеспечение здоровья, безопасности и качества услуг по присмотру и уходу;</w:t>
      </w:r>
    </w:p>
    <w:p w:rsidR="00143375" w:rsidRPr="00385D3B" w:rsidRDefault="00143375" w:rsidP="00385D3B">
      <w:pPr>
        <w:numPr>
          <w:ilvl w:val="0"/>
          <w:numId w:val="4"/>
        </w:numPr>
        <w:spacing w:after="4" w:line="256" w:lineRule="auto"/>
        <w:ind w:right="-1"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5D3B">
        <w:rPr>
          <w:rFonts w:ascii="Times New Roman" w:hAnsi="Times New Roman" w:cs="Times New Roman"/>
          <w:sz w:val="24"/>
          <w:szCs w:val="24"/>
        </w:rPr>
        <w:t>повышение качества управления в ДОО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В качестве источников для сбора</w:t>
      </w:r>
      <w:r w:rsidR="00143375" w:rsidRPr="00385D3B">
        <w:rPr>
          <w:rFonts w:ascii="Times New Roman" w:eastAsia="Times New Roman" w:hAnsi="Times New Roman" w:cs="Times New Roman"/>
          <w:sz w:val="24"/>
          <w:szCs w:val="24"/>
        </w:rPr>
        <w:t xml:space="preserve"> данных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и анализа информации в соответствии с программой мониторинга были использованы:</w:t>
      </w:r>
    </w:p>
    <w:p w:rsidR="003131C3" w:rsidRPr="00385D3B" w:rsidRDefault="00143375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Результаты самоосбледования, проведенные образовательными учреждениями, реализующими программы дошкольного образования;</w:t>
      </w:r>
    </w:p>
    <w:p w:rsidR="003131C3" w:rsidRPr="00385D3B" w:rsidRDefault="00143375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Мониторинг информации, размещенной на официальных сайтах образовательных учреждений.;</w:t>
      </w:r>
    </w:p>
    <w:p w:rsidR="003131C3" w:rsidRPr="00385D3B" w:rsidRDefault="00143375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Результаты тематических проверок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31C3" w:rsidRPr="00385D3B" w:rsidRDefault="00143375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Методы сбора и обработки информации по показателям:</w:t>
      </w:r>
    </w:p>
    <w:p w:rsidR="003131C3" w:rsidRPr="00385D3B" w:rsidRDefault="00143375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Анкетирование и обработка результатов анкетирования;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131C3" w:rsidRPr="00385D3B" w:rsidRDefault="003131C3" w:rsidP="00385D3B">
      <w:pPr>
        <w:shd w:val="clear" w:color="auto" w:fill="FFFFFF"/>
        <w:spacing w:before="100" w:beforeAutospacing="1" w:after="100" w:afterAutospacing="1" w:line="25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 Качество образовательных программ дошкольного образования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3375" w:rsidRPr="00385D3B" w:rsidRDefault="004116D6" w:rsidP="00385D3B">
      <w:pPr>
        <w:pStyle w:val="a7"/>
        <w:shd w:val="clear" w:color="auto" w:fill="FFFFFF"/>
        <w:spacing w:after="125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1.1.Наличие основной образовательной программы дошкольного образования, разработанной и утвержденной в ДОО:</w:t>
      </w:r>
    </w:p>
    <w:p w:rsidR="003131C3" w:rsidRPr="00385D3B" w:rsidRDefault="00143375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Охват дошкольным образованием</w:t>
      </w:r>
      <w:r w:rsidRPr="00385D3B">
        <w:rPr>
          <w:rFonts w:ascii="Times New Roman" w:hAnsi="Times New Roman" w:cs="Times New Roman"/>
          <w:sz w:val="24"/>
          <w:szCs w:val="24"/>
        </w:rPr>
        <w:t xml:space="preserve"> МБДОУ Д/с «Золотой петушок» и 6 </w:t>
      </w:r>
      <w:proofErr w:type="gramStart"/>
      <w:r w:rsidRPr="00385D3B">
        <w:rPr>
          <w:rFonts w:ascii="Times New Roman" w:hAnsi="Times New Roman" w:cs="Times New Roman"/>
          <w:sz w:val="24"/>
          <w:szCs w:val="24"/>
        </w:rPr>
        <w:t xml:space="preserve">филиалах 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376  человек. 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каждом из ДОО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(100%), реализующих программы дошкольного образования имеется основная образовательная программа дошкольного образования, </w:t>
      </w:r>
      <w:proofErr w:type="gramStart"/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разработанная  в</w:t>
      </w:r>
      <w:proofErr w:type="gramEnd"/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: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           Федеральным законом «Об образовании в Российской Федерации» от 29.12.2012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№273 - ФЗ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lastRenderedPageBreak/>
        <w:t>-           Федеральным государственным образовательным стандартом дошкольного образования (Приказ № 1155 Министерства образования и науки от 17.10.2013)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            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Министерства просвещения РФ от 31 июля 2020 года №373)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           Постановлением Правительства Российской Федерации «Об осуществлении мониторинга системы образования» от 05.08.2013 № 662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2.Соответствие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ООП ДО ДОО, требованиям ФГОС ДО к структуре и содержанию образовательных программ дошкольного образования.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F0AF2" w:rsidRPr="00385D3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 имеются самостоятельно разработанные и утвержденные  в соответствии с </w:t>
      </w:r>
      <w:r w:rsidR="000F0AF2" w:rsidRPr="00385D3B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и с учетом примерных образовательных программ дошкольного образования осн</w:t>
      </w:r>
      <w:r w:rsidR="008859AD" w:rsidRPr="00385D3B">
        <w:rPr>
          <w:rFonts w:ascii="Times New Roman" w:eastAsia="Times New Roman" w:hAnsi="Times New Roman" w:cs="Times New Roman"/>
          <w:sz w:val="24"/>
          <w:szCs w:val="24"/>
        </w:rPr>
        <w:t>овные образовательные программы.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 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 Содержание  основной образовательной программы выстроено в соответствии с  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процесса.  Обязательная часть Программы составляет не менее 60 % объема.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Часть основной образовательной программы, сформированная участниками образовательных отношений, представлена парциальными образовательными программами, направленными на расширение содержания отдельных образовательных областей обязательной части программы:</w:t>
      </w:r>
    </w:p>
    <w:p w:rsidR="003131C3" w:rsidRPr="00385D3B" w:rsidRDefault="001F133B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региональная программа по предупреждению детского дорожно – транспортного травматизма «Приключения светофора»;</w:t>
      </w:r>
    </w:p>
    <w:p w:rsidR="001F133B" w:rsidRPr="00385D3B" w:rsidRDefault="001F133B" w:rsidP="00385D3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- «Ладушки», Каплунова И.М., Новоскольцева И.А.2009г. </w:t>
      </w:r>
    </w:p>
    <w:p w:rsidR="001F133B" w:rsidRPr="00385D3B" w:rsidRDefault="001F133B" w:rsidP="00385D3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- «Тутти» А.И.Буренина, Т.Э.Тютюнникова, «Музыкальная палитра», С-Пб, 2012.</w:t>
      </w:r>
    </w:p>
    <w:p w:rsidR="001F133B" w:rsidRPr="00385D3B" w:rsidRDefault="001F133B" w:rsidP="00385D3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- «Музыкально-ритмическое воспитание детей 2-3 лет» Т.Сауко, А.Бурениной. Спб 2011</w:t>
      </w:r>
    </w:p>
    <w:p w:rsidR="001F133B" w:rsidRPr="00385D3B" w:rsidRDefault="001F133B" w:rsidP="00385D3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-  Региональная программа «Родники Дона» Р.М.Чумчиева, О.Л.Ведьмедь, Н.А.Платохина- Ростов- на -Дону 2005год.</w:t>
      </w:r>
    </w:p>
    <w:p w:rsidR="001F133B" w:rsidRPr="00385D3B" w:rsidRDefault="001F133B" w:rsidP="00385D3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-   Л.И.Пензулаева «Физкультурные занятия в детском саду».</w:t>
      </w:r>
    </w:p>
    <w:p w:rsidR="001F133B" w:rsidRPr="00385D3B" w:rsidRDefault="001F133B" w:rsidP="00385D3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- Л.В.Куцакова «Нравственно трудовое воспитание в детском саду». Мозайка-Синтез,2007-2010.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взрослых и детей по реализации и освоению программных образовательных задач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детей, не только в рамках непрерывной образовательной деятельности, но и при проведении режимных моментов. Ведущим видом детской деятельности является игра.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1.3. Наличие ДОО, в которых созданы условия для обучающихся с ОВЗ</w:t>
      </w:r>
    </w:p>
    <w:p w:rsidR="003131C3" w:rsidRPr="00385D3B" w:rsidRDefault="009372BA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Адаптированная образовательная программа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по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состоянию на 01.04.2022 реализуе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тся в </w:t>
      </w:r>
      <w:r w:rsidRPr="00385D3B">
        <w:rPr>
          <w:rFonts w:ascii="Times New Roman" w:hAnsi="Times New Roman" w:cs="Times New Roman"/>
          <w:sz w:val="24"/>
          <w:szCs w:val="24"/>
        </w:rPr>
        <w:t>МБДОУ Д/с «Золотой петушок»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3635"/>
        <w:gridCol w:w="2794"/>
        <w:gridCol w:w="2516"/>
      </w:tblGrid>
      <w:tr w:rsidR="003131C3" w:rsidRPr="00385D3B" w:rsidTr="009372BA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   №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Реализуемые в ДОУ  адаптированные программы. 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качества программы ДОУ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 Итоговая  качественная оценка программы ДОУ</w:t>
            </w:r>
          </w:p>
        </w:tc>
      </w:tr>
      <w:tr w:rsidR="003131C3" w:rsidRPr="00385D3B" w:rsidTr="009372BA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31C3" w:rsidRPr="00385D3B" w:rsidTr="009372BA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000000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3131C3" w:rsidRPr="00385D3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Адаптированная образовательная программа дошкольного образования для обучающихся с нарушениями опорно-двигательного аппарата</w:t>
              </w:r>
            </w:hyperlink>
            <w:r w:rsidR="003131C3"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Оптимальный уровень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9372BA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> Все критерии оценки признаны</w:t>
            </w:r>
            <w:r w:rsidR="003131C3" w:rsidRPr="0038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соответствующими ФГОС ДО</w:t>
            </w:r>
          </w:p>
        </w:tc>
      </w:tr>
      <w:tr w:rsidR="003131C3" w:rsidRPr="00385D3B" w:rsidTr="009372BA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1C3" w:rsidRPr="00385D3B" w:rsidTr="009372BA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131C3" w:rsidRPr="00385D3B" w:rsidRDefault="003131C3" w:rsidP="00385D3B">
            <w:pPr>
              <w:spacing w:after="0" w:line="312" w:lineRule="atLeast"/>
              <w:ind w:right="-1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2BA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Адаптированн</w:t>
      </w:r>
      <w:r w:rsidR="009372BA" w:rsidRPr="00385D3B">
        <w:rPr>
          <w:rFonts w:ascii="Times New Roman" w:eastAsia="Times New Roman" w:hAnsi="Times New Roman" w:cs="Times New Roman"/>
          <w:sz w:val="24"/>
          <w:szCs w:val="24"/>
        </w:rPr>
        <w:t>ая образовательная программа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2BA" w:rsidRPr="00385D3B">
        <w:rPr>
          <w:rFonts w:ascii="Times New Roman" w:eastAsia="Times New Roman" w:hAnsi="Times New Roman" w:cs="Times New Roman"/>
          <w:sz w:val="24"/>
          <w:szCs w:val="24"/>
        </w:rPr>
        <w:t>ориентирована на:</w:t>
      </w:r>
    </w:p>
    <w:p w:rsidR="003131C3" w:rsidRPr="00385D3B" w:rsidRDefault="009372BA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-формирование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</w:t>
      </w:r>
      <w:r w:rsidR="009372BA" w:rsidRPr="00385D3B">
        <w:rPr>
          <w:rFonts w:ascii="Times New Roman" w:eastAsia="Times New Roman" w:hAnsi="Times New Roman" w:cs="Times New Roman"/>
          <w:sz w:val="24"/>
          <w:szCs w:val="24"/>
        </w:rPr>
        <w:t>м работы воспитателей, педагога- психолога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72BA" w:rsidRPr="00385D3B">
        <w:rPr>
          <w:rFonts w:ascii="Times New Roman" w:eastAsia="Times New Roman" w:hAnsi="Times New Roman" w:cs="Times New Roman"/>
          <w:sz w:val="24"/>
          <w:szCs w:val="24"/>
        </w:rPr>
        <w:t>музыкального руководителя и инструктора по физической культуре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 на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результатов действия, осмысление результатов.</w:t>
      </w:r>
    </w:p>
    <w:p w:rsidR="009372BA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При создании условий для работы с </w:t>
      </w:r>
      <w:r w:rsidR="009372BA" w:rsidRPr="00385D3B">
        <w:rPr>
          <w:rFonts w:ascii="Times New Roman" w:eastAsia="Times New Roman" w:hAnsi="Times New Roman" w:cs="Times New Roman"/>
          <w:sz w:val="24"/>
          <w:szCs w:val="24"/>
        </w:rPr>
        <w:t xml:space="preserve">ребенком-инвалидом,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учитывается   индивидуальная программа 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реабилитации</w:t>
      </w:r>
      <w:r w:rsidR="009372BA"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372BA" w:rsidRPr="00385D3B">
        <w:rPr>
          <w:rFonts w:ascii="Times New Roman" w:eastAsia="Times New Roman" w:hAnsi="Times New Roman" w:cs="Times New Roman"/>
          <w:sz w:val="24"/>
          <w:szCs w:val="24"/>
        </w:rPr>
        <w:t>АОП определяет цель, задачи, планируемые результаты, содержание и организацию образовательного процесса, коррекционный блок.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1.4. Наличие ДОО, в </w:t>
      </w:r>
      <w:proofErr w:type="gramStart"/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которых  содержание</w:t>
      </w:r>
      <w:proofErr w:type="gramEnd"/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образовательных программ дошкольно</w:t>
      </w:r>
      <w:r w:rsidR="000A7982" w:rsidRPr="00385D3B">
        <w:rPr>
          <w:rFonts w:ascii="Times New Roman" w:eastAsia="Times New Roman" w:hAnsi="Times New Roman" w:cs="Times New Roman"/>
          <w:sz w:val="24"/>
          <w:szCs w:val="24"/>
        </w:rPr>
        <w:t>го образования, разработанных 7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учреждениями, реализующими программы 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развитие личности в соответствии с возрастными особенностями детей</w:t>
      </w:r>
      <w:r w:rsidR="000A7982"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У всех педагогов разработаны   рабочие программы, обеспечивающие образовательную деятельность в каждой возрастной группе.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 В рабочих программах педагогов конкретизировано содержание образовательной деятельности по пяти образовательным областям с учетом возрастных особенностей детей:</w:t>
      </w:r>
      <w:r w:rsidRPr="00385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развитие».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В соответствии с ФГОС ДО рабочие программы разработаны с учетом принципа интеграции образовательных областей и в соответствии с возрастными возможностями и особенностями воспитанников</w:t>
      </w:r>
      <w:r w:rsidR="000A7982"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образовательной деятельности строится  по основным образовательным областям:</w:t>
      </w:r>
    </w:p>
    <w:p w:rsidR="003131C3" w:rsidRPr="00385D3B" w:rsidRDefault="003131C3" w:rsidP="0038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социально-коммуникативному</w:t>
      </w:r>
    </w:p>
    <w:p w:rsidR="003131C3" w:rsidRPr="00385D3B" w:rsidRDefault="003131C3" w:rsidP="0038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познавательному</w:t>
      </w:r>
    </w:p>
    <w:p w:rsidR="003131C3" w:rsidRPr="00385D3B" w:rsidRDefault="003131C3" w:rsidP="0038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речевому</w:t>
      </w:r>
    </w:p>
    <w:p w:rsidR="003131C3" w:rsidRPr="00385D3B" w:rsidRDefault="003131C3" w:rsidP="0038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художественно – эстетическому</w:t>
      </w:r>
    </w:p>
    <w:p w:rsidR="003131C3" w:rsidRPr="00385D3B" w:rsidRDefault="003131C3" w:rsidP="00385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физическому развитию детей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и реализуется  в различных видах деятельности:</w:t>
      </w:r>
    </w:p>
    <w:p w:rsidR="003131C3" w:rsidRPr="00385D3B" w:rsidRDefault="003131C3" w:rsidP="00385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</w:p>
    <w:p w:rsidR="003131C3" w:rsidRPr="00385D3B" w:rsidRDefault="003131C3" w:rsidP="00385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трудовой</w:t>
      </w:r>
    </w:p>
    <w:p w:rsidR="003131C3" w:rsidRPr="00385D3B" w:rsidRDefault="003131C3" w:rsidP="00385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lastRenderedPageBreak/>
        <w:t>изобразительной</w:t>
      </w:r>
    </w:p>
    <w:p w:rsidR="003131C3" w:rsidRPr="00385D3B" w:rsidRDefault="003131C3" w:rsidP="00385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</w:p>
    <w:p w:rsidR="003131C3" w:rsidRPr="00385D3B" w:rsidRDefault="003131C3" w:rsidP="00385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</w:p>
    <w:p w:rsidR="003131C3" w:rsidRPr="00385D3B" w:rsidRDefault="003131C3" w:rsidP="00385D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восприятие художественной культуры и фольклора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Данный показатель  составляет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Кроме того, </w:t>
      </w:r>
      <w:r w:rsidR="000A7982" w:rsidRPr="00385D3B">
        <w:rPr>
          <w:rFonts w:ascii="Times New Roman" w:eastAsia="Times New Roman" w:hAnsi="Times New Roman" w:cs="Times New Roman"/>
          <w:sz w:val="24"/>
          <w:szCs w:val="24"/>
        </w:rPr>
        <w:t>у МБДОУ Д/с «Золотой петушок»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 xml:space="preserve"> и филиалов</w:t>
      </w:r>
      <w:r w:rsidR="000A7982" w:rsidRPr="00385D3B">
        <w:rPr>
          <w:rFonts w:ascii="Times New Roman" w:eastAsia="Times New Roman" w:hAnsi="Times New Roman" w:cs="Times New Roman"/>
          <w:sz w:val="24"/>
          <w:szCs w:val="24"/>
        </w:rPr>
        <w:t xml:space="preserve"> «Большемечетный» и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A7982" w:rsidRPr="00385D3B">
        <w:rPr>
          <w:rFonts w:ascii="Times New Roman" w:eastAsia="Times New Roman" w:hAnsi="Times New Roman" w:cs="Times New Roman"/>
          <w:sz w:val="24"/>
          <w:szCs w:val="24"/>
        </w:rPr>
        <w:t>Задоно-Кагальницкий2» имеются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лицензии на реализацию дополнительного образования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 xml:space="preserve">. Педагогами разработаны программы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художественно-эстетической,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спортивной и социально-педагогической направленностей.</w:t>
      </w:r>
    </w:p>
    <w:p w:rsidR="0036586C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2.Качество образовательных условий в ДОО (кадровые условия, развивающая предметно-пространственная среда, психолого-педагогические условия)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Мониторинг проведен на основании анализа информации, размещенной на официальных сайтах образовательных учреждений и информации, представленной образовательными учреждениями.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2.1.обеспеченность ДОО педагогическими кадрами;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Образовательные учреждения, реализующие программы дошкольного образования  укомплектованы квалифицированными педагогическими кадрами. Показатель составляет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осуществляют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педагогов из них: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-   старший воспитатель – 3 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чел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-   воспитатели –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   учитель-логопед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   музыкальный руководитель- 3  чел.;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-   педагог-психолог -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3131C3" w:rsidRPr="00385D3B" w:rsidRDefault="0036586C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-инструктор по физической культуре-3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2.2. обеспеченность ДОО  учебно-вспомогательным персоналом;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образовательных учреждениях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с осуществлением присмотра и ухода в штатных расписаниях предусмотрены должности учебно-вспомогательного персонала. Обеспеченность кадрами составляет 100%.  В образовательных учреждениях работают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19 помощников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воспитателя.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2.3.наличие у педагогических работников высшего образования (по профилю деятельности);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с высшим образованием-</w:t>
      </w:r>
      <w:r w:rsidR="002B7C7C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чел., что составляет </w:t>
      </w:r>
      <w:r w:rsidR="00D43DB3" w:rsidRPr="00385D3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D43DB3" w:rsidRPr="00385D3B">
        <w:rPr>
          <w:rFonts w:ascii="Times New Roman" w:eastAsia="Times New Roman" w:hAnsi="Times New Roman" w:cs="Times New Roman"/>
          <w:sz w:val="24"/>
          <w:szCs w:val="24"/>
        </w:rPr>
        <w:t>. Причиной низкого уровня данного показателя является  возраст - большая часть воспитателей достигли 60 лет.</w:t>
      </w:r>
      <w:r w:rsidR="002B7C7C"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Однако в ДОУ  ведется работа по </w:t>
      </w:r>
      <w:r w:rsidR="002B7C7C" w:rsidRPr="00385D3B">
        <w:rPr>
          <w:rFonts w:ascii="Times New Roman" w:hAnsi="Times New Roman" w:cs="Times New Roman"/>
          <w:sz w:val="24"/>
          <w:szCs w:val="24"/>
        </w:rPr>
        <w:t>стимулированию молодых педагогов на получение ими  высшего образования.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2.4. своевременность повышения квалификации педагогов и руководителя ДОО</w:t>
      </w:r>
    </w:p>
    <w:p w:rsidR="00D43DB3" w:rsidRPr="00385D3B" w:rsidRDefault="00C80F3E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hAnsi="Times New Roman" w:cs="Times New Roman"/>
          <w:sz w:val="24"/>
          <w:szCs w:val="24"/>
        </w:rPr>
        <w:t xml:space="preserve">Заведующий  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МБДОУ Д/с «Золотой петушок» и руководители филиалов </w:t>
      </w:r>
      <w:r w:rsidRPr="00385D3B">
        <w:rPr>
          <w:rFonts w:ascii="Times New Roman" w:hAnsi="Times New Roman" w:cs="Times New Roman"/>
          <w:sz w:val="24"/>
          <w:szCs w:val="24"/>
        </w:rPr>
        <w:t>своевременно и активно повышают уровень профессиональной квалификации, обучаясь на КПК, участвуя в семинарах и вебинарах.</w:t>
      </w:r>
    </w:p>
    <w:p w:rsidR="003131C3" w:rsidRPr="00385D3B" w:rsidRDefault="00C80F3E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Одновременно в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созданы условия для профессионального роста педагогических работников.  В соответствии с планом повышения квалификации и переподготовки, планом аттестации педагогических кадров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 xml:space="preserve"> также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повышают уровень своего профессионального мастерс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тва 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посредством самообразования.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Также в целях повышения профессионального мастерства педагогам предоставлена возможность участвовать в районном конкурсе «Учитель года»,  ежегодно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проводимом  Отделом образования, в областном конкурсе «Лучший педагогический работник дошкольного образования».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2.5. наличие первой квалификационной категории у педагогических работников;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         Педагогов с первой квалификационной категорией-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чел., что составляет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0,03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 xml:space="preserve"> Причиной низкого уровня данного показателя является  возраст - большая часть воспитателей достигли 60 лет</w:t>
      </w:r>
      <w:r w:rsidR="002B7C7C" w:rsidRPr="00385D3B">
        <w:rPr>
          <w:rFonts w:ascii="Times New Roman" w:eastAsia="Times New Roman" w:hAnsi="Times New Roman" w:cs="Times New Roman"/>
          <w:sz w:val="24"/>
          <w:szCs w:val="24"/>
        </w:rPr>
        <w:t xml:space="preserve">, а также то, что педагогам  недостаточно </w:t>
      </w:r>
      <w:r w:rsidR="008F7D5F" w:rsidRPr="00385D3B">
        <w:rPr>
          <w:rFonts w:ascii="Times New Roman" w:eastAsia="Times New Roman" w:hAnsi="Times New Roman" w:cs="Times New Roman"/>
          <w:sz w:val="24"/>
          <w:szCs w:val="24"/>
        </w:rPr>
        <w:t xml:space="preserve">опыта и </w:t>
      </w:r>
      <w:r w:rsidR="002B7C7C" w:rsidRPr="00385D3B">
        <w:rPr>
          <w:rFonts w:ascii="Times New Roman" w:eastAsia="Times New Roman" w:hAnsi="Times New Roman" w:cs="Times New Roman"/>
          <w:sz w:val="24"/>
          <w:szCs w:val="24"/>
        </w:rPr>
        <w:t>стажа.</w:t>
      </w:r>
    </w:p>
    <w:p w:rsidR="00E05546" w:rsidRPr="00385D3B" w:rsidRDefault="008F7D5F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385D3B">
        <w:rPr>
          <w:rFonts w:ascii="Times New Roman" w:hAnsi="Times New Roman" w:cs="Times New Roman"/>
          <w:sz w:val="24"/>
          <w:szCs w:val="24"/>
        </w:rPr>
        <w:t>Н</w:t>
      </w:r>
      <w:r w:rsidR="002B7C7C" w:rsidRPr="00385D3B">
        <w:rPr>
          <w:rFonts w:ascii="Times New Roman" w:hAnsi="Times New Roman" w:cs="Times New Roman"/>
          <w:sz w:val="24"/>
          <w:szCs w:val="24"/>
        </w:rPr>
        <w:t xml:space="preserve">а 2022-2023 учебный год намечена </w:t>
      </w:r>
      <w:r w:rsidR="00E05546" w:rsidRPr="00385D3B">
        <w:rPr>
          <w:rFonts w:ascii="Times New Roman" w:hAnsi="Times New Roman" w:cs="Times New Roman"/>
          <w:sz w:val="24"/>
          <w:szCs w:val="24"/>
        </w:rPr>
        <w:t>тенденция на увеличение доли педагогов, имеющих первую квалификационную</w:t>
      </w:r>
      <w:r w:rsidR="002B7C7C" w:rsidRPr="00385D3B">
        <w:rPr>
          <w:rFonts w:ascii="Times New Roman" w:hAnsi="Times New Roman" w:cs="Times New Roman"/>
          <w:sz w:val="24"/>
          <w:szCs w:val="24"/>
        </w:rPr>
        <w:t xml:space="preserve"> категорию в связи с тем, что </w:t>
      </w:r>
      <w:r w:rsidRPr="00385D3B">
        <w:rPr>
          <w:rFonts w:ascii="Times New Roman" w:hAnsi="Times New Roman" w:cs="Times New Roman"/>
          <w:sz w:val="24"/>
          <w:szCs w:val="24"/>
        </w:rPr>
        <w:t>некоторые молодые  педагоги</w:t>
      </w:r>
      <w:r w:rsidR="002B7C7C" w:rsidRPr="00385D3B">
        <w:rPr>
          <w:rFonts w:ascii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hAnsi="Times New Roman" w:cs="Times New Roman"/>
          <w:sz w:val="24"/>
          <w:szCs w:val="24"/>
        </w:rPr>
        <w:t xml:space="preserve"> достигнут  трехлетнего стажа педагогической деятельности.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2.6. наличие высшей квалификационной категории у педагогических работников;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Педагогов с высше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й квалификационной категорией-1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чел., что составляет </w:t>
      </w:r>
      <w:r w:rsidR="0036586C" w:rsidRPr="00385D3B">
        <w:rPr>
          <w:rFonts w:ascii="Times New Roman" w:eastAsia="Times New Roman" w:hAnsi="Times New Roman" w:cs="Times New Roman"/>
          <w:sz w:val="24"/>
          <w:szCs w:val="24"/>
        </w:rPr>
        <w:t>0,03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8F7D5F" w:rsidRPr="00385D3B">
        <w:rPr>
          <w:rFonts w:ascii="Times New Roman" w:eastAsia="Times New Roman" w:hAnsi="Times New Roman" w:cs="Times New Roman"/>
          <w:sz w:val="24"/>
          <w:szCs w:val="24"/>
        </w:rPr>
        <w:t xml:space="preserve">. Необходимо увеличить количество </w:t>
      </w:r>
      <w:proofErr w:type="gramStart"/>
      <w:r w:rsidR="008F7D5F" w:rsidRPr="00385D3B">
        <w:rPr>
          <w:rFonts w:ascii="Times New Roman" w:eastAsia="Times New Roman" w:hAnsi="Times New Roman" w:cs="Times New Roman"/>
          <w:sz w:val="24"/>
          <w:szCs w:val="24"/>
        </w:rPr>
        <w:t>педагогов ,</w:t>
      </w:r>
      <w:proofErr w:type="gramEnd"/>
      <w:r w:rsidR="008F7D5F" w:rsidRPr="00385D3B">
        <w:rPr>
          <w:rFonts w:ascii="Times New Roman" w:eastAsia="Times New Roman" w:hAnsi="Times New Roman" w:cs="Times New Roman"/>
          <w:sz w:val="24"/>
          <w:szCs w:val="24"/>
        </w:rPr>
        <w:t xml:space="preserve"> получивших первую категорию.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2.7. нагрузка на педагогов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Проведенный анализ представленной образовательными учреждениями информации показал, что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</w:t>
      </w:r>
      <w:proofErr w:type="gramStart"/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6211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211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нагрузка на 1 педагогического работника составляет 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>- 12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чел., минимальная нагрузка -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>8 человек и  с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реднее значение составляет 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 предметно-пространственная среда. 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Мониторинг проведен на основании анализа представленной образовательными учреждениями информации.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2.8. содержательная насыщенность среды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в учреждениях организована в виде разграниченных зон, оснащенных большим количеством развивающего материала. Образовательная среда создана с учетом возрастных особенностей  детей.  В каждой возрастной группе созданы уголки, которые содержат в с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>ебе познавательный и развивающий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материал в соответствии с возрастом детей: ролевых игр, книжный, настольно-печатных игр, природы, игровой, художественного творчества. Показатель составляет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2.9. трансформируемость пространства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- создана в 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>каждом из 7 учреждений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(100%). Во всех образовательных учреждениях предусмотрена возможность изменений  развивающей предметно-пространственной среды    в зависимости от образовательной ситуации, от интересов и возможностей детей.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10.полифункциональность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 xml:space="preserve">атериалов- во всех 7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 (100%) в групповых помещениях и на участках имеются полифункциональные (не обладающие жестко закрепленным способом употребления) предметы, пригодные для использования в разных видах детской активности. Педагогами предусмотрена возможность разнообразного использования элементов предметной среды.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11.вариативность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среды- в </w:t>
      </w:r>
      <w:r w:rsidR="00E05546" w:rsidRPr="00385D3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 (100%)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Игровая среда в дошкольных группах является вариативной: игровой материал периодически сменяется, согласно сезону, теме и потребностям детей.  Появляются новые предметы и материалы, стимулирующие игровую, двигательную, познавательную и исследовательскую активность детей.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Психолого-педагогические условия: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2.12.доступность среды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Во всех 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образовательных учреждениях для воспитанников доступны помещения, где осуществляется образовательная деятельность, имеется свободный доступ детей к играм, игрушкам, материалам, обеспечивающим все основные виды деятельности, обеспечивается исправность и сохранность материалов и оборудования.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13.безопасность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-в </w:t>
      </w:r>
      <w:r w:rsidR="001F133B" w:rsidRPr="00385D3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 (100%)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Мебель и игровое оборудование подобраны с учетом санитарных и психолого- 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Игровые площадки соответствует гигиеническим требованиям и обеспечивает удовлетворение потребностей детей в движении и развитии. Для защиты детей от солнца и осадков имеются теневые навесы. На игровых площадках имеется игровое оборудование для обеспечения двигательной активности, для сюжетно-ролевых игр.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2.14.уважение взрослых к человеческому достоинству детей, формирование и поддержка их положительной самооценки 100%;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2.15.поддержка взрослыми доброжелательного отношения детей друг к другу и взаимодействия детей друг с другом в разных видах деятельности 100%;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2.16.поддержка инициативы и самостоятельности детей в специфических для них видах деятельности 100%;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2.17.защита детей от всех форм физического и психического насилия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Мониторинг представленной информации образовательными учреждениями показал,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-общаются с детьми дружелюбно, уважительно, вежливо;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-поддерживают доброжелательные отношения между детьми;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-педагоги не прибегают к негативным дисциплинарным методам,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-учитывают потребность детей в поддержке взрослых;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-чутко реагируют на инициативу детей в общении, учитывают их возрастные и индивидуальные особенности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Мониторинг образовательной деятельности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 В образовательных учреждениях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При реализации образовательной программы  учтены возможности развития детей  каждого возраста: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-развитие индивидуальных особенностей ребенка;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   -создание благоприятного для развития ребенка климата в детском саду; оказание своевременной педагогической помощи, как детям, так и их родителям;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3. 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семьи в образовательной деятельности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3.1.Наличие нормативно-правовых документов, регламентирующих взаимодействие ДОО с семьей. Показатель составил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 xml:space="preserve">МБДОУ Д/с «Золотой петушок»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разраб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>отаны и размещены на официальном  сайте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нормативно-правовые документы, регламентирующие взаимодействие образовательных учреждений с семьей: Устав, Положение об управляющем совете ДОУ, порядок приема в ДОО. В рабочие программы педагогов включен раздел «Взаимодействие с родителями воспитанников».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3.2.наличие единого информационного пространства взаимодействия ДОО с семьей;</w:t>
      </w:r>
    </w:p>
    <w:p w:rsidR="003131C3" w:rsidRPr="00385D3B" w:rsidRDefault="00A12292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На официальном сайте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созданы  разделы «Взаимодействие с родителями воспитанников», в которых регулярно размещаются материалы  для родителей (законных представителей), касающиеся вопросов  образования и воспитания дошкольников.  Взаимодействие с родителями (законными представителями) осуществляется посредством созданных родительских групп в системе Ватсап. В дистанционном режиме проводятся   консультации:  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  «Укрепление  здоровья  детей 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»,  «Как  защитить 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здоровье  ребёнка  в  весенний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период»,     «Оздоровительные   мероприятия  для  детей,  часто  болеющих  ОРЗ».  Показатель составил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3.3.количество семей  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др.) показатель оценивался по количеству семей, принявших участие в мероприятиях.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Как и в прошлом году в течение 2021 года в связи с распространением коронавирусной инфекции значительное количество мероприятий было переведено в дистанционный формат. Но несмотря на данные 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обстоятельства,  в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этом году всем образовательным учреждениям удалось  организовать на высоком уровне участие родителей воспитанников в мероприятиях, проводимых образовательными учреждениями, и достичь показателя 100%.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85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3.4.Удовлетворённость семьи образовательными услугами (показатель составлен н</w:t>
      </w:r>
      <w:r w:rsidR="00A12292" w:rsidRPr="00385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 основании данных анкетирования</w:t>
      </w:r>
      <w:r w:rsidRPr="00385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проведенного образовательными учреждениями)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Изучение информации, полученной из образовательных учреждений показало, что по результатам проведенного 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анкетирования  родителей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на предмет их удовлетворенности образовательными услугами, проце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>нт удовлетворенности составил 96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%.   Были оценены: качество предоставления образовательных услуг, услуг присмотра и ухода, организация режима дня, качества питания, взаимодействие воспитателя с детьми, родителями.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85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3.5.Индивидуальная поддержка развития детей в семье</w:t>
      </w:r>
    </w:p>
    <w:p w:rsidR="003131C3" w:rsidRPr="00385D3B" w:rsidRDefault="00A12292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работе с семьей в образовательных учреждениях используются  интересные формы взаимодействия (мастер-классы, семинары-практикумы, конференции, музыкальные встречи и т. д.). Используются также и традиционные формы работы, такие как родительские собрания, консультации, 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планированию). В образовательных учреждениях функционируют консультационные пункты для родителей (законных представителей) детей дошкольного возраста по оказанию методической, психолого-педагогической и консультативной помощи. Данный показатель отмечен во всех образовательных учреждениях и составляет 100%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4.Обеспечение здоровья, безопасности, качества услуг по присмотру и уходу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Обеспечение здоровья, безопасности, качества услуг по присмотру и уходу оценивается по следующим показателям: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4.1.Наличие мероприятий по сохранению и укреплению здоровья воспитанников-мероприятия по сохранению и укреплению здоровья воспитанников включены в образовательные программы всех 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учреждений, реализующих программы дошкольного образования (значение показателя составляет 100%).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lastRenderedPageBreak/>
        <w:t>4.2.Обеспечение комплексной безопасности в ДОО  созданы необходимые условия: значение показателя составляет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-осуществляется пропускной режим;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-установлена система наружного видеонаблюдения;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-установлена  система автоматической пожарной сигнализации с выводом на пульт «01» пожарной части;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-имеются в наличии  необходимые  средства пожаротушения;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 установлена кнопка тревожной сигнализации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Работники образовательных учреждений проходят регулярное обучение по ТБ, охране труда и действиям в чрезвычайных ситуациях.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В образовательных учреждениях имеются разработанные локальные акты, устанавливающие требования к обеспечению комплексной безопасности обучающихся.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в воспитании здорового ребёнка играют физкультурные занятия.   </w:t>
      </w:r>
      <w:proofErr w:type="gramStart"/>
      <w:r w:rsidRPr="00385D3B">
        <w:rPr>
          <w:rFonts w:ascii="Times New Roman" w:eastAsia="Times New Roman" w:hAnsi="Times New Roman" w:cs="Times New Roman"/>
          <w:sz w:val="24"/>
          <w:szCs w:val="24"/>
        </w:rPr>
        <w:t>Педагоги  используют</w:t>
      </w:r>
      <w:proofErr w:type="gramEnd"/>
      <w:r w:rsidRPr="00385D3B">
        <w:rPr>
          <w:rFonts w:ascii="Times New Roman" w:eastAsia="Times New Roman" w:hAnsi="Times New Roman" w:cs="Times New Roman"/>
          <w:sz w:val="24"/>
          <w:szCs w:val="24"/>
        </w:rPr>
        <w:t>  разнообразные варианты проведения физкультурно-оздоровительной работы: утренняя гимнастика; классические, игровые, сюжетные и тематические занятия; дни здоровья, сюжетно - игровые  занятия, занятия  - путешествия: «Прогулка  в  лес»,    «Мы спортсмены», «Если хочешь быть здоров». Физкультурно-оздоровительная работа осуществляется  в следующих формах: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-утренний прием детей на свежем воздухе (в теплый период года);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-проведение утренней гимнастики (на свежем воздухе в теплый период года),                         - физкультурных минуток, динамических пауз, игр с движениями в свободной деятельности;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-организованная двигательная деятельность согласно учебному плану    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(с обязательным проведением одного занятия на свежем воздухе);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-музыкально-ритмические движения;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-спортивные досуги и развлечения.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Проводится систематическая  работа с детьми по дорожной грамоте. В  образовательных учреждениях оборудованы  уголки «Безопасности», где воспитатели размещают информацию: «Знай и выполняй правила дорожного движения», «Правила для пешеходов». В работе с детьми используются: прогулки, беседы, дидактические игры, экскурсии, игры-беседы, выступления отрядов Ю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ИД.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4.3.Обеспечение качества услуг по присмотру и уходу за детьми.</w:t>
      </w:r>
    </w:p>
    <w:p w:rsidR="003131C3" w:rsidRPr="00385D3B" w:rsidRDefault="00A12292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МБДОУ Д/с «Золотой петушок» 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утверждены правила внутреннего распорядка, режим дня, обеспечена доступность предметов гигиены, питание обучающихся организовано в соответствии с требованиями САнПИн. В образовательных учреж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дениях утвержден режим питания,</w:t>
      </w:r>
      <w:r w:rsidR="00385D3B"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здана необходимая нормативная база, обеспечивающая контроль качества питания обучающихся. Показатель составил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5. Повышение качества управления в ДОО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5.1. наличие у руководителя требуемого профессионального образования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 xml:space="preserve">МБДОУ Д/с «Золотой петушок»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имеется высшее образование и дополнительное профессиональное образование в области государственного и муниципального образования по программе «Менеджмент и </w:t>
      </w:r>
      <w:r w:rsidR="00A12292" w:rsidRPr="00385D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правление». Значение показателя по данному критерию оценки составляет 100%.</w:t>
      </w:r>
      <w:r w:rsidR="00145876" w:rsidRPr="00385D3B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Руководители филиалов имеют профильное образование среднее-3 человека, высшее-3 человека.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5.2.Разработана и функционирует ВСОКО</w:t>
      </w:r>
    </w:p>
    <w:p w:rsidR="00145876" w:rsidRPr="00385D3B" w:rsidRDefault="00145876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lastRenderedPageBreak/>
        <w:t>В ДОУ утверждены положения о ВСОКО, планы и результаты ВСОКО размещены на официальных сайтах образовательных учреждений. Показатель составил 100%.</w:t>
      </w:r>
    </w:p>
    <w:p w:rsidR="00145876" w:rsidRPr="00385D3B" w:rsidRDefault="00145876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Анализ информации, представленной руководителями учреждений, свидетельствует о том, что во всех образовательных учреждениях функционирует внутренняя сист</w:t>
      </w:r>
      <w:r w:rsidR="00145876" w:rsidRPr="00385D3B">
        <w:rPr>
          <w:rFonts w:ascii="Times New Roman" w:eastAsia="Times New Roman" w:hAnsi="Times New Roman" w:cs="Times New Roman"/>
          <w:sz w:val="24"/>
          <w:szCs w:val="24"/>
        </w:rPr>
        <w:t>ема оценки качества образования.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5.3. наличие программы развития.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45876" w:rsidRPr="00385D3B">
        <w:rPr>
          <w:rFonts w:ascii="Times New Roman" w:eastAsia="Times New Roman" w:hAnsi="Times New Roman" w:cs="Times New Roman"/>
          <w:sz w:val="24"/>
          <w:szCs w:val="24"/>
        </w:rPr>
        <w:t>рограммы развития утверждены в 7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  учреждениях</w:t>
      </w:r>
      <w:r w:rsidR="00145876" w:rsidRPr="00385D3B">
        <w:rPr>
          <w:rFonts w:ascii="Times New Roman" w:eastAsia="Times New Roman" w:hAnsi="Times New Roman" w:cs="Times New Roman"/>
          <w:sz w:val="24"/>
          <w:szCs w:val="24"/>
        </w:rPr>
        <w:t xml:space="preserve">, в которых 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определены основные проблемы и перспективные направления развития,    включены  мероприятия,  необходимые для решения поставленных задач: развитие материально-технической базы, кадрового состава, повышения компетентности педагогов по вопросам внедрения в образовательный процесс современных образовательных технологий. Показатель составил 100%.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 по итогам мониторинга качества дошкольного образования в </w:t>
      </w:r>
      <w:r w:rsidR="00145876"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</w:t>
      </w:r>
      <w:r w:rsid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«Золотой петушок»</w:t>
      </w:r>
      <w:r w:rsidR="00145876" w:rsidRPr="0038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филиалах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1. Руководителям образовательных учреждений, реализующих программы дошкольного образования:</w:t>
      </w:r>
    </w:p>
    <w:p w:rsidR="003131C3" w:rsidRPr="00385D3B" w:rsidRDefault="00385D3B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1.1П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родолжить работу по совершенствованию развивающей предметно-пространственной среды, соответствующей требованиям ФГОС ДО, в том числе на земельных участках групповых ДО.</w:t>
      </w:r>
    </w:p>
    <w:p w:rsidR="003131C3" w:rsidRP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1.2. Увеличить разнообразие форм и методов взаимодействия  с семьями воспита</w:t>
      </w:r>
      <w:r w:rsidR="0008732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85D3B">
        <w:rPr>
          <w:rFonts w:ascii="Times New Roman" w:eastAsia="Times New Roman" w:hAnsi="Times New Roman" w:cs="Times New Roman"/>
          <w:sz w:val="24"/>
          <w:szCs w:val="24"/>
        </w:rPr>
        <w:t>ников, в том числе в дистанционном формате.</w:t>
      </w:r>
    </w:p>
    <w:p w:rsidR="00385D3B" w:rsidRDefault="003131C3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 xml:space="preserve">1.3. Активизировать </w:t>
      </w:r>
      <w:r w:rsidR="00385D3B">
        <w:rPr>
          <w:rFonts w:ascii="Times New Roman" w:eastAsia="Times New Roman" w:hAnsi="Times New Roman" w:cs="Times New Roman"/>
          <w:sz w:val="24"/>
          <w:szCs w:val="24"/>
        </w:rPr>
        <w:t>работу с педагогами:</w:t>
      </w:r>
    </w:p>
    <w:p w:rsidR="003131C3" w:rsidRDefault="00385D3B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получению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 xml:space="preserve"> высшего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5D3B" w:rsidRPr="00385D3B" w:rsidRDefault="00385D3B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87322" w:rsidRPr="00385D3B">
        <w:rPr>
          <w:rFonts w:ascii="Times New Roman" w:hAnsi="Times New Roman" w:cs="Times New Roman"/>
          <w:sz w:val="24"/>
          <w:szCs w:val="24"/>
        </w:rPr>
        <w:t xml:space="preserve">на увеличение доли педагогов, имеющих первую </w:t>
      </w:r>
      <w:r w:rsidR="00087322">
        <w:rPr>
          <w:rFonts w:ascii="Times New Roman" w:hAnsi="Times New Roman" w:cs="Times New Roman"/>
          <w:sz w:val="24"/>
          <w:szCs w:val="24"/>
        </w:rPr>
        <w:t xml:space="preserve">и высшую </w:t>
      </w:r>
      <w:r w:rsidR="00087322" w:rsidRPr="00385D3B">
        <w:rPr>
          <w:rFonts w:ascii="Times New Roman" w:hAnsi="Times New Roman" w:cs="Times New Roman"/>
          <w:sz w:val="24"/>
          <w:szCs w:val="24"/>
        </w:rPr>
        <w:t>квалификационную</w:t>
      </w:r>
      <w:r w:rsidR="00087322"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3131C3" w:rsidRPr="00385D3B" w:rsidRDefault="00145876" w:rsidP="00385D3B">
      <w:pPr>
        <w:shd w:val="clear" w:color="auto" w:fill="FFFFFF"/>
        <w:spacing w:after="125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3B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3131C3" w:rsidRPr="00385D3B">
        <w:rPr>
          <w:rFonts w:ascii="Times New Roman" w:eastAsia="Times New Roman" w:hAnsi="Times New Roman" w:cs="Times New Roman"/>
          <w:sz w:val="24"/>
          <w:szCs w:val="24"/>
        </w:rPr>
        <w:t>. Активизировать участие педагогических работников дошкольного образования в конкурс</w:t>
      </w:r>
      <w:r w:rsidR="00385D3B">
        <w:rPr>
          <w:rFonts w:ascii="Times New Roman" w:eastAsia="Times New Roman" w:hAnsi="Times New Roman" w:cs="Times New Roman"/>
          <w:sz w:val="24"/>
          <w:szCs w:val="24"/>
        </w:rPr>
        <w:t>ах профессионального мастерства.</w:t>
      </w:r>
    </w:p>
    <w:p w:rsidR="00A9006D" w:rsidRPr="00385D3B" w:rsidRDefault="00A9006D" w:rsidP="00385D3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A9006D" w:rsidRPr="00385D3B" w:rsidSect="00C30FB7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D1E"/>
    <w:multiLevelType w:val="multilevel"/>
    <w:tmpl w:val="AF3E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A0F74"/>
    <w:multiLevelType w:val="hybridMultilevel"/>
    <w:tmpl w:val="F358008E"/>
    <w:lvl w:ilvl="0" w:tplc="906ACEBA">
      <w:start w:val="4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6E374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6A793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583D30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F8DD0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E3BE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EF1F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98681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66E03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BA7ED6"/>
    <w:multiLevelType w:val="multilevel"/>
    <w:tmpl w:val="7CC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41B71"/>
    <w:multiLevelType w:val="multilevel"/>
    <w:tmpl w:val="D234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988015">
    <w:abstractNumId w:val="3"/>
  </w:num>
  <w:num w:numId="2" w16cid:durableId="38867403">
    <w:abstractNumId w:val="2"/>
  </w:num>
  <w:num w:numId="3" w16cid:durableId="1047333388">
    <w:abstractNumId w:val="0"/>
  </w:num>
  <w:num w:numId="4" w16cid:durableId="165780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1C3"/>
    <w:rsid w:val="00087322"/>
    <w:rsid w:val="000A7982"/>
    <w:rsid w:val="000F0AF2"/>
    <w:rsid w:val="00143375"/>
    <w:rsid w:val="00145876"/>
    <w:rsid w:val="001F133B"/>
    <w:rsid w:val="002B7C7C"/>
    <w:rsid w:val="003131C3"/>
    <w:rsid w:val="0036586C"/>
    <w:rsid w:val="00385D3B"/>
    <w:rsid w:val="004116D6"/>
    <w:rsid w:val="00621191"/>
    <w:rsid w:val="006218A8"/>
    <w:rsid w:val="008859AD"/>
    <w:rsid w:val="008F7D5F"/>
    <w:rsid w:val="009372BA"/>
    <w:rsid w:val="00A12292"/>
    <w:rsid w:val="00A9006D"/>
    <w:rsid w:val="00BD167F"/>
    <w:rsid w:val="00C30FB7"/>
    <w:rsid w:val="00C80F3E"/>
    <w:rsid w:val="00D43DB3"/>
    <w:rsid w:val="00DE1F24"/>
    <w:rsid w:val="00E05546"/>
    <w:rsid w:val="00F8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3A72"/>
  <w15:docId w15:val="{659B705E-5C89-4694-9B6B-FAA16CC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rsid w:val="0031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1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31C3"/>
    <w:rPr>
      <w:b/>
      <w:bCs/>
    </w:rPr>
  </w:style>
  <w:style w:type="character" w:styleId="a5">
    <w:name w:val="Hyperlink"/>
    <w:basedOn w:val="a0"/>
    <w:uiPriority w:val="99"/>
    <w:semiHidden/>
    <w:unhideWhenUsed/>
    <w:rsid w:val="003131C3"/>
    <w:rPr>
      <w:color w:val="0000FF"/>
      <w:u w:val="single"/>
    </w:rPr>
  </w:style>
  <w:style w:type="character" w:styleId="a6">
    <w:name w:val="Emphasis"/>
    <w:basedOn w:val="a0"/>
    <w:uiPriority w:val="20"/>
    <w:qFormat/>
    <w:rsid w:val="003131C3"/>
    <w:rPr>
      <w:i/>
      <w:iCs/>
    </w:rPr>
  </w:style>
  <w:style w:type="paragraph" w:customStyle="1" w:styleId="1e">
    <w:name w:val="1e"/>
    <w:basedOn w:val="a"/>
    <w:rsid w:val="0031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4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MI6w8BU0DUZi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2022-04-14T11:50:00Z</dcterms:created>
  <dcterms:modified xsi:type="dcterms:W3CDTF">2023-05-24T07:29:00Z</dcterms:modified>
</cp:coreProperties>
</file>