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page" w:horzAnchor="margin" w:tblpXSpec="center" w:leftFromText="180" w:rightFromText="180" w:tblpY="1634"/>
        <w:tblW w:w="158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1984"/>
        <w:gridCol w:w="3152"/>
        <w:gridCol w:w="1419"/>
        <w:gridCol w:w="1983"/>
        <w:gridCol w:w="4927"/>
        <w:gridCol w:w="2019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ФИО 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Уровень образования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Квалифи кация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Опыт работы 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квалификации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Переподготовка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Манжула Татьяна Геннадьевна</w:t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Среднее-профессиональное, ГБПОУ РО «Константиновский педагогический колледж», воспитатель детей дошкольного возраста, 2018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Соответствие занимаемой должности, 2023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- 9 лет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«Центр непрерывного образования и инноваций»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Санкт-Петербург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01.11.2024-15.11.2024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«Планирование образовательной деятельности воспитателя дошкольной образовательной организации в соответствии с ФГОС ДО и ФОП ДО»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Давиденко Людмила Александровна</w:t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Среднее-профессиональное, ГБПОУ РО «Константиновский педагогический колледж», воспитатель детей дошкольного возраста, 2018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Соответствие занимаемой должности, 2023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–27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стаж – 10 лет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15.09.2023-16.10.2023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>
        <w:rPr>
          <w:rFonts w:cs="Times New Roman" w:ascii="Times New Roman" w:hAnsi="Times New Roman"/>
          <w:b/>
          <w:sz w:val="28"/>
          <w:szCs w:val="28"/>
        </w:rPr>
        <w:t>Информация по педработникам филиала «Титовский»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1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b105d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6b105d"/>
    <w:pPr>
      <w:spacing w:lineRule="auto" w:line="240" w:before="0" w:after="0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1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LibreOffice/24.2.0.3$Windows_X86_64 LibreOffice_project/da48488a73ddd66ea24cf16bbc4f7b9c08e9bea1</Application>
  <AppVersion>15.0000</AppVersion>
  <Pages>1</Pages>
  <Words>113</Words>
  <Characters>931</Characters>
  <CharactersWithSpaces>1019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2026-03-04T14:06:00Z</dcterms:created>
  <dc:creator>User</dc:creator>
  <dc:description/>
  <dc:language>ru-RU</dc:language>
  <cp:lastModifiedBy/>
  <dcterms:modified xsi:type="dcterms:W3CDTF">2026-03-05T15:25:54Z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