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7" w:rsidRPr="002F4BFA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Ростовская область Октябрьский район п. Персиановский</w:t>
      </w:r>
    </w:p>
    <w:p w:rsidR="00152797" w:rsidRPr="002F4BFA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52797" w:rsidRPr="007935C0" w:rsidRDefault="00152797" w:rsidP="002F4BFA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2F4BFA">
        <w:rPr>
          <w:rFonts w:ascii="Times New Roman" w:hAnsi="Times New Roman"/>
          <w:sz w:val="28"/>
          <w:szCs w:val="28"/>
        </w:rPr>
        <w:t>средняя общеобразовательная школа № 61</w:t>
      </w:r>
    </w:p>
    <w:p w:rsidR="00152797" w:rsidRPr="007935C0" w:rsidRDefault="00152797" w:rsidP="002F4BFA">
      <w:pPr>
        <w:spacing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52797" w:rsidRPr="007935C0" w:rsidRDefault="00152797" w:rsidP="002F4BFA">
      <w:pPr>
        <w:ind w:right="-284"/>
        <w:rPr>
          <w:rFonts w:ascii="Times New Roman" w:hAnsi="Times New Roman"/>
          <w:sz w:val="24"/>
          <w:szCs w:val="24"/>
        </w:rPr>
      </w:pPr>
    </w:p>
    <w:p w:rsidR="00152797" w:rsidRPr="007935C0" w:rsidRDefault="00152797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«Утверждаю»</w:t>
      </w:r>
    </w:p>
    <w:p w:rsidR="00152797" w:rsidRPr="007935C0" w:rsidRDefault="00152797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Директор МБОУ СОШ № 61</w:t>
      </w:r>
    </w:p>
    <w:p w:rsidR="00734E32" w:rsidRDefault="00734E32" w:rsidP="00734E32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Табаровец Е</w:t>
      </w:r>
      <w:r w:rsidRPr="007935C0">
        <w:rPr>
          <w:rFonts w:ascii="Times New Roman" w:hAnsi="Times New Roman"/>
          <w:sz w:val="24"/>
          <w:szCs w:val="24"/>
        </w:rPr>
        <w:t>.В.</w:t>
      </w:r>
    </w:p>
    <w:p w:rsidR="00152797" w:rsidRDefault="00322962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r w:rsidRPr="00746CAC">
        <w:rPr>
          <w:rFonts w:ascii="Times New Roman" w:hAnsi="Times New Roman"/>
          <w:sz w:val="24"/>
          <w:szCs w:val="24"/>
        </w:rPr>
        <w:t xml:space="preserve">от  </w:t>
      </w:r>
      <w:r w:rsidR="00746CAC" w:rsidRPr="00746CAC">
        <w:rPr>
          <w:rFonts w:ascii="Times New Roman" w:hAnsi="Times New Roman"/>
          <w:sz w:val="24"/>
          <w:szCs w:val="24"/>
        </w:rPr>
        <w:t>3</w:t>
      </w:r>
      <w:r w:rsidR="009C4145">
        <w:rPr>
          <w:rFonts w:ascii="Times New Roman" w:hAnsi="Times New Roman"/>
          <w:sz w:val="24"/>
          <w:szCs w:val="24"/>
        </w:rPr>
        <w:t>1</w:t>
      </w:r>
      <w:r w:rsidRPr="00746CAC">
        <w:rPr>
          <w:rFonts w:ascii="Times New Roman" w:hAnsi="Times New Roman"/>
          <w:sz w:val="24"/>
          <w:szCs w:val="24"/>
        </w:rPr>
        <w:t>.0</w:t>
      </w:r>
      <w:r w:rsidR="00746CAC" w:rsidRPr="00746CAC">
        <w:rPr>
          <w:rFonts w:ascii="Times New Roman" w:hAnsi="Times New Roman"/>
          <w:sz w:val="24"/>
          <w:szCs w:val="24"/>
        </w:rPr>
        <w:t>8</w:t>
      </w:r>
      <w:r w:rsidRPr="00746CAC">
        <w:rPr>
          <w:rFonts w:ascii="Times New Roman" w:hAnsi="Times New Roman"/>
          <w:sz w:val="24"/>
          <w:szCs w:val="24"/>
        </w:rPr>
        <w:t>.20</w:t>
      </w:r>
      <w:r w:rsidR="009C4145">
        <w:rPr>
          <w:rFonts w:ascii="Times New Roman" w:hAnsi="Times New Roman"/>
          <w:sz w:val="24"/>
          <w:szCs w:val="24"/>
        </w:rPr>
        <w:t>2</w:t>
      </w:r>
      <w:r w:rsidR="0015644A">
        <w:rPr>
          <w:rFonts w:ascii="Times New Roman" w:hAnsi="Times New Roman"/>
          <w:sz w:val="24"/>
          <w:szCs w:val="24"/>
        </w:rPr>
        <w:t>2</w:t>
      </w:r>
      <w:r w:rsidRPr="00746CAC">
        <w:rPr>
          <w:rFonts w:ascii="Times New Roman" w:hAnsi="Times New Roman"/>
          <w:sz w:val="24"/>
          <w:szCs w:val="24"/>
        </w:rPr>
        <w:t xml:space="preserve"> года №</w:t>
      </w:r>
      <w:r w:rsidR="00734E32">
        <w:rPr>
          <w:rFonts w:ascii="Times New Roman" w:hAnsi="Times New Roman"/>
          <w:sz w:val="24"/>
          <w:szCs w:val="24"/>
        </w:rPr>
        <w:t xml:space="preserve"> 1</w:t>
      </w:r>
      <w:r w:rsidR="0015644A">
        <w:rPr>
          <w:rFonts w:ascii="Times New Roman" w:hAnsi="Times New Roman"/>
          <w:sz w:val="24"/>
          <w:szCs w:val="24"/>
        </w:rPr>
        <w:t>3</w:t>
      </w:r>
      <w:r w:rsidR="00734E32">
        <w:rPr>
          <w:rFonts w:ascii="Times New Roman" w:hAnsi="Times New Roman"/>
          <w:sz w:val="24"/>
          <w:szCs w:val="24"/>
        </w:rPr>
        <w:t>6</w:t>
      </w:r>
    </w:p>
    <w:p w:rsidR="00636111" w:rsidRDefault="00636111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</w:p>
    <w:p w:rsidR="00636111" w:rsidRPr="000804AB" w:rsidRDefault="00636111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</w:p>
    <w:p w:rsidR="002F4BFA" w:rsidRPr="002F4BFA" w:rsidRDefault="002F4BFA" w:rsidP="002F4BF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</w:p>
    <w:p w:rsidR="00152797" w:rsidRPr="00B30001" w:rsidRDefault="00152797" w:rsidP="002F4BFA">
      <w:pPr>
        <w:ind w:right="-284"/>
        <w:jc w:val="center"/>
        <w:rPr>
          <w:rFonts w:ascii="Times New Roman" w:hAnsi="Times New Roman"/>
          <w:sz w:val="96"/>
          <w:szCs w:val="96"/>
        </w:rPr>
      </w:pPr>
      <w:r w:rsidRPr="00B30001">
        <w:rPr>
          <w:rFonts w:ascii="Times New Roman" w:hAnsi="Times New Roman"/>
          <w:sz w:val="96"/>
          <w:szCs w:val="96"/>
        </w:rPr>
        <w:t>Рабочая программа</w:t>
      </w:r>
    </w:p>
    <w:p w:rsidR="0005479C" w:rsidRDefault="002F4BFA" w:rsidP="002F4BFA">
      <w:pPr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05479C">
        <w:rPr>
          <w:rFonts w:ascii="Times New Roman" w:hAnsi="Times New Roman"/>
          <w:b/>
          <w:sz w:val="32"/>
          <w:szCs w:val="32"/>
        </w:rPr>
        <w:t>учебному предмету</w:t>
      </w:r>
    </w:p>
    <w:p w:rsidR="002F4BFA" w:rsidRDefault="006320BA" w:rsidP="002F4BFA">
      <w:pPr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право</w:t>
      </w:r>
      <w:r w:rsidR="0005479C">
        <w:rPr>
          <w:rFonts w:ascii="Times New Roman" w:hAnsi="Times New Roman"/>
          <w:b/>
          <w:sz w:val="32"/>
          <w:szCs w:val="32"/>
        </w:rPr>
        <w:t xml:space="preserve">, </w:t>
      </w:r>
      <w:r w:rsidR="002F4BFA">
        <w:rPr>
          <w:rFonts w:ascii="Times New Roman" w:hAnsi="Times New Roman"/>
          <w:b/>
          <w:sz w:val="32"/>
          <w:szCs w:val="32"/>
        </w:rPr>
        <w:t>курс - базовый</w:t>
      </w:r>
    </w:p>
    <w:p w:rsidR="002F4BFA" w:rsidRDefault="002F4BFA" w:rsidP="002F4BFA">
      <w:pPr>
        <w:pStyle w:val="Default"/>
        <w:ind w:right="-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образования (класс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 - </w:t>
      </w:r>
      <w:r w:rsidR="00EF3DF4">
        <w:rPr>
          <w:color w:val="auto"/>
          <w:sz w:val="28"/>
          <w:szCs w:val="28"/>
        </w:rPr>
        <w:t>среднее</w:t>
      </w:r>
      <w:r>
        <w:rPr>
          <w:color w:val="auto"/>
          <w:sz w:val="28"/>
          <w:szCs w:val="28"/>
        </w:rPr>
        <w:t xml:space="preserve"> общее - </w:t>
      </w:r>
      <w:r w:rsidR="00EF3DF4">
        <w:rPr>
          <w:color w:val="auto"/>
          <w:sz w:val="28"/>
          <w:szCs w:val="28"/>
        </w:rPr>
        <w:t>1</w:t>
      </w:r>
      <w:r w:rsidR="003D5E8A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класс  </w:t>
      </w:r>
    </w:p>
    <w:p w:rsidR="00152797" w:rsidRPr="00B30001" w:rsidRDefault="00152797" w:rsidP="002F4BFA">
      <w:pPr>
        <w:pStyle w:val="Default"/>
        <w:ind w:right="-284"/>
        <w:rPr>
          <w:color w:val="auto"/>
          <w:sz w:val="32"/>
          <w:szCs w:val="32"/>
        </w:rPr>
      </w:pPr>
    </w:p>
    <w:p w:rsidR="00152797" w:rsidRPr="00034C25" w:rsidRDefault="00152797" w:rsidP="002F4BFA">
      <w:pPr>
        <w:pStyle w:val="Default"/>
        <w:ind w:right="-284"/>
        <w:rPr>
          <w:color w:val="auto"/>
          <w:sz w:val="28"/>
          <w:szCs w:val="28"/>
        </w:rPr>
      </w:pPr>
      <w:r w:rsidRPr="00034C25">
        <w:rPr>
          <w:color w:val="auto"/>
          <w:sz w:val="28"/>
          <w:szCs w:val="28"/>
        </w:rPr>
        <w:t xml:space="preserve">Количество часов – </w:t>
      </w:r>
      <w:r w:rsidR="00E31909">
        <w:rPr>
          <w:color w:val="auto"/>
          <w:sz w:val="28"/>
          <w:szCs w:val="28"/>
        </w:rPr>
        <w:t>3</w:t>
      </w:r>
      <w:r w:rsidR="003D5E8A">
        <w:rPr>
          <w:color w:val="auto"/>
          <w:sz w:val="28"/>
          <w:szCs w:val="28"/>
        </w:rPr>
        <w:t>4</w:t>
      </w:r>
      <w:r w:rsidR="00890E48">
        <w:rPr>
          <w:color w:val="auto"/>
          <w:sz w:val="28"/>
          <w:szCs w:val="28"/>
        </w:rPr>
        <w:t xml:space="preserve"> час</w:t>
      </w:r>
      <w:r w:rsidR="003D5E8A">
        <w:rPr>
          <w:color w:val="auto"/>
          <w:sz w:val="28"/>
          <w:szCs w:val="28"/>
        </w:rPr>
        <w:t>а</w:t>
      </w:r>
    </w:p>
    <w:p w:rsidR="00152797" w:rsidRPr="00034C25" w:rsidRDefault="00152797" w:rsidP="002F4BFA">
      <w:pPr>
        <w:pStyle w:val="Default"/>
        <w:ind w:right="-284"/>
        <w:rPr>
          <w:sz w:val="28"/>
          <w:szCs w:val="28"/>
        </w:rPr>
      </w:pPr>
    </w:p>
    <w:p w:rsidR="00152797" w:rsidRPr="00034C25" w:rsidRDefault="00EF3DF4" w:rsidP="002F4BFA">
      <w:pPr>
        <w:pStyle w:val="Default"/>
        <w:ind w:right="-284"/>
        <w:rPr>
          <w:sz w:val="28"/>
          <w:szCs w:val="28"/>
        </w:rPr>
      </w:pPr>
      <w:r w:rsidRPr="00034C25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r w:rsidRPr="00034C25">
        <w:rPr>
          <w:sz w:val="28"/>
          <w:szCs w:val="28"/>
        </w:rPr>
        <w:t>Табаровец</w:t>
      </w:r>
      <w:r w:rsidR="0005479C">
        <w:rPr>
          <w:sz w:val="28"/>
          <w:szCs w:val="28"/>
        </w:rPr>
        <w:t xml:space="preserve"> Елена Владимировна</w:t>
      </w:r>
    </w:p>
    <w:p w:rsidR="002F4BFA" w:rsidRPr="00034C25" w:rsidRDefault="002F4BFA" w:rsidP="002F4BFA">
      <w:pPr>
        <w:pStyle w:val="Default"/>
        <w:ind w:right="-284"/>
        <w:rPr>
          <w:color w:val="auto"/>
          <w:sz w:val="28"/>
          <w:szCs w:val="28"/>
        </w:rPr>
      </w:pPr>
    </w:p>
    <w:p w:rsidR="00152797" w:rsidRPr="00B30001" w:rsidRDefault="00152797" w:rsidP="002F4BFA">
      <w:pPr>
        <w:ind w:right="-284"/>
        <w:rPr>
          <w:rFonts w:ascii="Times New Roman" w:hAnsi="Times New Roman"/>
          <w:sz w:val="32"/>
          <w:szCs w:val="32"/>
        </w:rPr>
      </w:pPr>
    </w:p>
    <w:p w:rsidR="00AC3D1F" w:rsidRDefault="00AC3D1F" w:rsidP="00AC3D1F">
      <w:pPr>
        <w:ind w:right="-284"/>
        <w:rPr>
          <w:rFonts w:ascii="Times New Roman" w:hAnsi="Times New Roman"/>
          <w:sz w:val="28"/>
          <w:szCs w:val="28"/>
        </w:rPr>
      </w:pPr>
    </w:p>
    <w:p w:rsidR="004E6B3C" w:rsidRPr="008A49D3" w:rsidRDefault="00AC3D1F" w:rsidP="00C05FE9">
      <w:pPr>
        <w:pStyle w:val="a8"/>
        <w:spacing w:before="0" w:beforeAutospacing="0" w:after="0" w:afterAutospacing="0"/>
        <w:ind w:left="708" w:firstLine="348"/>
        <w:jc w:val="both"/>
      </w:pPr>
      <w:r>
        <w:rPr>
          <w:sz w:val="28"/>
          <w:szCs w:val="28"/>
        </w:rPr>
        <w:t>Программа разработана в соответствии с ФГОС в редакции Приказа Минобрнауки России от 29.12.2014г</w:t>
      </w:r>
      <w:r w:rsidR="0005479C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Pr="008A49D3">
        <w:rPr>
          <w:sz w:val="28"/>
          <w:szCs w:val="28"/>
        </w:rPr>
        <w:t>164</w:t>
      </w:r>
      <w:r w:rsidR="008A49D3" w:rsidRPr="008A49D3">
        <w:rPr>
          <w:sz w:val="28"/>
          <w:szCs w:val="28"/>
        </w:rPr>
        <w:t>5</w:t>
      </w:r>
      <w:r w:rsidRPr="008A49D3">
        <w:rPr>
          <w:sz w:val="28"/>
          <w:szCs w:val="28"/>
        </w:rPr>
        <w:t xml:space="preserve"> «О</w:t>
      </w:r>
      <w:r w:rsidR="008A49D3" w:rsidRPr="008A49D3">
        <w:rPr>
          <w:sz w:val="28"/>
          <w:szCs w:val="28"/>
        </w:rPr>
        <w:t>б утверждении федерального государственного образовательного стандарта о среднем</w:t>
      </w:r>
      <w:r w:rsidRPr="008A49D3">
        <w:rPr>
          <w:sz w:val="28"/>
          <w:szCs w:val="28"/>
        </w:rPr>
        <w:t xml:space="preserve"> общем образовании» (</w:t>
      </w:r>
      <w:r w:rsidR="008A49D3" w:rsidRPr="008A49D3">
        <w:rPr>
          <w:sz w:val="28"/>
          <w:szCs w:val="28"/>
        </w:rPr>
        <w:t>10</w:t>
      </w:r>
      <w:r w:rsidRPr="008A49D3">
        <w:rPr>
          <w:sz w:val="28"/>
          <w:szCs w:val="28"/>
        </w:rPr>
        <w:t>-</w:t>
      </w:r>
      <w:r w:rsidR="008A49D3" w:rsidRPr="008A49D3">
        <w:rPr>
          <w:sz w:val="28"/>
          <w:szCs w:val="28"/>
        </w:rPr>
        <w:t>11</w:t>
      </w:r>
      <w:r w:rsidRPr="008A49D3">
        <w:rPr>
          <w:sz w:val="28"/>
          <w:szCs w:val="28"/>
        </w:rPr>
        <w:t xml:space="preserve"> классы)</w:t>
      </w:r>
      <w:r w:rsidR="009760AC" w:rsidRPr="008A49D3">
        <w:rPr>
          <w:sz w:val="28"/>
          <w:szCs w:val="28"/>
        </w:rPr>
        <w:t xml:space="preserve"> и</w:t>
      </w:r>
      <w:r w:rsidRPr="008A49D3">
        <w:rPr>
          <w:sz w:val="28"/>
          <w:szCs w:val="28"/>
        </w:rPr>
        <w:t xml:space="preserve"> на основе примерн</w:t>
      </w:r>
      <w:r w:rsidR="00C05FE9" w:rsidRPr="008A49D3">
        <w:rPr>
          <w:sz w:val="28"/>
          <w:szCs w:val="28"/>
        </w:rPr>
        <w:t>ой</w:t>
      </w:r>
      <w:r w:rsidRPr="008A49D3">
        <w:rPr>
          <w:sz w:val="28"/>
          <w:szCs w:val="28"/>
        </w:rPr>
        <w:t xml:space="preserve"> программ</w:t>
      </w:r>
      <w:r w:rsidR="00C05FE9" w:rsidRPr="008A49D3">
        <w:rPr>
          <w:sz w:val="28"/>
          <w:szCs w:val="28"/>
        </w:rPr>
        <w:t>ы</w:t>
      </w:r>
      <w:r w:rsidR="0015644A">
        <w:rPr>
          <w:sz w:val="28"/>
          <w:szCs w:val="28"/>
        </w:rPr>
        <w:t xml:space="preserve"> </w:t>
      </w:r>
      <w:r w:rsidR="005120DB" w:rsidRPr="008A49D3">
        <w:rPr>
          <w:sz w:val="28"/>
          <w:szCs w:val="28"/>
        </w:rPr>
        <w:t>среднего</w:t>
      </w:r>
      <w:r w:rsidRPr="008A49D3">
        <w:rPr>
          <w:sz w:val="28"/>
          <w:szCs w:val="28"/>
        </w:rPr>
        <w:t xml:space="preserve"> общего образования </w:t>
      </w:r>
      <w:r w:rsidR="004E6B3C" w:rsidRPr="008A49D3">
        <w:rPr>
          <w:sz w:val="28"/>
          <w:szCs w:val="28"/>
        </w:rPr>
        <w:t xml:space="preserve">по </w:t>
      </w:r>
      <w:r w:rsidR="00E31909" w:rsidRPr="008A49D3">
        <w:rPr>
          <w:sz w:val="28"/>
          <w:szCs w:val="28"/>
        </w:rPr>
        <w:t>обществ</w:t>
      </w:r>
      <w:r w:rsidR="005120DB" w:rsidRPr="008A49D3">
        <w:rPr>
          <w:sz w:val="28"/>
          <w:szCs w:val="28"/>
        </w:rPr>
        <w:t>енным дисциплинам</w:t>
      </w:r>
      <w:r w:rsidR="00C05FE9" w:rsidRPr="008A49D3">
        <w:rPr>
          <w:rStyle w:val="af0"/>
          <w:i w:val="0"/>
          <w:iCs w:val="0"/>
          <w:sz w:val="28"/>
          <w:szCs w:val="28"/>
        </w:rPr>
        <w:t>.  </w:t>
      </w:r>
      <w:r w:rsidR="005120DB" w:rsidRPr="008A49D3">
        <w:rPr>
          <w:rStyle w:val="af0"/>
          <w:i w:val="0"/>
          <w:iCs w:val="0"/>
          <w:sz w:val="28"/>
          <w:szCs w:val="28"/>
        </w:rPr>
        <w:t>Право</w:t>
      </w:r>
      <w:r w:rsidR="00C05FE9" w:rsidRPr="008A49D3">
        <w:rPr>
          <w:rStyle w:val="af0"/>
          <w:i w:val="0"/>
          <w:iCs w:val="0"/>
          <w:sz w:val="28"/>
          <w:szCs w:val="28"/>
        </w:rPr>
        <w:t>.   Москва, «Просвещение», 20</w:t>
      </w:r>
      <w:r w:rsidR="005120DB" w:rsidRPr="008A49D3">
        <w:rPr>
          <w:rStyle w:val="af0"/>
          <w:i w:val="0"/>
          <w:iCs w:val="0"/>
          <w:sz w:val="28"/>
          <w:szCs w:val="28"/>
        </w:rPr>
        <w:t>21</w:t>
      </w:r>
      <w:r w:rsidR="00C05FE9" w:rsidRPr="008A49D3">
        <w:rPr>
          <w:rStyle w:val="af0"/>
          <w:i w:val="0"/>
          <w:iCs w:val="0"/>
          <w:sz w:val="28"/>
          <w:szCs w:val="28"/>
        </w:rPr>
        <w:t xml:space="preserve"> г. Автор </w:t>
      </w:r>
      <w:r w:rsidR="005120DB" w:rsidRPr="008A49D3">
        <w:rPr>
          <w:rStyle w:val="af0"/>
          <w:i w:val="0"/>
          <w:iCs w:val="0"/>
          <w:sz w:val="28"/>
          <w:szCs w:val="28"/>
        </w:rPr>
        <w:t>А.Ф. Никитин</w:t>
      </w: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</w:p>
    <w:p w:rsidR="002F4BFA" w:rsidRDefault="002F4BFA" w:rsidP="002F4BFA">
      <w:pPr>
        <w:ind w:right="-284"/>
        <w:rPr>
          <w:rFonts w:ascii="Times New Roman" w:hAnsi="Times New Roman"/>
          <w:sz w:val="28"/>
          <w:szCs w:val="28"/>
        </w:rPr>
      </w:pPr>
    </w:p>
    <w:p w:rsidR="00152797" w:rsidRPr="007935C0" w:rsidRDefault="00152797" w:rsidP="002F4BFA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AC3D1F" w:rsidRDefault="00AC3D1F" w:rsidP="002F4BFA">
      <w:pPr>
        <w:ind w:right="-284"/>
        <w:jc w:val="center"/>
        <w:rPr>
          <w:rFonts w:ascii="Times New Roman" w:hAnsi="Times New Roman"/>
          <w:sz w:val="28"/>
          <w:szCs w:val="28"/>
        </w:rPr>
      </w:pPr>
    </w:p>
    <w:p w:rsidR="00636111" w:rsidRDefault="00636111" w:rsidP="002F4BFA">
      <w:pPr>
        <w:ind w:right="-284"/>
        <w:jc w:val="center"/>
        <w:rPr>
          <w:rFonts w:ascii="Times New Roman" w:hAnsi="Times New Roman"/>
          <w:sz w:val="28"/>
          <w:szCs w:val="28"/>
        </w:rPr>
      </w:pPr>
    </w:p>
    <w:p w:rsidR="00034C25" w:rsidRPr="00CC59C8" w:rsidRDefault="00152797" w:rsidP="00CC59C8">
      <w:pPr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20</w:t>
      </w:r>
      <w:r w:rsidR="009C4145" w:rsidRPr="002F4BFA">
        <w:rPr>
          <w:rFonts w:ascii="Times New Roman" w:hAnsi="Times New Roman"/>
          <w:sz w:val="28"/>
          <w:szCs w:val="28"/>
        </w:rPr>
        <w:t>2</w:t>
      </w:r>
      <w:r w:rsidR="0015644A">
        <w:rPr>
          <w:rFonts w:ascii="Times New Roman" w:hAnsi="Times New Roman"/>
          <w:sz w:val="28"/>
          <w:szCs w:val="28"/>
        </w:rPr>
        <w:t>2</w:t>
      </w:r>
      <w:r w:rsidRPr="002F4BFA">
        <w:rPr>
          <w:rFonts w:ascii="Times New Roman" w:hAnsi="Times New Roman"/>
          <w:sz w:val="28"/>
          <w:szCs w:val="28"/>
        </w:rPr>
        <w:t>-20</w:t>
      </w:r>
      <w:r w:rsidR="00790949" w:rsidRPr="002F4BFA">
        <w:rPr>
          <w:rFonts w:ascii="Times New Roman" w:hAnsi="Times New Roman"/>
          <w:sz w:val="28"/>
          <w:szCs w:val="28"/>
        </w:rPr>
        <w:t>2</w:t>
      </w:r>
      <w:r w:rsidR="0015644A">
        <w:rPr>
          <w:rFonts w:ascii="Times New Roman" w:hAnsi="Times New Roman"/>
          <w:sz w:val="28"/>
          <w:szCs w:val="28"/>
        </w:rPr>
        <w:t xml:space="preserve">3 </w:t>
      </w:r>
      <w:r w:rsidR="00CC59C8">
        <w:rPr>
          <w:rFonts w:ascii="Times New Roman" w:hAnsi="Times New Roman"/>
          <w:sz w:val="28"/>
          <w:szCs w:val="28"/>
        </w:rPr>
        <w:t>учебный год</w:t>
      </w:r>
    </w:p>
    <w:p w:rsidR="00152797" w:rsidRPr="00AF634D" w:rsidRDefault="00152797" w:rsidP="000F70C6">
      <w:pPr>
        <w:pStyle w:val="a4"/>
        <w:numPr>
          <w:ilvl w:val="0"/>
          <w:numId w:val="15"/>
        </w:numPr>
        <w:jc w:val="center"/>
        <w:rPr>
          <w:rFonts w:ascii="Times New Roman" w:hAnsi="Times New Roman"/>
          <w:sz w:val="36"/>
          <w:szCs w:val="36"/>
        </w:rPr>
      </w:pPr>
      <w:r w:rsidRPr="00E4615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F3DF4" w:rsidRDefault="00EF3DF4" w:rsidP="00636111">
      <w:pPr>
        <w:spacing w:after="0"/>
        <w:ind w:firstLine="1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DF4" w:rsidRDefault="00EF3DF4" w:rsidP="008F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00">
        <w:rPr>
          <w:rFonts w:ascii="Times New Roman" w:hAnsi="Times New Roman" w:cs="Times New Roman"/>
          <w:sz w:val="24"/>
          <w:szCs w:val="24"/>
        </w:rPr>
        <w:t>Рабочая программа учебного предмета Право составлена в соответствии с требованиями:</w:t>
      </w:r>
      <w:r w:rsidRPr="008F0700">
        <w:rPr>
          <w:rFonts w:ascii="Times New Roman" w:hAnsi="Times New Roman" w:cs="Times New Roman"/>
          <w:sz w:val="24"/>
          <w:szCs w:val="24"/>
        </w:rPr>
        <w:br/>
      </w:r>
      <w:r w:rsidR="006320BA">
        <w:rPr>
          <w:rFonts w:ascii="Times New Roman" w:hAnsi="Times New Roman" w:cs="Times New Roman"/>
          <w:sz w:val="24"/>
          <w:szCs w:val="24"/>
        </w:rPr>
        <w:tab/>
      </w:r>
      <w:r w:rsidRPr="008F0700">
        <w:rPr>
          <w:rFonts w:ascii="Times New Roman" w:hAnsi="Times New Roman" w:cs="Times New Roman"/>
          <w:sz w:val="24"/>
          <w:szCs w:val="24"/>
        </w:rPr>
        <w:t>- Федерального закона Российской Федерации от 29.12.2012г. № 273-ФЗ «Об образовании в Российской Федерации»;</w:t>
      </w:r>
    </w:p>
    <w:p w:rsidR="00EF3DF4" w:rsidRDefault="006320BA" w:rsidP="008F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3DF4" w:rsidRPr="008F0700">
        <w:rPr>
          <w:rFonts w:ascii="Times New Roman" w:hAnsi="Times New Roman" w:cs="Times New Roman"/>
          <w:sz w:val="24"/>
          <w:szCs w:val="24"/>
        </w:rPr>
        <w:t xml:space="preserve">- </w:t>
      </w:r>
      <w:r w:rsidR="00E97441" w:rsidRPr="008F0700">
        <w:rPr>
          <w:rFonts w:ascii="Times New Roman" w:hAnsi="Times New Roman" w:cs="Times New Roman"/>
          <w:sz w:val="24"/>
          <w:szCs w:val="24"/>
        </w:rPr>
        <w:t>Федерального государственного</w:t>
      </w:r>
      <w:r w:rsidR="00FD7F36">
        <w:rPr>
          <w:rFonts w:ascii="Times New Roman" w:hAnsi="Times New Roman" w:cs="Times New Roman"/>
          <w:sz w:val="24"/>
          <w:szCs w:val="24"/>
        </w:rPr>
        <w:t xml:space="preserve"> </w:t>
      </w:r>
      <w:r w:rsidR="00E97441" w:rsidRPr="008F0700">
        <w:rPr>
          <w:rFonts w:ascii="Times New Roman" w:hAnsi="Times New Roman" w:cs="Times New Roman"/>
          <w:sz w:val="24"/>
          <w:szCs w:val="24"/>
        </w:rPr>
        <w:t>образовательного стандарта</w:t>
      </w:r>
      <w:r w:rsidR="00FD7F36">
        <w:rPr>
          <w:rFonts w:ascii="Times New Roman" w:hAnsi="Times New Roman" w:cs="Times New Roman"/>
          <w:sz w:val="24"/>
          <w:szCs w:val="24"/>
        </w:rPr>
        <w:t xml:space="preserve"> </w:t>
      </w:r>
      <w:r w:rsidR="00E97441" w:rsidRPr="008F0700">
        <w:rPr>
          <w:rFonts w:ascii="Times New Roman" w:hAnsi="Times New Roman" w:cs="Times New Roman"/>
          <w:sz w:val="24"/>
          <w:szCs w:val="24"/>
        </w:rPr>
        <w:t>среднего общего</w:t>
      </w:r>
      <w:r w:rsidR="00EF3DF4" w:rsidRPr="008F0700">
        <w:rPr>
          <w:rFonts w:ascii="Times New Roman" w:hAnsi="Times New Roman" w:cs="Times New Roman"/>
          <w:sz w:val="24"/>
          <w:szCs w:val="24"/>
        </w:rPr>
        <w:t xml:space="preserve"> образования (базовый уровень)</w:t>
      </w:r>
      <w:r w:rsidR="00DE168C">
        <w:rPr>
          <w:rFonts w:ascii="Times New Roman" w:hAnsi="Times New Roman" w:cs="Times New Roman"/>
          <w:sz w:val="24"/>
          <w:szCs w:val="24"/>
        </w:rPr>
        <w:t xml:space="preserve"> </w:t>
      </w:r>
      <w:r w:rsidR="00E97441" w:rsidRPr="008F0700">
        <w:rPr>
          <w:rFonts w:ascii="Times New Roman" w:hAnsi="Times New Roman" w:cs="Times New Roman"/>
          <w:sz w:val="24"/>
          <w:szCs w:val="24"/>
        </w:rPr>
        <w:t>(приказ</w:t>
      </w:r>
      <w:r w:rsidR="00EF3DF4" w:rsidRPr="008F0700">
        <w:rPr>
          <w:rFonts w:ascii="Times New Roman" w:hAnsi="Times New Roman" w:cs="Times New Roman"/>
          <w:sz w:val="24"/>
          <w:szCs w:val="24"/>
        </w:rPr>
        <w:t xml:space="preserve"> Минобрнауки России от 17.05.2012г. № 413;</w:t>
      </w:r>
    </w:p>
    <w:p w:rsidR="006320BA" w:rsidRDefault="006320BA" w:rsidP="006320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20BA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ка</w:t>
      </w:r>
      <w:r w:rsidRPr="006320BA">
        <w:rPr>
          <w:rFonts w:ascii="Times New Roman" w:hAnsi="Times New Roman"/>
          <w:sz w:val="24"/>
          <w:szCs w:val="24"/>
        </w:rPr>
        <w:t xml:space="preserve">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9260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0700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F0700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F070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F070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0700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образования(одобрена решением федерального учебно – методического объединения по общему образованию, протокол от 28.06.2016 № 2/16-з)</w:t>
      </w:r>
      <w:r w:rsidR="00926021">
        <w:rPr>
          <w:rFonts w:ascii="Times New Roman" w:hAnsi="Times New Roman" w:cs="Times New Roman"/>
          <w:sz w:val="24"/>
          <w:szCs w:val="24"/>
        </w:rPr>
        <w:t>;</w:t>
      </w:r>
    </w:p>
    <w:p w:rsidR="006320BA" w:rsidRDefault="006320BA" w:rsidP="00693786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417B9">
        <w:rPr>
          <w:rFonts w:ascii="Times New Roman" w:hAnsi="Times New Roman"/>
          <w:color w:val="000000"/>
          <w:sz w:val="24"/>
          <w:szCs w:val="24"/>
        </w:rPr>
        <w:t>Приказ</w:t>
      </w:r>
      <w:r w:rsidR="00693786">
        <w:rPr>
          <w:rFonts w:ascii="Times New Roman" w:hAnsi="Times New Roman"/>
          <w:color w:val="000000"/>
          <w:sz w:val="24"/>
          <w:szCs w:val="24"/>
        </w:rPr>
        <w:t>ов</w:t>
      </w:r>
      <w:r w:rsidRPr="004417B9">
        <w:rPr>
          <w:rFonts w:ascii="Times New Roman" w:hAnsi="Times New Roman"/>
          <w:color w:val="000000"/>
          <w:sz w:val="24"/>
          <w:szCs w:val="24"/>
        </w:rPr>
        <w:t xml:space="preserve"> Минобрнауки России </w:t>
      </w:r>
      <w:r w:rsidRPr="004417B9">
        <w:rPr>
          <w:rFonts w:ascii="Times New Roman" w:eastAsia="Calibri" w:hAnsi="Times New Roman"/>
          <w:sz w:val="24"/>
          <w:szCs w:val="24"/>
        </w:rPr>
        <w:t xml:space="preserve">от 05.10.2009 г. № 373, от 17.05.2012 г. № 413 </w:t>
      </w:r>
      <w:r w:rsidR="00693786">
        <w:rPr>
          <w:rFonts w:ascii="Times New Roman" w:eastAsia="Calibri" w:hAnsi="Times New Roman"/>
          <w:sz w:val="24"/>
          <w:szCs w:val="24"/>
        </w:rPr>
        <w:t>«</w:t>
      </w:r>
      <w:r w:rsidRPr="004417B9">
        <w:rPr>
          <w:rFonts w:ascii="Times New Roman" w:eastAsia="Calibri" w:hAnsi="Times New Roman"/>
          <w:sz w:val="24"/>
          <w:szCs w:val="24"/>
        </w:rPr>
        <w:t>Об утверждении ФГОС общего образования</w:t>
      </w:r>
      <w:r w:rsidR="00693786">
        <w:rPr>
          <w:rFonts w:ascii="Times New Roman" w:eastAsia="Calibri" w:hAnsi="Times New Roman"/>
          <w:sz w:val="24"/>
          <w:szCs w:val="24"/>
        </w:rPr>
        <w:t>»</w:t>
      </w:r>
      <w:r w:rsidRPr="004417B9">
        <w:rPr>
          <w:rFonts w:ascii="Times New Roman" w:eastAsia="Calibri" w:hAnsi="Times New Roman"/>
          <w:sz w:val="24"/>
          <w:szCs w:val="24"/>
        </w:rPr>
        <w:t xml:space="preserve"> с внесенными изменениями </w:t>
      </w:r>
      <w:r w:rsidRPr="004417B9">
        <w:rPr>
          <w:rFonts w:ascii="Times New Roman" w:hAnsi="Times New Roman"/>
          <w:color w:val="000000"/>
          <w:sz w:val="24"/>
          <w:szCs w:val="24"/>
        </w:rPr>
        <w:t>приказ</w:t>
      </w:r>
      <w:r w:rsidR="00693786">
        <w:rPr>
          <w:rFonts w:ascii="Times New Roman" w:hAnsi="Times New Roman"/>
          <w:color w:val="000000"/>
          <w:sz w:val="24"/>
          <w:szCs w:val="24"/>
        </w:rPr>
        <w:t>ов</w:t>
      </w:r>
      <w:r w:rsidRPr="004417B9">
        <w:rPr>
          <w:rFonts w:ascii="Times New Roman" w:hAnsi="Times New Roman"/>
          <w:color w:val="000000"/>
          <w:sz w:val="24"/>
          <w:szCs w:val="24"/>
        </w:rPr>
        <w:t xml:space="preserve"> Минобрнауки России от 31.12.2015 г. № 1576, № 1577, № 1578, </w:t>
      </w:r>
      <w:r w:rsidRPr="004417B9">
        <w:rPr>
          <w:rFonts w:ascii="Times New Roman" w:hAnsi="Times New Roman"/>
          <w:sz w:val="24"/>
          <w:szCs w:val="24"/>
        </w:rPr>
        <w:t xml:space="preserve">приказом Минпросвещения России от 11.12.2020 № 712, </w:t>
      </w:r>
      <w:r w:rsidRPr="004417B9">
        <w:rPr>
          <w:rFonts w:ascii="Times New Roman" w:hAnsi="Times New Roman"/>
          <w:color w:val="000000"/>
          <w:sz w:val="24"/>
          <w:szCs w:val="24"/>
        </w:rPr>
        <w:t>которые содержат новые требования к структуре рабочей программы учебных предметов, курсов</w:t>
      </w:r>
      <w:r w:rsidR="00693786">
        <w:rPr>
          <w:rFonts w:ascii="Times New Roman" w:hAnsi="Times New Roman"/>
          <w:color w:val="000000"/>
          <w:sz w:val="24"/>
          <w:szCs w:val="24"/>
        </w:rPr>
        <w:t>;</w:t>
      </w:r>
    </w:p>
    <w:p w:rsidR="00693786" w:rsidRDefault="00693786" w:rsidP="00693786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93786">
        <w:rPr>
          <w:rStyle w:val="af"/>
          <w:rFonts w:ascii="Times New Roman" w:hAnsi="Times New Roman"/>
          <w:b w:val="0"/>
          <w:bCs w:val="0"/>
          <w:sz w:val="24"/>
          <w:szCs w:val="24"/>
        </w:rPr>
        <w:t>Приказ</w:t>
      </w:r>
      <w:r>
        <w:rPr>
          <w:rStyle w:val="af"/>
          <w:rFonts w:ascii="Times New Roman" w:hAnsi="Times New Roman"/>
          <w:b w:val="0"/>
          <w:bCs w:val="0"/>
          <w:sz w:val="24"/>
          <w:szCs w:val="24"/>
        </w:rPr>
        <w:t>а</w:t>
      </w:r>
      <w:r w:rsidRPr="00693786">
        <w:rPr>
          <w:rStyle w:val="af"/>
          <w:rFonts w:ascii="Times New Roman" w:hAnsi="Times New Roman"/>
          <w:b w:val="0"/>
          <w:bCs w:val="0"/>
          <w:sz w:val="24"/>
          <w:szCs w:val="24"/>
        </w:rPr>
        <w:t xml:space="preserve"> Министерства просвещения Российской Федерации от 23 декабря 2020 г. № 766</w:t>
      </w:r>
      <w:r w:rsidRPr="00693786">
        <w:rPr>
          <w:rStyle w:val="af"/>
          <w:rFonts w:ascii="Times New Roman" w:hAnsi="Times New Roman"/>
          <w:sz w:val="24"/>
          <w:szCs w:val="24"/>
        </w:rPr>
        <w:t xml:space="preserve"> «</w:t>
      </w:r>
      <w:r w:rsidRPr="006937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3B5E78">
        <w:rPr>
          <w:rFonts w:ascii="Times New Roman" w:hAnsi="Times New Roman"/>
          <w:bCs/>
          <w:color w:val="000000"/>
          <w:sz w:val="24"/>
          <w:szCs w:val="24"/>
        </w:rPr>
        <w:t>Приказ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3B5E78">
        <w:rPr>
          <w:rFonts w:ascii="Times New Roman" w:hAnsi="Times New Roman"/>
          <w:bCs/>
          <w:color w:val="000000"/>
          <w:sz w:val="24"/>
          <w:szCs w:val="24"/>
        </w:rPr>
        <w:t xml:space="preserve">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3B5E78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а</w:t>
      </w:r>
      <w:r w:rsidRPr="003B5E78">
        <w:rPr>
          <w:rFonts w:ascii="Times New Roman" w:hAnsi="Times New Roman"/>
          <w:sz w:val="24"/>
          <w:szCs w:val="24"/>
        </w:rPr>
        <w:t xml:space="preserve"> Министерства образования и науки РФ от 01.04. 2005 г. № 03-417 «О перечне учебного и компьютерного оборудования для оснащения общеобразовательных учреждений»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E78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3B5E78">
        <w:rPr>
          <w:rFonts w:ascii="Times New Roman" w:hAnsi="Times New Roman"/>
          <w:sz w:val="24"/>
          <w:szCs w:val="24"/>
        </w:rPr>
        <w:t xml:space="preserve">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E78">
        <w:rPr>
          <w:rFonts w:ascii="Times New Roman" w:hAnsi="Times New Roman"/>
          <w:sz w:val="24"/>
          <w:szCs w:val="24"/>
        </w:rPr>
        <w:t>Рекомендаци</w:t>
      </w:r>
      <w:r>
        <w:rPr>
          <w:rFonts w:ascii="Times New Roman" w:hAnsi="Times New Roman"/>
          <w:sz w:val="24"/>
          <w:szCs w:val="24"/>
        </w:rPr>
        <w:t>й</w:t>
      </w:r>
      <w:r w:rsidRPr="003B5E78">
        <w:rPr>
          <w:rFonts w:ascii="Times New Roman" w:hAnsi="Times New Roman"/>
          <w:sz w:val="24"/>
          <w:szCs w:val="24"/>
        </w:rPr>
        <w:t xml:space="preserve"> Министерства образования и науки РФ от 24.11. 2011 г. № МД-1552/03 «Об оснащении общеобразовательных учреждений учебным и учебно-лабораторным оборудованием»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E78">
        <w:rPr>
          <w:rFonts w:ascii="Times New Roman" w:hAnsi="Times New Roman"/>
          <w:color w:val="333333"/>
          <w:sz w:val="24"/>
          <w:szCs w:val="24"/>
        </w:rPr>
        <w:t>Письмо</w:t>
      </w:r>
      <w:r>
        <w:rPr>
          <w:rFonts w:ascii="Times New Roman" w:hAnsi="Times New Roman"/>
          <w:color w:val="333333"/>
          <w:sz w:val="24"/>
          <w:szCs w:val="24"/>
        </w:rPr>
        <w:t>м</w:t>
      </w:r>
      <w:r w:rsidR="00FD7F3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B5E78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3B5E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E78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3B5E78"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от 18.10.2013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3B5E78">
        <w:rPr>
          <w:rFonts w:ascii="Times New Roman" w:hAnsi="Times New Roman"/>
          <w:sz w:val="24"/>
          <w:szCs w:val="24"/>
        </w:rPr>
        <w:t xml:space="preserve"> №544</w:t>
      </w:r>
      <w:r>
        <w:rPr>
          <w:rFonts w:ascii="Times New Roman" w:hAnsi="Times New Roman"/>
          <w:sz w:val="24"/>
          <w:szCs w:val="24"/>
        </w:rPr>
        <w:t>-</w:t>
      </w:r>
      <w:r w:rsidRPr="003B5E78">
        <w:rPr>
          <w:rFonts w:ascii="Times New Roman" w:hAnsi="Times New Roman"/>
          <w:sz w:val="24"/>
          <w:szCs w:val="24"/>
        </w:rPr>
        <w:t>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>
        <w:rPr>
          <w:rFonts w:ascii="Times New Roman" w:hAnsi="Times New Roman"/>
          <w:sz w:val="24"/>
          <w:szCs w:val="24"/>
        </w:rPr>
        <w:t>;</w:t>
      </w:r>
    </w:p>
    <w:p w:rsidR="003B5E78" w:rsidRDefault="003B5E78" w:rsidP="00FD7F36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E78">
        <w:rPr>
          <w:rFonts w:ascii="Times New Roman" w:hAnsi="Times New Roman"/>
          <w:bCs/>
          <w:kern w:val="36"/>
          <w:sz w:val="24"/>
          <w:szCs w:val="24"/>
        </w:rPr>
        <w:t>Постановлени</w:t>
      </w:r>
      <w:r>
        <w:rPr>
          <w:rFonts w:ascii="Times New Roman" w:hAnsi="Times New Roman"/>
          <w:bCs/>
          <w:kern w:val="36"/>
          <w:sz w:val="24"/>
          <w:szCs w:val="24"/>
        </w:rPr>
        <w:t>я</w:t>
      </w:r>
      <w:r w:rsidRPr="003B5E78">
        <w:rPr>
          <w:rFonts w:ascii="Times New Roman" w:hAnsi="Times New Roman"/>
          <w:bCs/>
          <w:kern w:val="36"/>
          <w:sz w:val="24"/>
          <w:szCs w:val="24"/>
        </w:rPr>
        <w:t xml:space="preserve">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926021">
        <w:rPr>
          <w:rFonts w:ascii="Times New Roman" w:hAnsi="Times New Roman"/>
          <w:bCs/>
          <w:kern w:val="36"/>
          <w:sz w:val="24"/>
          <w:szCs w:val="24"/>
        </w:rPr>
        <w:t>;</w:t>
      </w:r>
    </w:p>
    <w:p w:rsidR="00FD7F36" w:rsidRPr="00CC59C8" w:rsidRDefault="00FD7F36" w:rsidP="00CC59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C1A21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93786" w:rsidRDefault="00926021" w:rsidP="00926021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="00693786" w:rsidRPr="00926021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="00693786" w:rsidRPr="00926021">
        <w:rPr>
          <w:rFonts w:ascii="Times New Roman" w:hAnsi="Times New Roman"/>
          <w:sz w:val="24"/>
          <w:szCs w:val="24"/>
        </w:rPr>
        <w:t xml:space="preserve"> о рабочей программе учебных предметов МБОУ СОШ № 61 (приказ № 142 от 07.07.2021 г.)</w:t>
      </w:r>
      <w:r>
        <w:rPr>
          <w:rFonts w:ascii="Times New Roman" w:hAnsi="Times New Roman"/>
          <w:sz w:val="24"/>
          <w:szCs w:val="24"/>
        </w:rPr>
        <w:t>;</w:t>
      </w:r>
    </w:p>
    <w:p w:rsidR="00693786" w:rsidRDefault="00926021" w:rsidP="00926021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3786" w:rsidRPr="00926021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ого</w:t>
      </w:r>
      <w:r w:rsidR="00693786" w:rsidRPr="00926021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="00693786" w:rsidRPr="00926021">
        <w:rPr>
          <w:rFonts w:ascii="Times New Roman" w:hAnsi="Times New Roman"/>
          <w:sz w:val="24"/>
          <w:szCs w:val="24"/>
        </w:rPr>
        <w:t xml:space="preserve"> МБОУ СОШ № 61 на 202</w:t>
      </w:r>
      <w:r w:rsidR="005C1578">
        <w:rPr>
          <w:rFonts w:ascii="Times New Roman" w:hAnsi="Times New Roman"/>
          <w:sz w:val="24"/>
          <w:szCs w:val="24"/>
        </w:rPr>
        <w:t>2</w:t>
      </w:r>
      <w:r w:rsidR="00693786" w:rsidRPr="00926021">
        <w:rPr>
          <w:rFonts w:ascii="Times New Roman" w:hAnsi="Times New Roman"/>
          <w:sz w:val="24"/>
          <w:szCs w:val="24"/>
        </w:rPr>
        <w:t>-202</w:t>
      </w:r>
      <w:r w:rsidR="005C1578">
        <w:rPr>
          <w:rFonts w:ascii="Times New Roman" w:hAnsi="Times New Roman"/>
          <w:sz w:val="24"/>
          <w:szCs w:val="24"/>
        </w:rPr>
        <w:t>3</w:t>
      </w:r>
      <w:r w:rsidR="00693786" w:rsidRPr="00926021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;</w:t>
      </w:r>
    </w:p>
    <w:p w:rsidR="00693786" w:rsidRPr="005C1578" w:rsidRDefault="00926021" w:rsidP="005C1578">
      <w:pPr>
        <w:pStyle w:val="a4"/>
        <w:overflowPunct/>
        <w:autoSpaceDE/>
        <w:autoSpaceDN/>
        <w:adjustRightInd/>
        <w:spacing w:line="240" w:lineRule="auto"/>
        <w:ind w:left="0" w:firstLine="567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693786" w:rsidRPr="00926021">
        <w:rPr>
          <w:rFonts w:ascii="Times New Roman" w:hAnsi="Times New Roman"/>
          <w:sz w:val="24"/>
          <w:szCs w:val="24"/>
        </w:rPr>
        <w:t>Годово</w:t>
      </w:r>
      <w:r>
        <w:rPr>
          <w:rFonts w:ascii="Times New Roman" w:hAnsi="Times New Roman"/>
          <w:sz w:val="24"/>
          <w:szCs w:val="24"/>
        </w:rPr>
        <w:t>го</w:t>
      </w:r>
      <w:r w:rsidR="00693786" w:rsidRPr="00926021">
        <w:rPr>
          <w:rFonts w:ascii="Times New Roman" w:hAnsi="Times New Roman"/>
          <w:sz w:val="24"/>
          <w:szCs w:val="24"/>
        </w:rPr>
        <w:t xml:space="preserve"> календарн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="00693786" w:rsidRPr="00926021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>а</w:t>
      </w:r>
      <w:r w:rsidR="00693786" w:rsidRPr="00926021">
        <w:rPr>
          <w:rFonts w:ascii="Times New Roman" w:hAnsi="Times New Roman"/>
          <w:sz w:val="24"/>
          <w:szCs w:val="24"/>
        </w:rPr>
        <w:t xml:space="preserve"> МБОУ СОШ № 61 на 202</w:t>
      </w:r>
      <w:r w:rsidR="005C1578">
        <w:rPr>
          <w:rFonts w:ascii="Times New Roman" w:hAnsi="Times New Roman"/>
          <w:sz w:val="24"/>
          <w:szCs w:val="24"/>
        </w:rPr>
        <w:t>2</w:t>
      </w:r>
      <w:r w:rsidR="00693786" w:rsidRPr="00926021">
        <w:rPr>
          <w:rFonts w:ascii="Times New Roman" w:hAnsi="Times New Roman"/>
          <w:sz w:val="24"/>
          <w:szCs w:val="24"/>
        </w:rPr>
        <w:t>-202</w:t>
      </w:r>
      <w:r w:rsidR="005C1578">
        <w:rPr>
          <w:rFonts w:ascii="Times New Roman" w:hAnsi="Times New Roman"/>
          <w:sz w:val="24"/>
          <w:szCs w:val="24"/>
        </w:rPr>
        <w:t>3</w:t>
      </w:r>
      <w:r w:rsidR="00693786" w:rsidRPr="00926021">
        <w:rPr>
          <w:rFonts w:ascii="Times New Roman" w:hAnsi="Times New Roman"/>
          <w:sz w:val="24"/>
          <w:szCs w:val="24"/>
        </w:rPr>
        <w:t xml:space="preserve"> учебный год.</w:t>
      </w:r>
    </w:p>
    <w:p w:rsidR="0041739B" w:rsidRPr="0041739B" w:rsidRDefault="0041739B" w:rsidP="0041739B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1739B">
        <w:rPr>
          <w:rFonts w:ascii="Times New Roman" w:hAnsi="Times New Roman"/>
          <w:bCs/>
          <w:sz w:val="24"/>
          <w:szCs w:val="24"/>
        </w:rPr>
        <w:t>Данная рабочая программа ориентирована на использование УМК и учебников по праву (базовый и углублённый уровни) 10 – 11 класс А.Ф. Никитина, Т.И. Никитиной</w:t>
      </w:r>
      <w:r w:rsidR="005120DB">
        <w:rPr>
          <w:rFonts w:ascii="Times New Roman" w:hAnsi="Times New Roman"/>
          <w:bCs/>
          <w:sz w:val="24"/>
          <w:szCs w:val="24"/>
        </w:rPr>
        <w:t>, Т.Ф. Акчурина</w:t>
      </w:r>
      <w:r w:rsidRPr="0041739B">
        <w:rPr>
          <w:rFonts w:ascii="Times New Roman" w:hAnsi="Times New Roman"/>
          <w:bCs/>
          <w:sz w:val="24"/>
          <w:szCs w:val="24"/>
        </w:rPr>
        <w:t>. Р</w:t>
      </w:r>
      <w:r w:rsidRPr="0041739B">
        <w:rPr>
          <w:rFonts w:ascii="Times New Roman" w:hAnsi="Times New Roman"/>
          <w:sz w:val="24"/>
          <w:szCs w:val="24"/>
        </w:rPr>
        <w:t xml:space="preserve">абочая программа предназначена для изучения предмета в 10 – 11 классах </w:t>
      </w:r>
      <w:r w:rsidRPr="0041739B">
        <w:rPr>
          <w:rStyle w:val="2115pt"/>
          <w:rFonts w:eastAsia="Calibri"/>
          <w:i w:val="0"/>
          <w:sz w:val="24"/>
          <w:szCs w:val="24"/>
        </w:rPr>
        <w:t>на базовом уровне.</w:t>
      </w:r>
      <w:r w:rsidR="00FD7F36">
        <w:rPr>
          <w:rStyle w:val="2115pt"/>
          <w:rFonts w:eastAsia="Calibri"/>
          <w:i w:val="0"/>
          <w:sz w:val="24"/>
          <w:szCs w:val="24"/>
        </w:rPr>
        <w:t xml:space="preserve"> </w:t>
      </w:r>
      <w:r w:rsidRPr="0041739B">
        <w:rPr>
          <w:rFonts w:ascii="Times New Roman" w:hAnsi="Times New Roman"/>
          <w:sz w:val="24"/>
          <w:szCs w:val="24"/>
        </w:rPr>
        <w:t>Это определяет последовательность изложения и объем времени на изучение и усвоение материала. Отбор содержания и логика изложения материала приближены к структуре классического курса «Право».</w:t>
      </w:r>
    </w:p>
    <w:p w:rsidR="0041739B" w:rsidRPr="0041739B" w:rsidRDefault="0041739B" w:rsidP="0041739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Право является одним из значимых гуманитарных предметов в системе среднего общего образования, поскольку призвано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толерантности, приверженности ценностям и установкам,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41739B" w:rsidRPr="0041739B" w:rsidRDefault="0041739B" w:rsidP="0041739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Основой учебного предмета «Право» на уровне среднего общего образования являются научные знания о государстве и праве. Учебный предмет «Право» на уровне среднего общего образования многогранно освещает проблемы прав человека, порядок функционирования органов государственной власти, акцентируя внимание на современных реалиях жизни, что способствует формированию у обучающихся правосознания и правовой культуры.</w:t>
      </w:r>
    </w:p>
    <w:p w:rsidR="0041739B" w:rsidRPr="0041739B" w:rsidRDefault="0041739B" w:rsidP="005120DB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 xml:space="preserve">Курс «Право» имеет следующие </w:t>
      </w:r>
      <w:r w:rsidRPr="0041739B">
        <w:rPr>
          <w:rStyle w:val="2"/>
          <w:rFonts w:eastAsia="Calibri"/>
          <w:b w:val="0"/>
          <w:sz w:val="24"/>
          <w:szCs w:val="24"/>
        </w:rPr>
        <w:t>цели</w:t>
      </w:r>
      <w:r w:rsidRPr="0041739B">
        <w:rPr>
          <w:rFonts w:ascii="Times New Roman" w:hAnsi="Times New Roman"/>
          <w:sz w:val="24"/>
          <w:szCs w:val="24"/>
        </w:rPr>
        <w:t>:</w:t>
      </w:r>
    </w:p>
    <w:p w:rsidR="0041739B" w:rsidRPr="0041739B" w:rsidRDefault="0041739B" w:rsidP="005120DB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изучение и усвоение основ правовых знаний, и в первую очередь российского права;</w:t>
      </w:r>
    </w:p>
    <w:p w:rsidR="0041739B" w:rsidRPr="0041739B" w:rsidRDefault="0041739B" w:rsidP="005120DB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развитие у подрастающего поколения правовой культуры, воспитание цивилизованного правосознания и уважения к закону;</w:t>
      </w:r>
    </w:p>
    <w:p w:rsidR="0041739B" w:rsidRPr="0041739B" w:rsidRDefault="0041739B" w:rsidP="005120DB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привитие умений и навыков использовать свои знания на практике, в жизни;</w:t>
      </w:r>
    </w:p>
    <w:p w:rsidR="0041739B" w:rsidRPr="0041739B" w:rsidRDefault="0041739B" w:rsidP="005120DB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воспитание правомерного, законопослушного поведения, предотвращение правонарушений и вместе с тем понимание юридической ответственности за совершенные противоправные поступки и деяния.</w:t>
      </w:r>
    </w:p>
    <w:p w:rsidR="0041739B" w:rsidRPr="0041739B" w:rsidRDefault="0041739B" w:rsidP="00112D5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1739B">
        <w:rPr>
          <w:rFonts w:ascii="Times New Roman" w:hAnsi="Times New Roman"/>
          <w:sz w:val="24"/>
          <w:szCs w:val="24"/>
        </w:rPr>
        <w:t>Правовые знания необходимы каждому, поскольку во всех областях жизни – в школе, дома, в семье, на работе, в магазине, транспорте – человек сталкивается с нормами права, законами, которые определяют и регулируют права, обязанности и поведение людей.</w:t>
      </w:r>
    </w:p>
    <w:p w:rsidR="0041739B" w:rsidRDefault="0041739B" w:rsidP="0011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39B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«Право» на базовом уровне направлено на повышение правовой грамотности обучающихся, формирование высокого уровня их правового воспитания, ответственности и социальной активности. Учебный предмет «Право» на уровне среднего общего образования опирается на межпредметные связи, в основе которых лежит обращение к таким учебным предметам, как «Обществознание», «История», «Экономика», что создает возможность одновременного изучения тем по указанным учебным предметам. </w:t>
      </w:r>
    </w:p>
    <w:p w:rsidR="00E21E76" w:rsidRDefault="00EF3DF4" w:rsidP="00E21E76">
      <w:pPr>
        <w:pStyle w:val="Style7"/>
        <w:widowControl/>
        <w:spacing w:line="276" w:lineRule="auto"/>
        <w:ind w:firstLine="567"/>
        <w:jc w:val="both"/>
      </w:pPr>
      <w:r w:rsidRPr="00793888">
        <w:t xml:space="preserve">Согласно </w:t>
      </w:r>
      <w:r w:rsidR="007B613E" w:rsidRPr="00793888">
        <w:t xml:space="preserve">федеральному государственному образовательному стандарту среднего общего образования и в соответствии с </w:t>
      </w:r>
      <w:r w:rsidRPr="00793888">
        <w:t>учебн</w:t>
      </w:r>
      <w:r w:rsidR="007B613E" w:rsidRPr="00793888">
        <w:t>ым</w:t>
      </w:r>
      <w:r w:rsidRPr="00793888">
        <w:t xml:space="preserve"> план</w:t>
      </w:r>
      <w:r w:rsidR="007B613E" w:rsidRPr="00793888">
        <w:t>ом</w:t>
      </w:r>
      <w:r w:rsidRPr="00793888">
        <w:t>(недельн</w:t>
      </w:r>
      <w:r w:rsidR="007B613E" w:rsidRPr="00793888">
        <w:t>ым</w:t>
      </w:r>
      <w:r w:rsidRPr="00793888">
        <w:t xml:space="preserve">) </w:t>
      </w:r>
      <w:r w:rsidR="007B613E" w:rsidRPr="00793888">
        <w:t xml:space="preserve">на </w:t>
      </w:r>
      <w:r w:rsidRPr="00793888">
        <w:t>20</w:t>
      </w:r>
      <w:r w:rsidR="00926021" w:rsidRPr="00793888">
        <w:t>2</w:t>
      </w:r>
      <w:r w:rsidR="004071CE">
        <w:t>2</w:t>
      </w:r>
      <w:r w:rsidRPr="00793888">
        <w:t xml:space="preserve"> – 202</w:t>
      </w:r>
      <w:r w:rsidR="004071CE">
        <w:t>3</w:t>
      </w:r>
      <w:r w:rsidRPr="00793888">
        <w:t xml:space="preserve"> учебн</w:t>
      </w:r>
      <w:r w:rsidR="007B613E" w:rsidRPr="00793888">
        <w:t>ый</w:t>
      </w:r>
      <w:r w:rsidRPr="00793888">
        <w:t xml:space="preserve"> год на изучение </w:t>
      </w:r>
      <w:r w:rsidR="007B613E" w:rsidRPr="00793888">
        <w:t>учебного предмета «</w:t>
      </w:r>
      <w:r w:rsidRPr="00793888">
        <w:t>Прав</w:t>
      </w:r>
      <w:r w:rsidR="007B613E" w:rsidRPr="00793888">
        <w:t>о»</w:t>
      </w:r>
      <w:r w:rsidRPr="00793888">
        <w:t xml:space="preserve"> в 1</w:t>
      </w:r>
      <w:r w:rsidR="005C1578">
        <w:t>1</w:t>
      </w:r>
      <w:r w:rsidRPr="00793888">
        <w:t xml:space="preserve"> классе отводится </w:t>
      </w:r>
      <w:r w:rsidRPr="005C1578">
        <w:t>1 час в неделю.</w:t>
      </w:r>
      <w:r w:rsidRPr="00793888">
        <w:t xml:space="preserve"> Продолжительность 20</w:t>
      </w:r>
      <w:r w:rsidR="007B613E" w:rsidRPr="00793888">
        <w:t>2</w:t>
      </w:r>
      <w:r w:rsidR="004071CE">
        <w:t>2</w:t>
      </w:r>
      <w:r w:rsidRPr="00793888">
        <w:t>-202</w:t>
      </w:r>
      <w:r w:rsidR="004071CE">
        <w:t>3</w:t>
      </w:r>
      <w:r w:rsidRPr="00793888">
        <w:t xml:space="preserve"> учебного года составляет </w:t>
      </w:r>
      <w:r w:rsidRPr="005C1578">
        <w:t>3</w:t>
      </w:r>
      <w:r w:rsidR="005C1578" w:rsidRPr="005C1578">
        <w:t>4</w:t>
      </w:r>
      <w:r w:rsidR="004071CE" w:rsidRPr="005C1578">
        <w:t xml:space="preserve"> </w:t>
      </w:r>
      <w:r w:rsidR="007B613E" w:rsidRPr="005C1578">
        <w:t>учебных недел</w:t>
      </w:r>
      <w:r w:rsidR="005C1578" w:rsidRPr="005C1578">
        <w:t>и</w:t>
      </w:r>
      <w:r w:rsidRPr="00793888">
        <w:t xml:space="preserve">. Таким образом, курс рассчитан на </w:t>
      </w:r>
      <w:r w:rsidRPr="005C1578">
        <w:t>3</w:t>
      </w:r>
      <w:r w:rsidR="005C1578" w:rsidRPr="005C1578">
        <w:t>4</w:t>
      </w:r>
      <w:r w:rsidRPr="005C1578">
        <w:t xml:space="preserve"> час</w:t>
      </w:r>
      <w:r w:rsidR="005C1578" w:rsidRPr="005C1578">
        <w:t>а</w:t>
      </w:r>
      <w:r w:rsidR="004071CE">
        <w:rPr>
          <w:b/>
        </w:rPr>
        <w:t xml:space="preserve"> </w:t>
      </w:r>
      <w:r w:rsidRPr="00793888">
        <w:t xml:space="preserve">в год. </w:t>
      </w:r>
      <w:r w:rsidR="00713DB8">
        <w:t>(исключен</w:t>
      </w:r>
      <w:r w:rsidR="00E21E76">
        <w:t xml:space="preserve"> праздничный день</w:t>
      </w:r>
      <w:r w:rsidR="00E21E76" w:rsidRPr="00563BEF">
        <w:t>:</w:t>
      </w:r>
      <w:r w:rsidR="00E21E76" w:rsidRPr="007E2C17">
        <w:rPr>
          <w:color w:val="C00000"/>
        </w:rPr>
        <w:t xml:space="preserve"> </w:t>
      </w:r>
      <w:r w:rsidR="00E21E76" w:rsidRPr="009D665C">
        <w:t>08.03.2023 г</w:t>
      </w:r>
      <w:r w:rsidR="00E21E76" w:rsidRPr="00713DB8">
        <w:t>.).</w:t>
      </w:r>
      <w:r w:rsidR="00E21E76">
        <w:t xml:space="preserve"> </w:t>
      </w:r>
      <w:r w:rsidR="00E21E76">
        <w:rPr>
          <w:rStyle w:val="10"/>
        </w:rPr>
        <w:t>В</w:t>
      </w:r>
      <w:r w:rsidR="00E21E76" w:rsidRPr="00262CD3">
        <w:rPr>
          <w:rStyle w:val="10"/>
        </w:rPr>
        <w:t xml:space="preserve"> связи с праздничными днями произведено совмещение уроков</w:t>
      </w:r>
      <w:r w:rsidR="00E21E76">
        <w:rPr>
          <w:rStyle w:val="10"/>
        </w:rPr>
        <w:t xml:space="preserve"> и фактически планируется проведение </w:t>
      </w:r>
      <w:r w:rsidR="00E21E76" w:rsidRPr="009D665C">
        <w:rPr>
          <w:rStyle w:val="10"/>
        </w:rPr>
        <w:t>3</w:t>
      </w:r>
      <w:r w:rsidR="005C1578">
        <w:rPr>
          <w:rStyle w:val="10"/>
        </w:rPr>
        <w:t>3</w:t>
      </w:r>
      <w:r w:rsidR="00E21E76" w:rsidRPr="009D665C">
        <w:rPr>
          <w:rStyle w:val="10"/>
        </w:rPr>
        <w:t xml:space="preserve"> часов.</w:t>
      </w:r>
      <w:r w:rsidR="00E21E76">
        <w:rPr>
          <w:rStyle w:val="10"/>
        </w:rPr>
        <w:t xml:space="preserve"> Совмещение уроков не отразится на освоении учебного материала учащимися.</w:t>
      </w:r>
      <w:r w:rsidR="00E21E76" w:rsidRPr="00E21E76">
        <w:t xml:space="preserve"> </w:t>
      </w:r>
      <w:r w:rsidR="00E21E76" w:rsidRPr="00793888">
        <w:t>В программе предусмотрено проведение</w:t>
      </w:r>
      <w:r w:rsidR="00E21E76">
        <w:t xml:space="preserve"> </w:t>
      </w:r>
      <w:r w:rsidR="00E21E76" w:rsidRPr="00793888">
        <w:rPr>
          <w:b/>
        </w:rPr>
        <w:t>3-х уроков</w:t>
      </w:r>
      <w:r w:rsidR="00E21E76" w:rsidRPr="00793888">
        <w:t xml:space="preserve"> контроля знаний по разделам курса.</w:t>
      </w:r>
    </w:p>
    <w:p w:rsidR="00D1215C" w:rsidRDefault="00D1215C" w:rsidP="00CC59C8">
      <w:pPr>
        <w:pStyle w:val="Style7"/>
        <w:widowControl/>
        <w:spacing w:line="276" w:lineRule="auto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D1215C" w:rsidRDefault="00D1215C" w:rsidP="00713DB8">
      <w:pPr>
        <w:pStyle w:val="Style7"/>
        <w:widowControl/>
        <w:spacing w:line="276" w:lineRule="auto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1F5DFB" w:rsidRPr="00B23502" w:rsidRDefault="001F5DFB" w:rsidP="001175E7">
      <w:pPr>
        <w:pStyle w:val="Style7"/>
        <w:widowControl/>
        <w:spacing w:line="276" w:lineRule="auto"/>
        <w:rPr>
          <w:b/>
          <w:bCs/>
        </w:rPr>
      </w:pPr>
      <w:r w:rsidRPr="001F5DFB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</w:t>
      </w:r>
      <w:r w:rsidR="005C5013">
        <w:rPr>
          <w:rStyle w:val="FontStyle132"/>
          <w:rFonts w:ascii="Times New Roman" w:hAnsi="Times New Roman" w:cs="Times New Roman"/>
          <w:sz w:val="24"/>
          <w:szCs w:val="24"/>
        </w:rPr>
        <w:t>е</w:t>
      </w:r>
      <w:r w:rsidR="00FD7F36">
        <w:rPr>
          <w:rStyle w:val="FontStyle132"/>
          <w:rFonts w:ascii="Times New Roman" w:hAnsi="Times New Roman" w:cs="Times New Roman"/>
          <w:sz w:val="24"/>
          <w:szCs w:val="24"/>
        </w:rPr>
        <w:t xml:space="preserve"> </w:t>
      </w:r>
      <w:r w:rsidR="005C5013">
        <w:rPr>
          <w:rStyle w:val="FontStyle132"/>
          <w:rFonts w:ascii="Times New Roman" w:hAnsi="Times New Roman" w:cs="Times New Roman"/>
          <w:sz w:val="24"/>
          <w:szCs w:val="24"/>
        </w:rPr>
        <w:t>материалы</w:t>
      </w:r>
      <w:r w:rsidRPr="001F5DFB">
        <w:rPr>
          <w:rStyle w:val="FontStyle132"/>
          <w:rFonts w:ascii="Times New Roman" w:hAnsi="Times New Roman" w:cs="Times New Roman"/>
          <w:sz w:val="24"/>
          <w:szCs w:val="24"/>
        </w:rPr>
        <w:t xml:space="preserve"> для учителя</w:t>
      </w:r>
      <w:r w:rsidR="005C5013">
        <w:rPr>
          <w:rStyle w:val="FontStyle132"/>
          <w:rFonts w:ascii="Times New Roman" w:hAnsi="Times New Roman" w:cs="Times New Roman"/>
          <w:sz w:val="24"/>
          <w:szCs w:val="24"/>
        </w:rPr>
        <w:t>.</w:t>
      </w:r>
    </w:p>
    <w:p w:rsidR="004C0455" w:rsidRPr="001175E7" w:rsidRDefault="004C0455" w:rsidP="004C045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Основная литература: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Учебник: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1. «Право. 10—11 кл. Базовый и углублённый уровни/ А. Ф. Никитин, Т. И. Никитина, Т. Ф. Акчу-</w:t>
      </w:r>
    </w:p>
    <w:p w:rsid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рин: Дрофа; Москва; 2020</w:t>
      </w:r>
      <w:r w:rsidR="00B23502">
        <w:rPr>
          <w:rFonts w:ascii="Times New Roman" w:hAnsi="Times New Roman"/>
          <w:sz w:val="24"/>
          <w:szCs w:val="24"/>
        </w:rPr>
        <w:t xml:space="preserve"> год.</w:t>
      </w:r>
    </w:p>
    <w:p w:rsidR="004C0455" w:rsidRPr="001175E7" w:rsidRDefault="004C0455" w:rsidP="004C045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Дополнительная литература:</w:t>
      </w:r>
    </w:p>
    <w:p w:rsidR="00112D52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1.Рабочая тетрадь к учебнику «Право. 10—11 кл. Базовый и углублённый уровни/ А. Ф. Никитин, Т. И.Никитина»: Дрофа; Москва; 20</w:t>
      </w:r>
      <w:r>
        <w:rPr>
          <w:rFonts w:ascii="Times New Roman" w:hAnsi="Times New Roman"/>
          <w:sz w:val="24"/>
          <w:szCs w:val="24"/>
        </w:rPr>
        <w:t>20 год</w:t>
      </w:r>
      <w:r w:rsidR="00112D52">
        <w:rPr>
          <w:rFonts w:ascii="Times New Roman" w:hAnsi="Times New Roman"/>
          <w:sz w:val="24"/>
          <w:szCs w:val="24"/>
        </w:rPr>
        <w:t>.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Нормативные документы: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* Всеобщая декларация прав человека;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* Декларация прав ребенка;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* Конвенция о правах ребенка;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* Конституция РФ</w:t>
      </w:r>
    </w:p>
    <w:p w:rsidR="004C0455" w:rsidRPr="004C0455" w:rsidRDefault="00B23502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="004C0455" w:rsidRPr="001175E7">
        <w:rPr>
          <w:rFonts w:ascii="Times New Roman" w:hAnsi="Times New Roman"/>
          <w:b/>
          <w:bCs/>
          <w:i/>
          <w:iCs/>
          <w:sz w:val="24"/>
          <w:szCs w:val="24"/>
        </w:rPr>
        <w:t>борудование и приборы</w:t>
      </w: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1.Проектор и компьютер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2. Мультимедийная доска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3.Экран.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Э</w:t>
      </w:r>
      <w:r w:rsidR="001175E7" w:rsidRPr="001175E7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1175E7">
        <w:rPr>
          <w:rFonts w:ascii="Times New Roman" w:hAnsi="Times New Roman"/>
          <w:b/>
          <w:bCs/>
          <w:i/>
          <w:iCs/>
          <w:sz w:val="24"/>
          <w:szCs w:val="24"/>
        </w:rPr>
        <w:t>ектронные ресурсы: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Дистанционная школа No368: http://moodle.dist-368.ru/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Официальная Россия: сервер органов государственной власти Российской Федерации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http://www.gov.ru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Президент России: официальный сайт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http://www.president.kremlin.ru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Президент России - гражданам школьного возраста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http://www.uznay-prezidenta.ru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Государственная Дума: официальный сайт</w:t>
      </w:r>
    </w:p>
    <w:p w:rsidR="004C0455" w:rsidRPr="004C0455" w:rsidRDefault="004C0455" w:rsidP="004C04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455">
        <w:rPr>
          <w:rFonts w:ascii="Times New Roman" w:hAnsi="Times New Roman"/>
          <w:sz w:val="24"/>
          <w:szCs w:val="24"/>
        </w:rPr>
        <w:t>http://www.duma.gov.ru</w:t>
      </w:r>
    </w:p>
    <w:p w:rsidR="007E2C62" w:rsidRPr="00034C25" w:rsidRDefault="007E2C62" w:rsidP="009D0A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1578" w:rsidRPr="00895BE0" w:rsidRDefault="005C1578" w:rsidP="005C1578">
      <w:pPr>
        <w:pStyle w:val="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261534296"/>
      <w:r w:rsidRPr="00895BE0">
        <w:rPr>
          <w:rFonts w:ascii="Times New Roman" w:hAnsi="Times New Roman" w:cs="Times New Roman"/>
          <w:sz w:val="24"/>
          <w:szCs w:val="24"/>
          <w:u w:val="single"/>
        </w:rPr>
        <w:t>Раздел 2.</w:t>
      </w:r>
      <w:bookmarkEnd w:id="0"/>
      <w:r w:rsidRPr="00895BE0">
        <w:rPr>
          <w:rFonts w:ascii="Times New Roman" w:hAnsi="Times New Roman" w:cs="Times New Roman"/>
          <w:sz w:val="24"/>
          <w:szCs w:val="24"/>
          <w:u w:val="single"/>
        </w:rPr>
        <w:t xml:space="preserve"> Планируемые результаты</w:t>
      </w:r>
    </w:p>
    <w:p w:rsidR="005C1578" w:rsidRPr="00895BE0" w:rsidRDefault="005C1578" w:rsidP="005C157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5C1578" w:rsidRPr="00CB2250" w:rsidRDefault="005C1578" w:rsidP="005C157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2250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Программа обеспечивает достижение учениками к концу 11 класса следующих личностных, метапредметных и предметных результатов. </w:t>
      </w: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B225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Личностные результаты:</w:t>
      </w: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готовность к служению Отечеству, его защите;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C1578" w:rsidRPr="00CB2250" w:rsidRDefault="005C1578" w:rsidP="005C1578">
      <w:pPr>
        <w:pStyle w:val="a5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C1578" w:rsidRPr="00CB2250" w:rsidRDefault="005C1578" w:rsidP="005C15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250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результаты: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C1578" w:rsidRPr="00CB2250" w:rsidRDefault="005C1578" w:rsidP="005C1578">
      <w:pPr>
        <w:pStyle w:val="a5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2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Предметные результаты:</w:t>
      </w:r>
    </w:p>
    <w:p w:rsidR="005C1578" w:rsidRPr="00CB2250" w:rsidRDefault="005C1578" w:rsidP="005C15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представлений о понятии государства, его функциях, механизме и формах;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владение знаниями о понятии права, источниках и нормах права, законности, правоотношениях;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владение знаниями о правонарушениях и юридической ответственности;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основ правового мышления и антикоррупционных стандартов поведения;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знаний об основах административного, гражданского, трудового, уголовного права;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понимание юридической деятельности; ознакомление со спецификой основных юридических профессий;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5C1578" w:rsidRPr="00CB2250" w:rsidRDefault="005C1578" w:rsidP="005C1578">
      <w:pPr>
        <w:pStyle w:val="a5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713DB8" w:rsidRPr="00CB2250" w:rsidRDefault="00713DB8" w:rsidP="003A0BB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BB8" w:rsidRPr="004071CE" w:rsidRDefault="003A0BB8" w:rsidP="003A0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71CE">
        <w:rPr>
          <w:rFonts w:ascii="Times New Roman" w:hAnsi="Times New Roman" w:cs="Times New Roman"/>
          <w:b/>
          <w:sz w:val="24"/>
          <w:szCs w:val="24"/>
          <w:u w:val="single"/>
        </w:rPr>
        <w:t>Раздел 3. Содержание учебного предмета</w:t>
      </w:r>
    </w:p>
    <w:p w:rsidR="003A0BB8" w:rsidRDefault="003A0BB8" w:rsidP="003A0BB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3DB8" w:rsidRPr="004071CE" w:rsidRDefault="00713DB8" w:rsidP="003A0BB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B2250" w:rsidRPr="00CB2250" w:rsidRDefault="00CB2250" w:rsidP="00CB2250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CB2250">
        <w:rPr>
          <w:rFonts w:ascii="Times New Roman" w:hAnsi="Times New Roman"/>
          <w:b/>
          <w:sz w:val="24"/>
          <w:szCs w:val="24"/>
          <w:u w:val="single"/>
        </w:rPr>
        <w:t xml:space="preserve">Основные отрасли </w:t>
      </w:r>
      <w:r>
        <w:rPr>
          <w:rFonts w:ascii="Times New Roman" w:hAnsi="Times New Roman"/>
          <w:b/>
          <w:sz w:val="24"/>
          <w:szCs w:val="24"/>
          <w:u w:val="single"/>
        </w:rPr>
        <w:t>Р</w:t>
      </w:r>
      <w:r w:rsidRPr="00CB2250">
        <w:rPr>
          <w:rFonts w:ascii="Times New Roman" w:hAnsi="Times New Roman"/>
          <w:b/>
          <w:sz w:val="24"/>
          <w:szCs w:val="24"/>
          <w:u w:val="single"/>
        </w:rPr>
        <w:t>оссийского права.</w:t>
      </w:r>
    </w:p>
    <w:p w:rsidR="00CB2250" w:rsidRPr="00CB2250" w:rsidRDefault="00CB2250" w:rsidP="00CB225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 xml:space="preserve">Гражданское право. Источники гражданского права. Гражданско-правовые отношения: понятие и виды. Субъекты гражданских правоотношений. Физические и юридические лица. Гражданская право- и дееспособность.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 xml:space="preserve">Организационно-правовые формы предпринимательской деятельности. Право собственности. Обязательственное право. Понятие обязательства. Сделки. Гражданско-правовой договор. Порядок заключения договора: оферта и акцепт. Защита прав потребителей. Наследование. Понятие завещания. Формы защиты гражданских прав. Гражданско-правовая ответственность. Условия привлечения к ответственности в гражданском праве.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41AE">
        <w:rPr>
          <w:rFonts w:ascii="Times New Roman" w:hAnsi="Times New Roman"/>
          <w:sz w:val="24"/>
          <w:szCs w:val="24"/>
        </w:rPr>
        <w:t xml:space="preserve">Налоговое право. Права и обязанности налогоплательщика. Виды налогов. </w:t>
      </w:r>
      <w:r>
        <w:rPr>
          <w:rFonts w:ascii="Times New Roman" w:hAnsi="Times New Roman"/>
          <w:sz w:val="24"/>
          <w:szCs w:val="24"/>
        </w:rPr>
        <w:t xml:space="preserve">Налоговые правонарушения. </w:t>
      </w:r>
      <w:r w:rsidRPr="000F41AE">
        <w:rPr>
          <w:rFonts w:ascii="Times New Roman" w:hAnsi="Times New Roman"/>
          <w:sz w:val="24"/>
          <w:szCs w:val="24"/>
        </w:rPr>
        <w:t xml:space="preserve">Ответственность за уклонение от уплаты налогов.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 xml:space="preserve">Семейное право. Источники семейного права. Семья и брак. Правовое регулирование отношений супругов. Условия вступления в брак. Порядок регистрации брака. Процедура расторжения брака. Брачный договор. Права и обязанности членов семьи. Ответственность родителей по воспитанию детей.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 xml:space="preserve">Трудовое право. Источники трудового права. Участники трудовых правоотношений: работник и работодатель. Порядок приема на работу. Трудовой договор. Виды рабочего времени. Время отдыха. Заработная плата. Особенности правового регулирования труда несовершеннолетних. Охрана труда. Виды трудовых споров. Дисциплинарная ответственность.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lastRenderedPageBreak/>
        <w:t xml:space="preserve">Административное право. Источники административного права. Административное правонарушение и административная ответственность. Административные наказания.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Уголовное право. источники уголовного права. Действие уголовного закона. Признаки и виды преступлений. Состав преступления. Уголовная ответственность. Принципы уголовной</w:t>
      </w:r>
      <w:r w:rsidRPr="000F41AE">
        <w:rPr>
          <w:rFonts w:ascii="Times New Roman" w:hAnsi="Times New Roman"/>
          <w:sz w:val="24"/>
          <w:szCs w:val="24"/>
        </w:rPr>
        <w:t xml:space="preserve"> ответственности. Освобождение от уголовной ответственности. Виды наказаний в уголовном праве. Уголовная ответственность несовершеннолетних.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2250" w:rsidRPr="002823C0" w:rsidRDefault="00CB2250" w:rsidP="00CB2250">
      <w:pPr>
        <w:ind w:left="4" w:right="4"/>
        <w:rPr>
          <w:rFonts w:ascii="Times New Roman" w:hAnsi="Times New Roman"/>
          <w:sz w:val="24"/>
          <w:szCs w:val="24"/>
          <w:u w:val="single"/>
        </w:rPr>
      </w:pPr>
      <w:r w:rsidRPr="002823C0">
        <w:rPr>
          <w:rFonts w:ascii="Times New Roman" w:hAnsi="Times New Roman"/>
          <w:b/>
          <w:sz w:val="24"/>
          <w:szCs w:val="24"/>
          <w:u w:val="single"/>
        </w:rPr>
        <w:t xml:space="preserve">Основы российского судопроизводства. </w:t>
      </w:r>
    </w:p>
    <w:p w:rsid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 xml:space="preserve">Гражданское процессуальное право. Принципы гражданского судопроизводства. Участники гражданского процесса. Стадии гражданского процесса. Арбитражный процесс. </w:t>
      </w:r>
    </w:p>
    <w:p w:rsidR="00CB2250" w:rsidRPr="00CB2250" w:rsidRDefault="00CB2250" w:rsidP="00CB225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2250">
        <w:rPr>
          <w:rFonts w:ascii="Times New Roman" w:hAnsi="Times New Roman"/>
          <w:sz w:val="24"/>
          <w:szCs w:val="24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Особенности судебного производства по делам об административных правонарушениях. Основные виды юридических профессий.</w:t>
      </w:r>
    </w:p>
    <w:p w:rsidR="00CB2250" w:rsidRDefault="00CB2250" w:rsidP="00CB2250"/>
    <w:p w:rsidR="00713DB8" w:rsidRDefault="00713DB8" w:rsidP="003A0BB8">
      <w:pPr>
        <w:pStyle w:val="a5"/>
        <w:spacing w:line="276" w:lineRule="auto"/>
        <w:jc w:val="both"/>
      </w:pPr>
    </w:p>
    <w:p w:rsidR="00713DB8" w:rsidRDefault="00713DB8" w:rsidP="003A0BB8">
      <w:pPr>
        <w:pStyle w:val="a5"/>
        <w:spacing w:line="276" w:lineRule="auto"/>
        <w:jc w:val="both"/>
      </w:pPr>
    </w:p>
    <w:p w:rsidR="00CC59C8" w:rsidRPr="00CC59C8" w:rsidRDefault="00CC59C8" w:rsidP="00CC59C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59C8">
        <w:rPr>
          <w:rFonts w:ascii="Times New Roman" w:hAnsi="Times New Roman"/>
          <w:b/>
          <w:sz w:val="24"/>
          <w:szCs w:val="24"/>
          <w:u w:val="single"/>
        </w:rPr>
        <w:t>Раздел 4. Учебно-тематический план</w:t>
      </w:r>
    </w:p>
    <w:p w:rsidR="00CC59C8" w:rsidRDefault="00CC59C8" w:rsidP="00CC59C8">
      <w:pPr>
        <w:pStyle w:val="a5"/>
        <w:spacing w:line="276" w:lineRule="auto"/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6149"/>
        <w:gridCol w:w="2165"/>
      </w:tblGrid>
      <w:tr w:rsidR="00CC59C8" w:rsidRPr="00895BE0" w:rsidTr="00ED2DFA">
        <w:trPr>
          <w:trHeight w:val="339"/>
        </w:trPr>
        <w:tc>
          <w:tcPr>
            <w:tcW w:w="1035" w:type="dxa"/>
            <w:vMerge w:val="restart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895BE0">
              <w:rPr>
                <w:b/>
                <w:bCs/>
              </w:rPr>
              <w:t>№ п/п</w:t>
            </w:r>
          </w:p>
        </w:tc>
        <w:tc>
          <w:tcPr>
            <w:tcW w:w="6149" w:type="dxa"/>
            <w:vMerge w:val="restart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895BE0">
              <w:rPr>
                <w:b/>
                <w:bCs/>
              </w:rPr>
              <w:t>Раздел</w:t>
            </w:r>
          </w:p>
        </w:tc>
        <w:tc>
          <w:tcPr>
            <w:tcW w:w="2165" w:type="dxa"/>
            <w:vMerge w:val="restart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895BE0">
              <w:rPr>
                <w:b/>
                <w:bCs/>
              </w:rPr>
              <w:t>Всего часов</w:t>
            </w:r>
          </w:p>
        </w:tc>
      </w:tr>
      <w:tr w:rsidR="00CC59C8" w:rsidRPr="00895BE0" w:rsidTr="00ED2DFA">
        <w:trPr>
          <w:trHeight w:val="339"/>
        </w:trPr>
        <w:tc>
          <w:tcPr>
            <w:tcW w:w="1035" w:type="dxa"/>
            <w:vMerge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6149" w:type="dxa"/>
            <w:vMerge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vMerge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</w:tc>
      </w:tr>
      <w:tr w:rsidR="00CC59C8" w:rsidRPr="00895BE0" w:rsidTr="00ED2DFA">
        <w:trPr>
          <w:trHeight w:val="340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1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895BE0">
              <w:rPr>
                <w:bCs/>
              </w:rPr>
              <w:t>Введение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1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2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Гражданское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C59C8" w:rsidRPr="00895BE0" w:rsidTr="00ED2DFA">
        <w:trPr>
          <w:trHeight w:val="340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3</w:t>
            </w:r>
          </w:p>
        </w:tc>
        <w:tc>
          <w:tcPr>
            <w:tcW w:w="6149" w:type="dxa"/>
          </w:tcPr>
          <w:p w:rsidR="00CC59C8" w:rsidRPr="002823C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Налоговое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4</w:t>
            </w:r>
          </w:p>
        </w:tc>
        <w:tc>
          <w:tcPr>
            <w:tcW w:w="6149" w:type="dxa"/>
          </w:tcPr>
          <w:p w:rsidR="00CC59C8" w:rsidRPr="002823C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Семейное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C59C8" w:rsidRPr="00895BE0" w:rsidTr="00ED2DFA">
        <w:trPr>
          <w:trHeight w:val="340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5</w:t>
            </w:r>
          </w:p>
        </w:tc>
        <w:tc>
          <w:tcPr>
            <w:tcW w:w="6149" w:type="dxa"/>
          </w:tcPr>
          <w:p w:rsidR="00CC59C8" w:rsidRPr="002823C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Трудовое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6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Административное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C59C8" w:rsidRPr="00895BE0" w:rsidTr="00ED2DFA">
        <w:trPr>
          <w:trHeight w:val="339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7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Уголовное право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8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Основы судопроизводства</w:t>
            </w:r>
          </w:p>
        </w:tc>
        <w:tc>
          <w:tcPr>
            <w:tcW w:w="216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Правовое сознание и правовая культура</w:t>
            </w:r>
          </w:p>
        </w:tc>
        <w:tc>
          <w:tcPr>
            <w:tcW w:w="2165" w:type="dxa"/>
          </w:tcPr>
          <w:p w:rsidR="00CC59C8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59C8" w:rsidRPr="00895BE0" w:rsidTr="00ED2DFA">
        <w:trPr>
          <w:trHeight w:val="322"/>
        </w:trPr>
        <w:tc>
          <w:tcPr>
            <w:tcW w:w="1035" w:type="dxa"/>
          </w:tcPr>
          <w:p w:rsidR="00CC59C8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149" w:type="dxa"/>
          </w:tcPr>
          <w:p w:rsidR="00CC59C8" w:rsidRDefault="00CC59C8" w:rsidP="00ED2DFA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Урок-практикум. Обобщающий урок.</w:t>
            </w:r>
          </w:p>
        </w:tc>
        <w:tc>
          <w:tcPr>
            <w:tcW w:w="2165" w:type="dxa"/>
          </w:tcPr>
          <w:p w:rsidR="00CC59C8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59C8" w:rsidRPr="00895BE0" w:rsidTr="00ED2DFA">
        <w:trPr>
          <w:trHeight w:val="340"/>
        </w:trPr>
        <w:tc>
          <w:tcPr>
            <w:tcW w:w="1035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</w:p>
        </w:tc>
        <w:tc>
          <w:tcPr>
            <w:tcW w:w="6149" w:type="dxa"/>
          </w:tcPr>
          <w:p w:rsidR="00CC59C8" w:rsidRPr="00895BE0" w:rsidRDefault="00CC59C8" w:rsidP="00ED2DFA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895BE0">
              <w:rPr>
                <w:bCs/>
              </w:rPr>
              <w:t>Итого</w:t>
            </w:r>
          </w:p>
        </w:tc>
        <w:tc>
          <w:tcPr>
            <w:tcW w:w="2165" w:type="dxa"/>
          </w:tcPr>
          <w:p w:rsidR="00CC59C8" w:rsidRPr="00895BE0" w:rsidRDefault="00CC59C8" w:rsidP="005A7D35">
            <w:pPr>
              <w:pStyle w:val="a8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A7D35">
              <w:rPr>
                <w:bCs/>
              </w:rPr>
              <w:t>3</w:t>
            </w:r>
          </w:p>
        </w:tc>
      </w:tr>
    </w:tbl>
    <w:p w:rsidR="00CC59C8" w:rsidRDefault="00CC59C8" w:rsidP="00CC59C8">
      <w:pPr>
        <w:pStyle w:val="a8"/>
        <w:spacing w:before="0" w:beforeAutospacing="0" w:after="0" w:afterAutospacing="0" w:line="276" w:lineRule="auto"/>
        <w:ind w:firstLine="709"/>
        <w:jc w:val="center"/>
        <w:rPr>
          <w:bCs/>
        </w:rPr>
      </w:pPr>
    </w:p>
    <w:p w:rsidR="00713DB8" w:rsidRDefault="00713DB8" w:rsidP="00392E23"/>
    <w:p w:rsidR="00392E23" w:rsidRDefault="00392E23" w:rsidP="00392E23"/>
    <w:p w:rsidR="00392E23" w:rsidRDefault="00392E23" w:rsidP="00392E23"/>
    <w:p w:rsidR="00392E23" w:rsidRDefault="00392E23" w:rsidP="00392E23"/>
    <w:p w:rsidR="00392E23" w:rsidRPr="00392E23" w:rsidRDefault="00392E23" w:rsidP="00392E23"/>
    <w:p w:rsidR="00713DB8" w:rsidRDefault="00713DB8" w:rsidP="00B30001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387A6E" w:rsidRDefault="00387A6E" w:rsidP="00B30001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493F8A" w:rsidRDefault="00493F8A" w:rsidP="00493F8A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sz w:val="24"/>
          <w:szCs w:val="24"/>
        </w:rPr>
      </w:pPr>
      <w:r w:rsidRPr="00493F8A">
        <w:rPr>
          <w:rFonts w:ascii="Times New Roman" w:hAnsi="Times New Roman"/>
          <w:b/>
          <w:sz w:val="24"/>
          <w:szCs w:val="24"/>
        </w:rPr>
        <w:t>5.Аннотация</w:t>
      </w:r>
    </w:p>
    <w:p w:rsidR="00BB1E16" w:rsidRDefault="00BB1E16" w:rsidP="00493F8A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85" w:type="dxa"/>
        <w:tblLook w:val="04A0"/>
      </w:tblPr>
      <w:tblGrid>
        <w:gridCol w:w="2063"/>
        <w:gridCol w:w="984"/>
        <w:gridCol w:w="2336"/>
        <w:gridCol w:w="1417"/>
        <w:gridCol w:w="3685"/>
      </w:tblGrid>
      <w:tr w:rsidR="00493F8A" w:rsidRPr="00493F8A" w:rsidTr="00A74B16">
        <w:tc>
          <w:tcPr>
            <w:tcW w:w="2063" w:type="dxa"/>
          </w:tcPr>
          <w:p w:rsidR="00CC59C8" w:rsidRDefault="00CC59C8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4" w:type="dxa"/>
          </w:tcPr>
          <w:p w:rsidR="00CC59C8" w:rsidRDefault="00CC59C8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36" w:type="dxa"/>
          </w:tcPr>
          <w:p w:rsidR="00CC59C8" w:rsidRDefault="00CC59C8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417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3685" w:type="dxa"/>
          </w:tcPr>
          <w:p w:rsidR="00493F8A" w:rsidRPr="00493F8A" w:rsidRDefault="00493F8A" w:rsidP="00493F8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493F8A" w:rsidTr="00A74B16">
        <w:tc>
          <w:tcPr>
            <w:tcW w:w="2063" w:type="dxa"/>
          </w:tcPr>
          <w:p w:rsidR="00493F8A" w:rsidRPr="00BB1E16" w:rsidRDefault="007E3156" w:rsidP="00493F8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984" w:type="dxa"/>
          </w:tcPr>
          <w:p w:rsidR="00493F8A" w:rsidRPr="00493F8A" w:rsidRDefault="007E3156" w:rsidP="00527ADA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A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B1E16" w:rsidRPr="00541C64" w:rsidRDefault="00BB1E16" w:rsidP="00BB1E1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C64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="007E3156"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541C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E3156">
              <w:rPr>
                <w:rFonts w:ascii="Times New Roman" w:hAnsi="Times New Roman"/>
                <w:sz w:val="24"/>
                <w:szCs w:val="24"/>
              </w:rPr>
              <w:t>Базовый и углубленный уров</w:t>
            </w:r>
            <w:r w:rsidR="00387A6E">
              <w:rPr>
                <w:rFonts w:ascii="Times New Roman" w:hAnsi="Times New Roman"/>
                <w:sz w:val="24"/>
                <w:szCs w:val="24"/>
              </w:rPr>
              <w:t>-</w:t>
            </w:r>
            <w:r w:rsidR="007E3156">
              <w:rPr>
                <w:rFonts w:ascii="Times New Roman" w:hAnsi="Times New Roman"/>
                <w:sz w:val="24"/>
                <w:szCs w:val="24"/>
              </w:rPr>
              <w:t xml:space="preserve">ни 10-11 </w:t>
            </w:r>
            <w:r w:rsidRPr="00541C6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7E3156">
              <w:rPr>
                <w:rFonts w:ascii="Times New Roman" w:hAnsi="Times New Roman"/>
                <w:sz w:val="24"/>
                <w:szCs w:val="24"/>
              </w:rPr>
              <w:t>ы</w:t>
            </w:r>
            <w:r w:rsidRPr="00541C64">
              <w:rPr>
                <w:rFonts w:ascii="Times New Roman" w:hAnsi="Times New Roman"/>
                <w:sz w:val="24"/>
                <w:szCs w:val="24"/>
              </w:rPr>
              <w:t xml:space="preserve">. под редакцией </w:t>
            </w:r>
            <w:r w:rsidR="007E3156">
              <w:rPr>
                <w:rFonts w:ascii="Times New Roman" w:hAnsi="Times New Roman"/>
                <w:sz w:val="24"/>
                <w:szCs w:val="24"/>
              </w:rPr>
              <w:t>А.Ф. Никитина, Т.И. Никитиной, Т.Ф. Акчурина,</w:t>
            </w:r>
            <w:r w:rsidRPr="00541C6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7E3156">
              <w:rPr>
                <w:rFonts w:ascii="Times New Roman" w:hAnsi="Times New Roman"/>
                <w:sz w:val="24"/>
                <w:szCs w:val="24"/>
              </w:rPr>
              <w:t>осква</w:t>
            </w:r>
            <w:r w:rsidRPr="00541C64">
              <w:rPr>
                <w:rFonts w:ascii="Times New Roman" w:hAnsi="Times New Roman"/>
                <w:sz w:val="24"/>
                <w:szCs w:val="24"/>
              </w:rPr>
              <w:t>: Просвещение, 20</w:t>
            </w:r>
            <w:r w:rsidR="007E315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E3156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:rsidR="001D2216" w:rsidRPr="001D2216" w:rsidRDefault="001D2216" w:rsidP="00493F8A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F8A" w:rsidRPr="00493F8A" w:rsidRDefault="00493F8A" w:rsidP="00CC59C8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3</w:t>
            </w:r>
            <w:r w:rsidR="00CC5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93F8A" w:rsidRPr="001D2216" w:rsidRDefault="009023A9" w:rsidP="001D2216">
            <w:pPr>
              <w:widowControl w:val="0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А.Ф. Никитин</w:t>
            </w:r>
          </w:p>
        </w:tc>
      </w:tr>
    </w:tbl>
    <w:p w:rsidR="00262CD3" w:rsidRDefault="00262CD3" w:rsidP="008357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636A" w:rsidRDefault="00F1636A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С</w:t>
      </w:r>
      <w:r>
        <w:rPr>
          <w:rStyle w:val="10"/>
          <w:rFonts w:ascii="Times New Roman" w:hAnsi="Times New Roman" w:cs="Times New Roman"/>
        </w:rPr>
        <w:t>ОГЛАСОВАНО</w:t>
      </w:r>
      <w:r w:rsidR="00D1215C">
        <w:rPr>
          <w:rStyle w:val="10"/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162BE8">
        <w:rPr>
          <w:rStyle w:val="10"/>
          <w:rFonts w:ascii="Times New Roman" w:hAnsi="Times New Roman" w:cs="Times New Roman"/>
        </w:rPr>
        <w:t>С</w:t>
      </w:r>
      <w:r>
        <w:rPr>
          <w:rStyle w:val="10"/>
          <w:rFonts w:ascii="Times New Roman" w:hAnsi="Times New Roman" w:cs="Times New Roman"/>
        </w:rPr>
        <w:t>ОГЛАСОВАНО</w:t>
      </w:r>
    </w:p>
    <w:p w:rsidR="00E17F00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 xml:space="preserve">Протокол № 1 заседания                               </w:t>
      </w:r>
      <w:r w:rsidR="00D1215C">
        <w:rPr>
          <w:rStyle w:val="10"/>
          <w:rFonts w:ascii="Times New Roman" w:hAnsi="Times New Roman" w:cs="Times New Roman"/>
        </w:rPr>
        <w:t xml:space="preserve">                                     </w:t>
      </w:r>
      <w:r w:rsidRPr="00162BE8">
        <w:rPr>
          <w:rStyle w:val="10"/>
          <w:rFonts w:ascii="Times New Roman" w:hAnsi="Times New Roman" w:cs="Times New Roman"/>
        </w:rPr>
        <w:t xml:space="preserve">                  Заместитель директора по УВР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>МО</w:t>
      </w:r>
      <w:r w:rsidRPr="00162BE8">
        <w:rPr>
          <w:rStyle w:val="10"/>
          <w:rFonts w:ascii="Times New Roman" w:hAnsi="Times New Roman" w:cs="Times New Roman"/>
        </w:rPr>
        <w:t xml:space="preserve">  МБОУ СОШ № 6</w:t>
      </w:r>
      <w:r>
        <w:rPr>
          <w:rStyle w:val="10"/>
          <w:rFonts w:ascii="Times New Roman" w:hAnsi="Times New Roman" w:cs="Times New Roman"/>
        </w:rPr>
        <w:t>1</w:t>
      </w:r>
      <w:r w:rsidR="00D1215C">
        <w:rPr>
          <w:rStyle w:val="10"/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162BE8">
        <w:rPr>
          <w:rStyle w:val="10"/>
          <w:rFonts w:ascii="Times New Roman" w:hAnsi="Times New Roman" w:cs="Times New Roman"/>
        </w:rPr>
        <w:t xml:space="preserve"> ___________Кипоть Н.Н.</w:t>
      </w:r>
    </w:p>
    <w:p w:rsidR="00262CD3" w:rsidRPr="00162BE8" w:rsidRDefault="00262CD3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Руководитель МО</w:t>
      </w:r>
      <w:r w:rsidR="00D1215C">
        <w:rPr>
          <w:rStyle w:val="10"/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162BE8">
        <w:rPr>
          <w:rStyle w:val="10"/>
          <w:rFonts w:ascii="Times New Roman" w:hAnsi="Times New Roman" w:cs="Times New Roman"/>
        </w:rPr>
        <w:t>«3</w:t>
      </w:r>
      <w:r>
        <w:rPr>
          <w:rStyle w:val="10"/>
          <w:rFonts w:ascii="Times New Roman" w:hAnsi="Times New Roman" w:cs="Times New Roman"/>
        </w:rPr>
        <w:t>0</w:t>
      </w:r>
      <w:r w:rsidRPr="00162BE8">
        <w:rPr>
          <w:rStyle w:val="10"/>
          <w:rFonts w:ascii="Times New Roman" w:hAnsi="Times New Roman" w:cs="Times New Roman"/>
        </w:rPr>
        <w:t>» августа 20</w:t>
      </w:r>
      <w:r>
        <w:rPr>
          <w:rStyle w:val="10"/>
          <w:rFonts w:ascii="Times New Roman" w:hAnsi="Times New Roman" w:cs="Times New Roman"/>
        </w:rPr>
        <w:t>2</w:t>
      </w:r>
      <w:r w:rsidR="00D116FC">
        <w:rPr>
          <w:rStyle w:val="10"/>
          <w:rFonts w:ascii="Times New Roman" w:hAnsi="Times New Roman" w:cs="Times New Roman"/>
        </w:rPr>
        <w:t>2</w:t>
      </w:r>
      <w:r w:rsidRPr="00162BE8">
        <w:rPr>
          <w:rStyle w:val="10"/>
          <w:rFonts w:ascii="Times New Roman" w:hAnsi="Times New Roman" w:cs="Times New Roman"/>
        </w:rPr>
        <w:t xml:space="preserve"> года                                             </w:t>
      </w:r>
    </w:p>
    <w:p w:rsidR="00262CD3" w:rsidRPr="00162BE8" w:rsidRDefault="00D116FC" w:rsidP="00262CD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>___________ Бойко Е.В.</w:t>
      </w:r>
    </w:p>
    <w:p w:rsidR="00387A6E" w:rsidRDefault="00262CD3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  <w:r w:rsidRPr="00162BE8">
        <w:rPr>
          <w:rStyle w:val="10"/>
          <w:rFonts w:ascii="Times New Roman" w:hAnsi="Times New Roman" w:cs="Times New Roman"/>
        </w:rPr>
        <w:t>«3</w:t>
      </w:r>
      <w:r>
        <w:rPr>
          <w:rStyle w:val="10"/>
          <w:rFonts w:ascii="Times New Roman" w:hAnsi="Times New Roman" w:cs="Times New Roman"/>
        </w:rPr>
        <w:t>0</w:t>
      </w:r>
      <w:r w:rsidRPr="00162BE8">
        <w:rPr>
          <w:rStyle w:val="10"/>
          <w:rFonts w:ascii="Times New Roman" w:hAnsi="Times New Roman" w:cs="Times New Roman"/>
        </w:rPr>
        <w:t>»  августа 20</w:t>
      </w:r>
      <w:r>
        <w:rPr>
          <w:rStyle w:val="10"/>
          <w:rFonts w:ascii="Times New Roman" w:hAnsi="Times New Roman" w:cs="Times New Roman"/>
        </w:rPr>
        <w:t>2</w:t>
      </w:r>
      <w:r w:rsidR="00D116FC">
        <w:rPr>
          <w:rStyle w:val="10"/>
          <w:rFonts w:ascii="Times New Roman" w:hAnsi="Times New Roman" w:cs="Times New Roman"/>
        </w:rPr>
        <w:t>2</w:t>
      </w:r>
      <w:r w:rsidR="00D1215C">
        <w:rPr>
          <w:rStyle w:val="10"/>
          <w:rFonts w:ascii="Times New Roman" w:hAnsi="Times New Roman" w:cs="Times New Roman"/>
        </w:rPr>
        <w:t xml:space="preserve"> года</w:t>
      </w:r>
    </w:p>
    <w:p w:rsidR="00387A6E" w:rsidRDefault="00387A6E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387A6E" w:rsidRDefault="00387A6E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392E23" w:rsidRDefault="00392E23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392E23" w:rsidRDefault="00392E23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713DB8" w:rsidRPr="00112D52" w:rsidRDefault="00713DB8" w:rsidP="00493F8A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 w:cs="Times New Roman"/>
        </w:rPr>
      </w:pPr>
    </w:p>
    <w:p w:rsidR="009D1063" w:rsidRPr="00A56825" w:rsidRDefault="009D1063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lastRenderedPageBreak/>
        <w:t>«Согласовано»</w:t>
      </w:r>
    </w:p>
    <w:p w:rsidR="009D1063" w:rsidRDefault="009D1063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Заместитель директора по УВР</w:t>
      </w:r>
    </w:p>
    <w:p w:rsidR="00D1215C" w:rsidRDefault="009D1063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___________Кипоть Н.Н.</w:t>
      </w:r>
    </w:p>
    <w:p w:rsidR="009D1063" w:rsidRDefault="009D1063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  <w:r w:rsidRPr="00A56825">
        <w:rPr>
          <w:rStyle w:val="10"/>
          <w:rFonts w:ascii="Times New Roman" w:hAnsi="Times New Roman"/>
          <w:sz w:val="24"/>
          <w:szCs w:val="24"/>
        </w:rPr>
        <w:t>«3</w:t>
      </w:r>
      <w:r>
        <w:rPr>
          <w:rStyle w:val="10"/>
          <w:rFonts w:ascii="Times New Roman" w:hAnsi="Times New Roman"/>
          <w:sz w:val="24"/>
          <w:szCs w:val="24"/>
        </w:rPr>
        <w:t>0</w:t>
      </w:r>
      <w:r w:rsidRPr="00A56825">
        <w:rPr>
          <w:rStyle w:val="10"/>
          <w:rFonts w:ascii="Times New Roman" w:hAnsi="Times New Roman"/>
          <w:sz w:val="24"/>
          <w:szCs w:val="24"/>
        </w:rPr>
        <w:t>»августа 20</w:t>
      </w:r>
      <w:r>
        <w:rPr>
          <w:rStyle w:val="10"/>
          <w:rFonts w:ascii="Times New Roman" w:hAnsi="Times New Roman"/>
          <w:sz w:val="24"/>
          <w:szCs w:val="24"/>
        </w:rPr>
        <w:t>2</w:t>
      </w:r>
      <w:r w:rsidR="00D116FC">
        <w:rPr>
          <w:rStyle w:val="10"/>
          <w:rFonts w:ascii="Times New Roman" w:hAnsi="Times New Roman"/>
          <w:sz w:val="24"/>
          <w:szCs w:val="24"/>
        </w:rPr>
        <w:t>2</w:t>
      </w:r>
      <w:r w:rsidRPr="00A56825">
        <w:rPr>
          <w:rStyle w:val="10"/>
          <w:rFonts w:ascii="Times New Roman" w:hAnsi="Times New Roman"/>
          <w:sz w:val="24"/>
          <w:szCs w:val="24"/>
        </w:rPr>
        <w:t xml:space="preserve"> года</w:t>
      </w:r>
    </w:p>
    <w:p w:rsidR="00A31A21" w:rsidRDefault="00A31A21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p w:rsidR="0015644A" w:rsidRDefault="0015644A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p w:rsidR="00A31A21" w:rsidRDefault="00A31A21" w:rsidP="00A31A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b/>
          <w:bCs/>
          <w:sz w:val="28"/>
          <w:szCs w:val="28"/>
        </w:rPr>
      </w:pPr>
      <w:r w:rsidRPr="00A31A21">
        <w:rPr>
          <w:rStyle w:val="10"/>
          <w:rFonts w:ascii="Times New Roman" w:hAnsi="Times New Roman"/>
          <w:b/>
          <w:bCs/>
          <w:sz w:val="28"/>
          <w:szCs w:val="28"/>
        </w:rPr>
        <w:t>Календарно-тематическое планирование.</w:t>
      </w:r>
    </w:p>
    <w:p w:rsidR="0015644A" w:rsidRPr="00A31A21" w:rsidRDefault="0015644A" w:rsidP="00A31A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b/>
          <w:bCs/>
          <w:sz w:val="28"/>
          <w:szCs w:val="28"/>
        </w:rPr>
      </w:pPr>
    </w:p>
    <w:p w:rsidR="004B3F5A" w:rsidRDefault="004B3F5A" w:rsidP="00A31A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b/>
          <w:bCs/>
          <w:sz w:val="24"/>
          <w:szCs w:val="24"/>
        </w:rPr>
      </w:pPr>
    </w:p>
    <w:tbl>
      <w:tblPr>
        <w:tblW w:w="106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8"/>
        <w:gridCol w:w="1231"/>
        <w:gridCol w:w="6237"/>
        <w:gridCol w:w="2082"/>
      </w:tblGrid>
      <w:tr w:rsidR="004B3F5A" w:rsidRPr="00981CEA" w:rsidTr="006F7156">
        <w:tc>
          <w:tcPr>
            <w:tcW w:w="1138" w:type="dxa"/>
          </w:tcPr>
          <w:p w:rsidR="004B3F5A" w:rsidRPr="00CF70D0" w:rsidRDefault="004B3F5A" w:rsidP="000A4F7B">
            <w:pPr>
              <w:pStyle w:val="a4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70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№п</w:t>
            </w:r>
            <w:r w:rsidR="000A4F7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r w:rsidRPr="00CF70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</w:p>
        </w:tc>
        <w:tc>
          <w:tcPr>
            <w:tcW w:w="1231" w:type="dxa"/>
          </w:tcPr>
          <w:p w:rsidR="004B3F5A" w:rsidRPr="00CF70D0" w:rsidRDefault="004B3F5A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70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4B3F5A" w:rsidRPr="00CF70D0" w:rsidRDefault="004B3F5A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70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урока</w:t>
            </w:r>
            <w:r w:rsidR="00AE3D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2082" w:type="dxa"/>
          </w:tcPr>
          <w:p w:rsidR="004B3F5A" w:rsidRPr="00CF70D0" w:rsidRDefault="004B3F5A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70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 часов.</w:t>
            </w:r>
          </w:p>
        </w:tc>
      </w:tr>
      <w:tr w:rsidR="00112D52" w:rsidRPr="00981CEA" w:rsidTr="006F7156">
        <w:tc>
          <w:tcPr>
            <w:tcW w:w="1138" w:type="dxa"/>
          </w:tcPr>
          <w:p w:rsidR="00112D52" w:rsidRPr="00981CEA" w:rsidRDefault="00112D52" w:rsidP="004B3F5A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31" w:type="dxa"/>
          </w:tcPr>
          <w:p w:rsidR="00112D52" w:rsidRPr="003A05E2" w:rsidRDefault="003A05E2" w:rsidP="007240D8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5E2">
              <w:rPr>
                <w:rFonts w:ascii="Times New Roman" w:hAnsi="Times New Roman"/>
                <w:sz w:val="24"/>
                <w:szCs w:val="24"/>
              </w:rPr>
              <w:t>0</w:t>
            </w:r>
            <w:r w:rsidR="007240D8">
              <w:rPr>
                <w:rFonts w:ascii="Times New Roman" w:hAnsi="Times New Roman"/>
                <w:sz w:val="24"/>
                <w:szCs w:val="24"/>
              </w:rPr>
              <w:t>7</w:t>
            </w:r>
            <w:r w:rsidRPr="003A05E2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6237" w:type="dxa"/>
          </w:tcPr>
          <w:p w:rsidR="00112D52" w:rsidRPr="00776D87" w:rsidRDefault="00112D52" w:rsidP="000B0CE6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D87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  <w:p w:rsidR="00112D52" w:rsidRPr="00981CEA" w:rsidRDefault="00112D52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2" w:type="dxa"/>
          </w:tcPr>
          <w:p w:rsidR="00112D52" w:rsidRPr="0015644A" w:rsidRDefault="00112D52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4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B3F5A" w:rsidRPr="00981CEA" w:rsidTr="006F7156">
        <w:tc>
          <w:tcPr>
            <w:tcW w:w="8606" w:type="dxa"/>
            <w:gridSpan w:val="3"/>
          </w:tcPr>
          <w:p w:rsidR="00D16B80" w:rsidRDefault="00D16B80" w:rsidP="00D16B80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F5A" w:rsidRDefault="00112D52" w:rsidP="00D16B80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1. </w:t>
            </w:r>
            <w:r w:rsidR="00CC5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отрасли </w:t>
            </w:r>
            <w:r w:rsidR="00D465AB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российского права.</w:t>
            </w:r>
          </w:p>
          <w:p w:rsidR="00D16B80" w:rsidRPr="00112D52" w:rsidRDefault="00D16B80" w:rsidP="000B0CE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:rsidR="006F7156" w:rsidRDefault="006F7156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F5A" w:rsidRPr="004B3F5A" w:rsidRDefault="00392E23" w:rsidP="004071CE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D465AB" w:rsidRPr="00981CEA" w:rsidTr="006F7156">
        <w:tc>
          <w:tcPr>
            <w:tcW w:w="8606" w:type="dxa"/>
            <w:gridSpan w:val="3"/>
          </w:tcPr>
          <w:p w:rsidR="00D465AB" w:rsidRDefault="00D465AB" w:rsidP="00D16B80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1.1. Гражданское право</w:t>
            </w:r>
          </w:p>
          <w:p w:rsidR="00D465AB" w:rsidRDefault="00D465AB" w:rsidP="00D16B80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:rsidR="00D465AB" w:rsidRDefault="00D465AB" w:rsidP="000B0CE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16B80" w:rsidRPr="00981CEA" w:rsidTr="006F7156">
        <w:tc>
          <w:tcPr>
            <w:tcW w:w="1138" w:type="dxa"/>
          </w:tcPr>
          <w:p w:rsidR="00D16B80" w:rsidRPr="00981CEA" w:rsidRDefault="00D16B80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D16B80" w:rsidRPr="003A05E2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A05E2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6237" w:type="dxa"/>
          </w:tcPr>
          <w:p w:rsidR="00D465AB" w:rsidRDefault="00D465AB" w:rsidP="00D4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источники гражданского права.</w:t>
            </w:r>
          </w:p>
          <w:p w:rsidR="00D16B80" w:rsidRPr="00B845BE" w:rsidRDefault="00D465AB" w:rsidP="00D465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правоспособность и дееспособность. Гражданские права несовершеннолетних.</w:t>
            </w:r>
          </w:p>
        </w:tc>
        <w:tc>
          <w:tcPr>
            <w:tcW w:w="2082" w:type="dxa"/>
          </w:tcPr>
          <w:p w:rsidR="00D16B80" w:rsidRPr="004B3F5A" w:rsidRDefault="00D16B80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E60AA" w:rsidRPr="00981CEA" w:rsidTr="006F7156">
        <w:tc>
          <w:tcPr>
            <w:tcW w:w="1138" w:type="dxa"/>
          </w:tcPr>
          <w:p w:rsidR="006E60AA" w:rsidRPr="00981CEA" w:rsidRDefault="006E60A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6E60AA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6237" w:type="dxa"/>
          </w:tcPr>
          <w:p w:rsidR="006E60AA" w:rsidRDefault="00D465AB" w:rsidP="006E60A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Предпринимательство. Юридические лица. Формы предприятий. Право собственности.</w:t>
            </w:r>
          </w:p>
        </w:tc>
        <w:tc>
          <w:tcPr>
            <w:tcW w:w="2082" w:type="dxa"/>
          </w:tcPr>
          <w:p w:rsidR="006E60AA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E60AA" w:rsidRPr="00981CEA" w:rsidTr="006F7156">
        <w:tc>
          <w:tcPr>
            <w:tcW w:w="1138" w:type="dxa"/>
          </w:tcPr>
          <w:p w:rsidR="006E60AA" w:rsidRPr="00981CEA" w:rsidRDefault="006E60A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6E60AA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6237" w:type="dxa"/>
          </w:tcPr>
          <w:p w:rsidR="006E60AA" w:rsidRDefault="00D465AB" w:rsidP="00D4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Наследование. Страхование.</w:t>
            </w:r>
          </w:p>
        </w:tc>
        <w:tc>
          <w:tcPr>
            <w:tcW w:w="2082" w:type="dxa"/>
          </w:tcPr>
          <w:p w:rsidR="006E60AA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E60AA" w:rsidRPr="00981CEA" w:rsidTr="006F7156">
        <w:tc>
          <w:tcPr>
            <w:tcW w:w="1138" w:type="dxa"/>
          </w:tcPr>
          <w:p w:rsidR="006E60AA" w:rsidRPr="00981CEA" w:rsidRDefault="006E60A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6E60AA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6237" w:type="dxa"/>
          </w:tcPr>
          <w:p w:rsidR="006E60AA" w:rsidRDefault="00D465AB" w:rsidP="00D4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Обязательное право.</w:t>
            </w:r>
          </w:p>
        </w:tc>
        <w:tc>
          <w:tcPr>
            <w:tcW w:w="2082" w:type="dxa"/>
          </w:tcPr>
          <w:p w:rsidR="006E60AA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E60AA" w:rsidRPr="00981CEA" w:rsidTr="006F7156">
        <w:tc>
          <w:tcPr>
            <w:tcW w:w="1138" w:type="dxa"/>
          </w:tcPr>
          <w:p w:rsidR="006E60AA" w:rsidRPr="00981CEA" w:rsidRDefault="006E60A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6E60AA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6237" w:type="dxa"/>
          </w:tcPr>
          <w:p w:rsidR="006E60AA" w:rsidRDefault="00D465AB" w:rsidP="00D4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материальных и нематериальных гражданских прав. Причинение и возмещение вреда. </w:t>
            </w:r>
          </w:p>
        </w:tc>
        <w:tc>
          <w:tcPr>
            <w:tcW w:w="2082" w:type="dxa"/>
          </w:tcPr>
          <w:p w:rsidR="006E60AA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465AB" w:rsidRPr="00981CEA" w:rsidTr="00ED2DFA">
        <w:tc>
          <w:tcPr>
            <w:tcW w:w="8606" w:type="dxa"/>
            <w:gridSpan w:val="3"/>
          </w:tcPr>
          <w:p w:rsidR="00D465AB" w:rsidRPr="00D465AB" w:rsidRDefault="00D465AB" w:rsidP="006A5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5A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465AB">
              <w:rPr>
                <w:rFonts w:ascii="Times New Roman" w:hAnsi="Times New Roman"/>
                <w:b/>
                <w:sz w:val="24"/>
                <w:szCs w:val="24"/>
              </w:rPr>
              <w:t>.2. Финансовое и налоговое право</w:t>
            </w:r>
          </w:p>
        </w:tc>
        <w:tc>
          <w:tcPr>
            <w:tcW w:w="2082" w:type="dxa"/>
          </w:tcPr>
          <w:p w:rsidR="00D465AB" w:rsidRPr="00D465AB" w:rsidRDefault="00D465AB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5A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E60AA" w:rsidRPr="00981CEA" w:rsidTr="006F7156">
        <w:tc>
          <w:tcPr>
            <w:tcW w:w="1138" w:type="dxa"/>
          </w:tcPr>
          <w:p w:rsidR="006E60AA" w:rsidRPr="00981CEA" w:rsidRDefault="006E60A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6E60AA" w:rsidRDefault="007240D8" w:rsidP="007240D8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6237" w:type="dxa"/>
          </w:tcPr>
          <w:p w:rsidR="006E60AA" w:rsidRDefault="00D465AB" w:rsidP="00D4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Налоговое право. Налоговые органы. Аудит. Виды налогов.</w:t>
            </w:r>
          </w:p>
        </w:tc>
        <w:tc>
          <w:tcPr>
            <w:tcW w:w="2082" w:type="dxa"/>
          </w:tcPr>
          <w:p w:rsidR="006E60AA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16B80" w:rsidRPr="00981CEA" w:rsidTr="006F7156">
        <w:tc>
          <w:tcPr>
            <w:tcW w:w="1138" w:type="dxa"/>
          </w:tcPr>
          <w:p w:rsidR="00D16B80" w:rsidRPr="00981CEA" w:rsidRDefault="00D16B80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D16B80" w:rsidRPr="003A05E2" w:rsidRDefault="007240D8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6237" w:type="dxa"/>
          </w:tcPr>
          <w:p w:rsidR="00D16B80" w:rsidRPr="00790DE0" w:rsidRDefault="00D465AB" w:rsidP="000B0C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Налогообложение юридических лиц. Налоги с физических лиц. Ответственность за уклонение от уплаты налогов.</w:t>
            </w:r>
          </w:p>
        </w:tc>
        <w:tc>
          <w:tcPr>
            <w:tcW w:w="2082" w:type="dxa"/>
          </w:tcPr>
          <w:p w:rsidR="00D16B80" w:rsidRPr="004B3F5A" w:rsidRDefault="00D16B80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64002" w:rsidRPr="00981CEA" w:rsidTr="00ED2DFA">
        <w:tc>
          <w:tcPr>
            <w:tcW w:w="8606" w:type="dxa"/>
            <w:gridSpan w:val="3"/>
          </w:tcPr>
          <w:p w:rsidR="00764002" w:rsidRDefault="00764002" w:rsidP="0076400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.3. Семейное право</w:t>
            </w:r>
          </w:p>
          <w:p w:rsidR="00764002" w:rsidRPr="00764002" w:rsidRDefault="00764002" w:rsidP="0076400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764002" w:rsidRPr="00ED2DFA" w:rsidRDefault="00ED2DFA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DF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B0CE6" w:rsidRPr="00981CEA" w:rsidTr="006F7156">
        <w:tc>
          <w:tcPr>
            <w:tcW w:w="1138" w:type="dxa"/>
          </w:tcPr>
          <w:p w:rsidR="000B0CE6" w:rsidRPr="00981CEA" w:rsidRDefault="000B0CE6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0B0CE6" w:rsidRDefault="004071CE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6237" w:type="dxa"/>
          </w:tcPr>
          <w:p w:rsidR="000B0CE6" w:rsidRPr="00790DE0" w:rsidRDefault="00764002" w:rsidP="00764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источники семейного права.</w:t>
            </w:r>
          </w:p>
        </w:tc>
        <w:tc>
          <w:tcPr>
            <w:tcW w:w="2082" w:type="dxa"/>
          </w:tcPr>
          <w:p w:rsidR="000B0CE6" w:rsidRPr="004B3F5A" w:rsidRDefault="000B0CE6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16B80" w:rsidRPr="00981CEA" w:rsidTr="006F7156">
        <w:tc>
          <w:tcPr>
            <w:tcW w:w="1138" w:type="dxa"/>
          </w:tcPr>
          <w:p w:rsidR="00D16B80" w:rsidRPr="00981CEA" w:rsidRDefault="00D16B80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D16B80" w:rsidRPr="003A05E2" w:rsidRDefault="004071CE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6237" w:type="dxa"/>
          </w:tcPr>
          <w:p w:rsidR="00D16B80" w:rsidRPr="00790DE0" w:rsidRDefault="00764002" w:rsidP="00D16B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 и условия его заключения. Права и обязанности супругов.</w:t>
            </w:r>
          </w:p>
        </w:tc>
        <w:tc>
          <w:tcPr>
            <w:tcW w:w="2082" w:type="dxa"/>
          </w:tcPr>
          <w:p w:rsidR="00D16B80" w:rsidRPr="004B3F5A" w:rsidRDefault="00D16B80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16B80" w:rsidRPr="00981CEA" w:rsidTr="006F7156">
        <w:tc>
          <w:tcPr>
            <w:tcW w:w="1138" w:type="dxa"/>
          </w:tcPr>
          <w:p w:rsidR="00D16B80" w:rsidRPr="00981CEA" w:rsidRDefault="00D16B80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D16B80" w:rsidRPr="003A05E2" w:rsidRDefault="004071CE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6237" w:type="dxa"/>
          </w:tcPr>
          <w:p w:rsidR="00D16B80" w:rsidRPr="00764002" w:rsidRDefault="00764002" w:rsidP="00764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детей.</w:t>
            </w:r>
          </w:p>
        </w:tc>
        <w:tc>
          <w:tcPr>
            <w:tcW w:w="2082" w:type="dxa"/>
          </w:tcPr>
          <w:p w:rsidR="00D16B80" w:rsidRPr="004B3F5A" w:rsidRDefault="00D16B80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071CE" w:rsidRPr="00981CEA" w:rsidTr="006F7156">
        <w:tc>
          <w:tcPr>
            <w:tcW w:w="1138" w:type="dxa"/>
          </w:tcPr>
          <w:p w:rsidR="004071CE" w:rsidRPr="00981CEA" w:rsidRDefault="004071CE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4071CE" w:rsidRDefault="004071CE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6237" w:type="dxa"/>
          </w:tcPr>
          <w:p w:rsidR="0015644A" w:rsidRPr="00270790" w:rsidRDefault="006A554C" w:rsidP="00764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детей.</w:t>
            </w:r>
          </w:p>
        </w:tc>
        <w:tc>
          <w:tcPr>
            <w:tcW w:w="2082" w:type="dxa"/>
          </w:tcPr>
          <w:p w:rsidR="004071CE" w:rsidRPr="004B3F5A" w:rsidRDefault="004071CE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D16B80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3A05E2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6237" w:type="dxa"/>
          </w:tcPr>
          <w:p w:rsidR="00ED2DFA" w:rsidRDefault="006A554C" w:rsidP="00764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Усыновление, опека и попечительство.</w:t>
            </w:r>
          </w:p>
        </w:tc>
        <w:tc>
          <w:tcPr>
            <w:tcW w:w="2082" w:type="dxa"/>
          </w:tcPr>
          <w:p w:rsidR="00ED2DFA" w:rsidRDefault="006A554C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64002" w:rsidRPr="00981CEA" w:rsidTr="00ED2DFA">
        <w:tc>
          <w:tcPr>
            <w:tcW w:w="8606" w:type="dxa"/>
            <w:gridSpan w:val="3"/>
          </w:tcPr>
          <w:p w:rsidR="00764002" w:rsidRPr="00764002" w:rsidRDefault="00764002" w:rsidP="006A5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.4. Трудовое право</w:t>
            </w:r>
          </w:p>
        </w:tc>
        <w:tc>
          <w:tcPr>
            <w:tcW w:w="2082" w:type="dxa"/>
          </w:tcPr>
          <w:p w:rsidR="00764002" w:rsidRPr="00ED2DFA" w:rsidRDefault="00ED2DFA" w:rsidP="00D16B80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DF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6237" w:type="dxa"/>
          </w:tcPr>
          <w:p w:rsidR="00ED2DFA" w:rsidRPr="00764002" w:rsidRDefault="00ED2DFA" w:rsidP="00764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источники трудового права.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6237" w:type="dxa"/>
          </w:tcPr>
          <w:p w:rsidR="00ED2DFA" w:rsidRPr="00CB2CF4" w:rsidRDefault="00ED2DFA" w:rsidP="00CB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договор. Трудовой договор.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6237" w:type="dxa"/>
          </w:tcPr>
          <w:p w:rsidR="00ED2DFA" w:rsidRPr="00CB2CF4" w:rsidRDefault="00ED2DFA" w:rsidP="00CB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6237" w:type="dxa"/>
          </w:tcPr>
          <w:p w:rsidR="00ED2DFA" w:rsidRDefault="00ED2DFA" w:rsidP="006F7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труда. Охрана труда.</w:t>
            </w:r>
          </w:p>
          <w:p w:rsidR="006A554C" w:rsidRDefault="006A554C" w:rsidP="006F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6237" w:type="dxa"/>
          </w:tcPr>
          <w:p w:rsidR="00ED2DFA" w:rsidRDefault="00ED2DFA" w:rsidP="006F7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споры. Ответственность по трудовому праву.</w:t>
            </w:r>
          </w:p>
          <w:p w:rsidR="006A554C" w:rsidRDefault="006A554C" w:rsidP="006F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ED2DFA">
        <w:tc>
          <w:tcPr>
            <w:tcW w:w="8606" w:type="dxa"/>
            <w:gridSpan w:val="3"/>
          </w:tcPr>
          <w:p w:rsidR="00ED2DFA" w:rsidRDefault="00ED2DFA" w:rsidP="00CB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DFA" w:rsidRDefault="00ED2DFA" w:rsidP="00CB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.5. Административное право</w:t>
            </w:r>
          </w:p>
          <w:p w:rsidR="00ED2DFA" w:rsidRPr="00CB2CF4" w:rsidRDefault="00ED2DFA" w:rsidP="00CB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ED2DF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2DFA" w:rsidRPr="00ED2DF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DF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6237" w:type="dxa"/>
          </w:tcPr>
          <w:p w:rsidR="00ED2DFA" w:rsidRDefault="00ED2DFA" w:rsidP="006F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источники административного права. Административные правонарушения.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6237" w:type="dxa"/>
          </w:tcPr>
          <w:p w:rsidR="00ED2DFA" w:rsidRPr="00ED2DFA" w:rsidRDefault="00ED2DFA" w:rsidP="00ED2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правонарушения.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6237" w:type="dxa"/>
          </w:tcPr>
          <w:p w:rsidR="00ED2DFA" w:rsidRPr="00196870" w:rsidRDefault="006A554C" w:rsidP="00ED2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правонарушения.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6237" w:type="dxa"/>
          </w:tcPr>
          <w:p w:rsidR="00ED2DFA" w:rsidRDefault="006A554C" w:rsidP="00ED2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наказания.</w:t>
            </w:r>
          </w:p>
        </w:tc>
        <w:tc>
          <w:tcPr>
            <w:tcW w:w="2082" w:type="dxa"/>
          </w:tcPr>
          <w:p w:rsidR="00ED2DFA" w:rsidRDefault="006A554C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6237" w:type="dxa"/>
          </w:tcPr>
          <w:p w:rsidR="00ED2DFA" w:rsidRDefault="006A554C" w:rsidP="00ED2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наказания.</w:t>
            </w:r>
          </w:p>
        </w:tc>
        <w:tc>
          <w:tcPr>
            <w:tcW w:w="2082" w:type="dxa"/>
          </w:tcPr>
          <w:p w:rsidR="00ED2DFA" w:rsidRDefault="006A554C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8606" w:type="dxa"/>
            <w:gridSpan w:val="3"/>
          </w:tcPr>
          <w:p w:rsidR="00ED2DFA" w:rsidRDefault="00ED2DFA" w:rsidP="006F7156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ED2DFA" w:rsidRDefault="0002177B" w:rsidP="006F7156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.6. Уголовное право</w:t>
            </w:r>
          </w:p>
          <w:p w:rsidR="00ED2DFA" w:rsidRPr="004B3F5A" w:rsidRDefault="00ED2DFA" w:rsidP="006F715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ED2DF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FA" w:rsidRPr="00196870" w:rsidRDefault="0002177B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6237" w:type="dxa"/>
          </w:tcPr>
          <w:p w:rsidR="00ED2DFA" w:rsidRPr="00196870" w:rsidRDefault="006A554C" w:rsidP="00196870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источники уголовного права. Преступление.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6237" w:type="dxa"/>
          </w:tcPr>
          <w:p w:rsidR="006A554C" w:rsidRDefault="006A554C" w:rsidP="006A5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преступлений.</w:t>
            </w:r>
          </w:p>
          <w:p w:rsidR="00ED2DFA" w:rsidRDefault="006A554C" w:rsidP="006A554C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Уголовная ответственность. Наказания</w:t>
            </w:r>
          </w:p>
        </w:tc>
        <w:tc>
          <w:tcPr>
            <w:tcW w:w="2082" w:type="dxa"/>
          </w:tcPr>
          <w:p w:rsidR="00ED2DFA" w:rsidRPr="004B3F5A" w:rsidRDefault="006A554C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6237" w:type="dxa"/>
          </w:tcPr>
          <w:p w:rsidR="006A554C" w:rsidRDefault="006A554C" w:rsidP="006A5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преступлений.</w:t>
            </w:r>
          </w:p>
          <w:p w:rsidR="00ED2DFA" w:rsidRPr="00FD48E8" w:rsidRDefault="006A554C" w:rsidP="006A55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Уголовная ответственность. Наказания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6237" w:type="dxa"/>
          </w:tcPr>
          <w:p w:rsidR="00ED2DFA" w:rsidRPr="00FD48E8" w:rsidRDefault="006A554C" w:rsidP="00ED2D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Обстоятельства, смягчающие и отягчающие наказание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6237" w:type="dxa"/>
          </w:tcPr>
          <w:p w:rsidR="00ED2DFA" w:rsidRPr="00FD48E8" w:rsidRDefault="006A554C" w:rsidP="006A55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Уголовная ответственность несовершеннолетних. 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177B" w:rsidRPr="00981CEA" w:rsidTr="00D110BA">
        <w:tc>
          <w:tcPr>
            <w:tcW w:w="8606" w:type="dxa"/>
            <w:gridSpan w:val="3"/>
          </w:tcPr>
          <w:p w:rsidR="006A554C" w:rsidRDefault="006A554C" w:rsidP="006A554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77B" w:rsidRDefault="0002177B" w:rsidP="006A554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A5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.7. Основы судопроизводства</w:t>
            </w:r>
          </w:p>
          <w:p w:rsidR="006A554C" w:rsidRPr="0002177B" w:rsidRDefault="006A554C" w:rsidP="006A554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02177B" w:rsidRPr="0002177B" w:rsidRDefault="0002177B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7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6237" w:type="dxa"/>
          </w:tcPr>
          <w:p w:rsidR="00ED2DFA" w:rsidRPr="00FD48E8" w:rsidRDefault="006A554C" w:rsidP="006A5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Гражданский процесс. Гражданское процессуальное право.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ED2DFA" w:rsidP="00ED2DFA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</w:t>
            </w:r>
          </w:p>
        </w:tc>
        <w:tc>
          <w:tcPr>
            <w:tcW w:w="6237" w:type="dxa"/>
          </w:tcPr>
          <w:p w:rsidR="00ED2DFA" w:rsidRPr="00FD48E8" w:rsidRDefault="006A554C" w:rsidP="006A55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уголовного судопроизводства. 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54C" w:rsidRPr="00981CEA" w:rsidTr="00DD1167">
        <w:tc>
          <w:tcPr>
            <w:tcW w:w="8606" w:type="dxa"/>
            <w:gridSpan w:val="3"/>
          </w:tcPr>
          <w:p w:rsidR="006A554C" w:rsidRDefault="006A554C" w:rsidP="00392E23">
            <w:pPr>
              <w:pStyle w:val="a8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:rsidR="006A554C" w:rsidRPr="001733E0" w:rsidRDefault="006A554C" w:rsidP="006A554C">
            <w:pPr>
              <w:pStyle w:val="a8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II</w:t>
            </w:r>
            <w:r w:rsidRPr="0083579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Правовое сознание и правовая культура.</w:t>
            </w:r>
          </w:p>
          <w:p w:rsidR="006A554C" w:rsidRDefault="006A554C" w:rsidP="00ED2D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6A554C" w:rsidRPr="00392E23" w:rsidRDefault="00392E23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E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Default="00392E23" w:rsidP="006F7156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6237" w:type="dxa"/>
          </w:tcPr>
          <w:p w:rsidR="00ED2DFA" w:rsidRPr="00FD48E8" w:rsidRDefault="005730B7" w:rsidP="00ED2D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культура и правосознание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392E23" w:rsidP="006F7156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6237" w:type="dxa"/>
          </w:tcPr>
          <w:p w:rsidR="00ED2DFA" w:rsidRPr="00FD48E8" w:rsidRDefault="005730B7" w:rsidP="00CF3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деятельность. Совершенствование правовой культуры</w:t>
            </w:r>
            <w:r w:rsidR="00ED2DFA" w:rsidRPr="008C7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2" w:type="dxa"/>
          </w:tcPr>
          <w:p w:rsidR="00ED2DFA" w:rsidRPr="004B3F5A" w:rsidRDefault="00ED2DFA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2DFA" w:rsidRPr="00981CEA" w:rsidTr="006F7156">
        <w:tc>
          <w:tcPr>
            <w:tcW w:w="1138" w:type="dxa"/>
          </w:tcPr>
          <w:p w:rsidR="00ED2DFA" w:rsidRPr="00981CEA" w:rsidRDefault="00ED2DFA" w:rsidP="006F7156">
            <w:pPr>
              <w:pStyle w:val="a4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0" w:lineRule="auto"/>
              <w:contextualSpacing w:val="0"/>
              <w:jc w:val="center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ED2DFA" w:rsidRPr="003A05E2" w:rsidRDefault="00392E23" w:rsidP="006F7156">
            <w:pPr>
              <w:pStyle w:val="a4"/>
              <w:spacing w:line="240" w:lineRule="auto"/>
              <w:ind w:left="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6237" w:type="dxa"/>
          </w:tcPr>
          <w:p w:rsidR="00ED2DFA" w:rsidRPr="00392E23" w:rsidRDefault="005730B7" w:rsidP="00CF34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E23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курса</w:t>
            </w:r>
          </w:p>
        </w:tc>
        <w:tc>
          <w:tcPr>
            <w:tcW w:w="2082" w:type="dxa"/>
          </w:tcPr>
          <w:p w:rsidR="00ED2DFA" w:rsidRPr="004B3F5A" w:rsidRDefault="00392E23" w:rsidP="006F715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B3F5A" w:rsidRPr="00A31A21" w:rsidRDefault="004B3F5A" w:rsidP="00A31A21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0"/>
          <w:rFonts w:ascii="Times New Roman" w:hAnsi="Times New Roman"/>
          <w:b/>
          <w:bCs/>
          <w:sz w:val="24"/>
          <w:szCs w:val="24"/>
        </w:rPr>
      </w:pPr>
    </w:p>
    <w:p w:rsidR="00A31A21" w:rsidRDefault="00A31A21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p w:rsidR="00306623" w:rsidRDefault="00306623" w:rsidP="009D1063">
      <w:pPr>
        <w:shd w:val="clear" w:color="auto" w:fill="FFFFFF"/>
        <w:tabs>
          <w:tab w:val="left" w:pos="529"/>
        </w:tabs>
        <w:spacing w:after="0" w:line="240" w:lineRule="auto"/>
        <w:rPr>
          <w:rStyle w:val="10"/>
          <w:rFonts w:ascii="Times New Roman" w:hAnsi="Times New Roman"/>
          <w:sz w:val="24"/>
          <w:szCs w:val="24"/>
        </w:rPr>
      </w:pPr>
    </w:p>
    <w:sectPr w:rsidR="00306623" w:rsidSect="006518F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38" w:rsidRDefault="004B0E38" w:rsidP="000F70C6">
      <w:pPr>
        <w:spacing w:after="0" w:line="240" w:lineRule="auto"/>
      </w:pPr>
      <w:r>
        <w:separator/>
      </w:r>
    </w:p>
  </w:endnote>
  <w:endnote w:type="continuationSeparator" w:id="1">
    <w:p w:rsidR="004B0E38" w:rsidRDefault="004B0E38" w:rsidP="000F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30086"/>
      <w:docPartObj>
        <w:docPartGallery w:val="Page Numbers (Bottom of Page)"/>
        <w:docPartUnique/>
      </w:docPartObj>
    </w:sdtPr>
    <w:sdtContent>
      <w:p w:rsidR="00ED2DFA" w:rsidRDefault="00ED2DFA">
        <w:pPr>
          <w:pStyle w:val="ad"/>
          <w:jc w:val="center"/>
        </w:pPr>
        <w:fldSimple w:instr=" PAGE   \* MERGEFORMAT ">
          <w:r w:rsidR="005A7D35">
            <w:rPr>
              <w:noProof/>
            </w:rPr>
            <w:t>7</w:t>
          </w:r>
        </w:fldSimple>
      </w:p>
    </w:sdtContent>
  </w:sdt>
  <w:p w:rsidR="00ED2DFA" w:rsidRDefault="00ED2D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38" w:rsidRDefault="004B0E38" w:rsidP="000F70C6">
      <w:pPr>
        <w:spacing w:after="0" w:line="240" w:lineRule="auto"/>
      </w:pPr>
      <w:r>
        <w:separator/>
      </w:r>
    </w:p>
  </w:footnote>
  <w:footnote w:type="continuationSeparator" w:id="1">
    <w:p w:rsidR="004B0E38" w:rsidRDefault="004B0E38" w:rsidP="000F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FA" w:rsidRDefault="00ED2DFA" w:rsidP="000F70C6">
    <w:pPr>
      <w:pStyle w:val="ab"/>
    </w:pPr>
  </w:p>
  <w:p w:rsidR="00ED2DFA" w:rsidRDefault="00ED2DF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A4"/>
    <w:multiLevelType w:val="hybridMultilevel"/>
    <w:tmpl w:val="1EE8F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94C07"/>
    <w:multiLevelType w:val="hybridMultilevel"/>
    <w:tmpl w:val="C39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2638"/>
    <w:multiLevelType w:val="multilevel"/>
    <w:tmpl w:val="C68C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64233"/>
    <w:multiLevelType w:val="hybridMultilevel"/>
    <w:tmpl w:val="B7142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C4253"/>
    <w:multiLevelType w:val="hybridMultilevel"/>
    <w:tmpl w:val="34B43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F06082"/>
    <w:multiLevelType w:val="hybridMultilevel"/>
    <w:tmpl w:val="539E2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FD6697"/>
    <w:multiLevelType w:val="hybridMultilevel"/>
    <w:tmpl w:val="C88E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05731"/>
    <w:multiLevelType w:val="hybridMultilevel"/>
    <w:tmpl w:val="90F2F5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EA118D"/>
    <w:multiLevelType w:val="hybridMultilevel"/>
    <w:tmpl w:val="1A327A44"/>
    <w:lvl w:ilvl="0" w:tplc="041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9">
    <w:nsid w:val="1EF26CEA"/>
    <w:multiLevelType w:val="hybridMultilevel"/>
    <w:tmpl w:val="19402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77C94"/>
    <w:multiLevelType w:val="hybridMultilevel"/>
    <w:tmpl w:val="08D89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F6E"/>
    <w:multiLevelType w:val="hybridMultilevel"/>
    <w:tmpl w:val="7A1611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8E5B31"/>
    <w:multiLevelType w:val="hybridMultilevel"/>
    <w:tmpl w:val="C44C3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6564DC"/>
    <w:multiLevelType w:val="hybridMultilevel"/>
    <w:tmpl w:val="0B4E1C04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80F58"/>
    <w:multiLevelType w:val="hybridMultilevel"/>
    <w:tmpl w:val="0FA6B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94E00"/>
    <w:multiLevelType w:val="hybridMultilevel"/>
    <w:tmpl w:val="BC2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A1EED"/>
    <w:multiLevelType w:val="multilevel"/>
    <w:tmpl w:val="5156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F6FBE"/>
    <w:multiLevelType w:val="hybridMultilevel"/>
    <w:tmpl w:val="2F9CD0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6A2F51"/>
    <w:multiLevelType w:val="hybridMultilevel"/>
    <w:tmpl w:val="D26E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91AA8"/>
    <w:multiLevelType w:val="hybridMultilevel"/>
    <w:tmpl w:val="002034C8"/>
    <w:lvl w:ilvl="0" w:tplc="76368E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65391D"/>
    <w:multiLevelType w:val="hybridMultilevel"/>
    <w:tmpl w:val="9DE60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05849"/>
    <w:multiLevelType w:val="hybridMultilevel"/>
    <w:tmpl w:val="465EDA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3CB236F0"/>
    <w:multiLevelType w:val="hybridMultilevel"/>
    <w:tmpl w:val="3F365E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94D43"/>
    <w:multiLevelType w:val="hybridMultilevel"/>
    <w:tmpl w:val="885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A4049"/>
    <w:multiLevelType w:val="hybridMultilevel"/>
    <w:tmpl w:val="08D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9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1385E"/>
    <w:multiLevelType w:val="hybridMultilevel"/>
    <w:tmpl w:val="1C9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1383C"/>
    <w:multiLevelType w:val="multilevel"/>
    <w:tmpl w:val="1CE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EB0F0F"/>
    <w:multiLevelType w:val="hybridMultilevel"/>
    <w:tmpl w:val="D0CA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2180E"/>
    <w:multiLevelType w:val="multilevel"/>
    <w:tmpl w:val="F9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C2E2E"/>
    <w:multiLevelType w:val="hybridMultilevel"/>
    <w:tmpl w:val="874C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93B4C"/>
    <w:multiLevelType w:val="multilevel"/>
    <w:tmpl w:val="250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5F15EB"/>
    <w:multiLevelType w:val="hybridMultilevel"/>
    <w:tmpl w:val="E4DED1EA"/>
    <w:lvl w:ilvl="0" w:tplc="751EA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B4738"/>
    <w:multiLevelType w:val="hybridMultilevel"/>
    <w:tmpl w:val="D7CE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93172"/>
    <w:multiLevelType w:val="hybridMultilevel"/>
    <w:tmpl w:val="2124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73CEC"/>
    <w:multiLevelType w:val="hybridMultilevel"/>
    <w:tmpl w:val="EB640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6B09AF"/>
    <w:multiLevelType w:val="hybridMultilevel"/>
    <w:tmpl w:val="859C1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F00C3"/>
    <w:multiLevelType w:val="hybridMultilevel"/>
    <w:tmpl w:val="E1CE1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86965"/>
    <w:multiLevelType w:val="hybridMultilevel"/>
    <w:tmpl w:val="F83C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F2E9C"/>
    <w:multiLevelType w:val="hybridMultilevel"/>
    <w:tmpl w:val="E7BA5F60"/>
    <w:lvl w:ilvl="0" w:tplc="7CA2B30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E540B7"/>
    <w:multiLevelType w:val="multilevel"/>
    <w:tmpl w:val="C88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8"/>
  </w:num>
  <w:num w:numId="3">
    <w:abstractNumId w:val="21"/>
  </w:num>
  <w:num w:numId="4">
    <w:abstractNumId w:val="29"/>
  </w:num>
  <w:num w:numId="5">
    <w:abstractNumId w:val="16"/>
  </w:num>
  <w:num w:numId="6">
    <w:abstractNumId w:val="39"/>
  </w:num>
  <w:num w:numId="7">
    <w:abstractNumId w:val="6"/>
  </w:num>
  <w:num w:numId="8">
    <w:abstractNumId w:val="1"/>
  </w:num>
  <w:num w:numId="9">
    <w:abstractNumId w:val="18"/>
  </w:num>
  <w:num w:numId="10">
    <w:abstractNumId w:val="2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9"/>
  </w:num>
  <w:num w:numId="16">
    <w:abstractNumId w:val="34"/>
  </w:num>
  <w:num w:numId="17">
    <w:abstractNumId w:val="28"/>
  </w:num>
  <w:num w:numId="18">
    <w:abstractNumId w:val="2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45"/>
  </w:num>
  <w:num w:numId="23">
    <w:abstractNumId w:val="43"/>
  </w:num>
  <w:num w:numId="24">
    <w:abstractNumId w:val="3"/>
  </w:num>
  <w:num w:numId="25">
    <w:abstractNumId w:val="32"/>
  </w:num>
  <w:num w:numId="26">
    <w:abstractNumId w:val="27"/>
  </w:num>
  <w:num w:numId="27">
    <w:abstractNumId w:val="5"/>
  </w:num>
  <w:num w:numId="28">
    <w:abstractNumId w:val="10"/>
  </w:num>
  <w:num w:numId="29">
    <w:abstractNumId w:val="42"/>
  </w:num>
  <w:num w:numId="30">
    <w:abstractNumId w:val="9"/>
  </w:num>
  <w:num w:numId="31">
    <w:abstractNumId w:val="46"/>
  </w:num>
  <w:num w:numId="32">
    <w:abstractNumId w:val="25"/>
  </w:num>
  <w:num w:numId="33">
    <w:abstractNumId w:val="36"/>
  </w:num>
  <w:num w:numId="34">
    <w:abstractNumId w:val="31"/>
  </w:num>
  <w:num w:numId="35">
    <w:abstractNumId w:val="47"/>
  </w:num>
  <w:num w:numId="36">
    <w:abstractNumId w:val="2"/>
  </w:num>
  <w:num w:numId="37">
    <w:abstractNumId w:val="33"/>
  </w:num>
  <w:num w:numId="38">
    <w:abstractNumId w:val="20"/>
  </w:num>
  <w:num w:numId="39">
    <w:abstractNumId w:val="13"/>
  </w:num>
  <w:num w:numId="40">
    <w:abstractNumId w:val="40"/>
  </w:num>
  <w:num w:numId="41">
    <w:abstractNumId w:val="7"/>
  </w:num>
  <w:num w:numId="42">
    <w:abstractNumId w:val="17"/>
  </w:num>
  <w:num w:numId="43">
    <w:abstractNumId w:val="8"/>
  </w:num>
  <w:num w:numId="44">
    <w:abstractNumId w:val="14"/>
  </w:num>
  <w:num w:numId="45">
    <w:abstractNumId w:val="4"/>
  </w:num>
  <w:num w:numId="46">
    <w:abstractNumId w:val="35"/>
  </w:num>
  <w:num w:numId="47">
    <w:abstractNumId w:val="23"/>
  </w:num>
  <w:num w:numId="48">
    <w:abstractNumId w:val="0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797"/>
    <w:rsid w:val="0002177B"/>
    <w:rsid w:val="000266CD"/>
    <w:rsid w:val="00034C25"/>
    <w:rsid w:val="0005479C"/>
    <w:rsid w:val="00067577"/>
    <w:rsid w:val="000777C1"/>
    <w:rsid w:val="000804AB"/>
    <w:rsid w:val="00080FBD"/>
    <w:rsid w:val="00090031"/>
    <w:rsid w:val="00092505"/>
    <w:rsid w:val="000946B0"/>
    <w:rsid w:val="00097511"/>
    <w:rsid w:val="000A4F7B"/>
    <w:rsid w:val="000B06A0"/>
    <w:rsid w:val="000B0CE6"/>
    <w:rsid w:val="000B7BDA"/>
    <w:rsid w:val="000C34B7"/>
    <w:rsid w:val="000D0221"/>
    <w:rsid w:val="000E40EB"/>
    <w:rsid w:val="000E788F"/>
    <w:rsid w:val="000F0B23"/>
    <w:rsid w:val="000F1F87"/>
    <w:rsid w:val="000F70C6"/>
    <w:rsid w:val="000F7991"/>
    <w:rsid w:val="00112D52"/>
    <w:rsid w:val="001175E7"/>
    <w:rsid w:val="0014033D"/>
    <w:rsid w:val="00143C36"/>
    <w:rsid w:val="00152797"/>
    <w:rsid w:val="0015644A"/>
    <w:rsid w:val="00162BE8"/>
    <w:rsid w:val="00171C76"/>
    <w:rsid w:val="001733E0"/>
    <w:rsid w:val="001857A7"/>
    <w:rsid w:val="00196870"/>
    <w:rsid w:val="001B50B9"/>
    <w:rsid w:val="001C0086"/>
    <w:rsid w:val="001D2216"/>
    <w:rsid w:val="001D2416"/>
    <w:rsid w:val="001D4243"/>
    <w:rsid w:val="001F5DFB"/>
    <w:rsid w:val="001F7ADD"/>
    <w:rsid w:val="00201D4D"/>
    <w:rsid w:val="00203C26"/>
    <w:rsid w:val="002042C2"/>
    <w:rsid w:val="002207B4"/>
    <w:rsid w:val="00244070"/>
    <w:rsid w:val="0024470E"/>
    <w:rsid w:val="00262CD3"/>
    <w:rsid w:val="00276A40"/>
    <w:rsid w:val="0027728F"/>
    <w:rsid w:val="00283539"/>
    <w:rsid w:val="002C0D52"/>
    <w:rsid w:val="002D697D"/>
    <w:rsid w:val="002E1091"/>
    <w:rsid w:val="002F4778"/>
    <w:rsid w:val="002F4BFA"/>
    <w:rsid w:val="002F7558"/>
    <w:rsid w:val="00306623"/>
    <w:rsid w:val="00322962"/>
    <w:rsid w:val="0036141B"/>
    <w:rsid w:val="00363617"/>
    <w:rsid w:val="00364A92"/>
    <w:rsid w:val="0038530A"/>
    <w:rsid w:val="00387A6E"/>
    <w:rsid w:val="00392E23"/>
    <w:rsid w:val="003A05E2"/>
    <w:rsid w:val="003A0BB8"/>
    <w:rsid w:val="003A0C5C"/>
    <w:rsid w:val="003B1EAB"/>
    <w:rsid w:val="003B5E78"/>
    <w:rsid w:val="003D5E8A"/>
    <w:rsid w:val="003E6844"/>
    <w:rsid w:val="003E69CD"/>
    <w:rsid w:val="003E7EEA"/>
    <w:rsid w:val="004071CE"/>
    <w:rsid w:val="00412A8F"/>
    <w:rsid w:val="0041739B"/>
    <w:rsid w:val="00431989"/>
    <w:rsid w:val="00463DD1"/>
    <w:rsid w:val="00490D5A"/>
    <w:rsid w:val="00493F8A"/>
    <w:rsid w:val="004B0E38"/>
    <w:rsid w:val="004B3F5A"/>
    <w:rsid w:val="004C0455"/>
    <w:rsid w:val="004D593A"/>
    <w:rsid w:val="004E51DA"/>
    <w:rsid w:val="004E6B3C"/>
    <w:rsid w:val="004F04DE"/>
    <w:rsid w:val="004F340E"/>
    <w:rsid w:val="004F5807"/>
    <w:rsid w:val="00506917"/>
    <w:rsid w:val="005120DB"/>
    <w:rsid w:val="005251EA"/>
    <w:rsid w:val="00527ADA"/>
    <w:rsid w:val="00537DEE"/>
    <w:rsid w:val="00541C64"/>
    <w:rsid w:val="00550E67"/>
    <w:rsid w:val="00553D93"/>
    <w:rsid w:val="005730B7"/>
    <w:rsid w:val="005A0546"/>
    <w:rsid w:val="005A7D35"/>
    <w:rsid w:val="005C1578"/>
    <w:rsid w:val="005C2B80"/>
    <w:rsid w:val="005C5013"/>
    <w:rsid w:val="005E3E21"/>
    <w:rsid w:val="005F45EA"/>
    <w:rsid w:val="00604EAF"/>
    <w:rsid w:val="00605D5F"/>
    <w:rsid w:val="00617091"/>
    <w:rsid w:val="006256BE"/>
    <w:rsid w:val="00625999"/>
    <w:rsid w:val="006320BA"/>
    <w:rsid w:val="00636111"/>
    <w:rsid w:val="0065043B"/>
    <w:rsid w:val="006518F8"/>
    <w:rsid w:val="00657117"/>
    <w:rsid w:val="00673CC1"/>
    <w:rsid w:val="006840C9"/>
    <w:rsid w:val="00693786"/>
    <w:rsid w:val="006A554C"/>
    <w:rsid w:val="006C59D8"/>
    <w:rsid w:val="006D2EEC"/>
    <w:rsid w:val="006D4BAA"/>
    <w:rsid w:val="006E1B4A"/>
    <w:rsid w:val="006E2A05"/>
    <w:rsid w:val="006E60AA"/>
    <w:rsid w:val="006F66F3"/>
    <w:rsid w:val="006F6E87"/>
    <w:rsid w:val="006F7156"/>
    <w:rsid w:val="00713DB8"/>
    <w:rsid w:val="007240D8"/>
    <w:rsid w:val="00734E32"/>
    <w:rsid w:val="00746CAC"/>
    <w:rsid w:val="00764002"/>
    <w:rsid w:val="00776D87"/>
    <w:rsid w:val="00790949"/>
    <w:rsid w:val="00790DE0"/>
    <w:rsid w:val="007916FE"/>
    <w:rsid w:val="00793888"/>
    <w:rsid w:val="007946A1"/>
    <w:rsid w:val="00795969"/>
    <w:rsid w:val="007A00AF"/>
    <w:rsid w:val="007B4C40"/>
    <w:rsid w:val="007B613E"/>
    <w:rsid w:val="007E2C62"/>
    <w:rsid w:val="007E3156"/>
    <w:rsid w:val="00804687"/>
    <w:rsid w:val="00811A30"/>
    <w:rsid w:val="008233F4"/>
    <w:rsid w:val="00835790"/>
    <w:rsid w:val="008369A5"/>
    <w:rsid w:val="00860C41"/>
    <w:rsid w:val="00866ACF"/>
    <w:rsid w:val="008728FA"/>
    <w:rsid w:val="00890E48"/>
    <w:rsid w:val="008956A5"/>
    <w:rsid w:val="008A49D3"/>
    <w:rsid w:val="008B6157"/>
    <w:rsid w:val="008C127E"/>
    <w:rsid w:val="008F0700"/>
    <w:rsid w:val="009023A9"/>
    <w:rsid w:val="00914BF7"/>
    <w:rsid w:val="009164B6"/>
    <w:rsid w:val="00926021"/>
    <w:rsid w:val="00942023"/>
    <w:rsid w:val="00950A68"/>
    <w:rsid w:val="009557DC"/>
    <w:rsid w:val="009609C5"/>
    <w:rsid w:val="00970784"/>
    <w:rsid w:val="009760AC"/>
    <w:rsid w:val="009C4145"/>
    <w:rsid w:val="009D0731"/>
    <w:rsid w:val="009D0AE6"/>
    <w:rsid w:val="009D1063"/>
    <w:rsid w:val="009F68D9"/>
    <w:rsid w:val="00A05776"/>
    <w:rsid w:val="00A139EB"/>
    <w:rsid w:val="00A148FE"/>
    <w:rsid w:val="00A21B00"/>
    <w:rsid w:val="00A24425"/>
    <w:rsid w:val="00A25E30"/>
    <w:rsid w:val="00A30FB3"/>
    <w:rsid w:val="00A31A21"/>
    <w:rsid w:val="00A54F16"/>
    <w:rsid w:val="00A73739"/>
    <w:rsid w:val="00A74B16"/>
    <w:rsid w:val="00A77D7D"/>
    <w:rsid w:val="00AC3304"/>
    <w:rsid w:val="00AC3828"/>
    <w:rsid w:val="00AC3D1F"/>
    <w:rsid w:val="00AE3DDF"/>
    <w:rsid w:val="00AE46CE"/>
    <w:rsid w:val="00AF179E"/>
    <w:rsid w:val="00AF634D"/>
    <w:rsid w:val="00AF6CC1"/>
    <w:rsid w:val="00B04C72"/>
    <w:rsid w:val="00B163D5"/>
    <w:rsid w:val="00B21EB0"/>
    <w:rsid w:val="00B23502"/>
    <w:rsid w:val="00B255C1"/>
    <w:rsid w:val="00B30001"/>
    <w:rsid w:val="00B3215E"/>
    <w:rsid w:val="00B40D3D"/>
    <w:rsid w:val="00B6160F"/>
    <w:rsid w:val="00B62665"/>
    <w:rsid w:val="00B62B23"/>
    <w:rsid w:val="00B8013D"/>
    <w:rsid w:val="00B845BE"/>
    <w:rsid w:val="00B92908"/>
    <w:rsid w:val="00B9305D"/>
    <w:rsid w:val="00BA6C6B"/>
    <w:rsid w:val="00BB1E16"/>
    <w:rsid w:val="00BC2AC6"/>
    <w:rsid w:val="00BC666E"/>
    <w:rsid w:val="00C05FE9"/>
    <w:rsid w:val="00C227FB"/>
    <w:rsid w:val="00C33F83"/>
    <w:rsid w:val="00C34645"/>
    <w:rsid w:val="00C50173"/>
    <w:rsid w:val="00C665B2"/>
    <w:rsid w:val="00C939C0"/>
    <w:rsid w:val="00CB2250"/>
    <w:rsid w:val="00CB2CF4"/>
    <w:rsid w:val="00CC109F"/>
    <w:rsid w:val="00CC59C8"/>
    <w:rsid w:val="00CC69AB"/>
    <w:rsid w:val="00CE14DA"/>
    <w:rsid w:val="00CF3498"/>
    <w:rsid w:val="00CF70D0"/>
    <w:rsid w:val="00D0409E"/>
    <w:rsid w:val="00D116FC"/>
    <w:rsid w:val="00D1215C"/>
    <w:rsid w:val="00D16B80"/>
    <w:rsid w:val="00D213E1"/>
    <w:rsid w:val="00D465AB"/>
    <w:rsid w:val="00D47BB5"/>
    <w:rsid w:val="00D5574B"/>
    <w:rsid w:val="00D607B0"/>
    <w:rsid w:val="00D66E0E"/>
    <w:rsid w:val="00D93805"/>
    <w:rsid w:val="00D9720F"/>
    <w:rsid w:val="00DB0BFD"/>
    <w:rsid w:val="00DB73AB"/>
    <w:rsid w:val="00DB73F4"/>
    <w:rsid w:val="00DC4E6B"/>
    <w:rsid w:val="00DE168C"/>
    <w:rsid w:val="00E05A5F"/>
    <w:rsid w:val="00E17F00"/>
    <w:rsid w:val="00E21E76"/>
    <w:rsid w:val="00E25614"/>
    <w:rsid w:val="00E31909"/>
    <w:rsid w:val="00E4615D"/>
    <w:rsid w:val="00E46649"/>
    <w:rsid w:val="00E5574D"/>
    <w:rsid w:val="00E8034B"/>
    <w:rsid w:val="00E97441"/>
    <w:rsid w:val="00EA35A8"/>
    <w:rsid w:val="00EB57C5"/>
    <w:rsid w:val="00EC078C"/>
    <w:rsid w:val="00ED2DFA"/>
    <w:rsid w:val="00EE422E"/>
    <w:rsid w:val="00EF3DF4"/>
    <w:rsid w:val="00F02168"/>
    <w:rsid w:val="00F1636A"/>
    <w:rsid w:val="00F20E6F"/>
    <w:rsid w:val="00F64103"/>
    <w:rsid w:val="00F72523"/>
    <w:rsid w:val="00F759D0"/>
    <w:rsid w:val="00FA7E55"/>
    <w:rsid w:val="00FD48E8"/>
    <w:rsid w:val="00FD7F36"/>
    <w:rsid w:val="00FE768A"/>
    <w:rsid w:val="00FF3356"/>
    <w:rsid w:val="00FF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39"/>
  </w:style>
  <w:style w:type="paragraph" w:styleId="3">
    <w:name w:val="heading 3"/>
    <w:basedOn w:val="a"/>
    <w:next w:val="a"/>
    <w:link w:val="30"/>
    <w:semiHidden/>
    <w:unhideWhenUsed/>
    <w:qFormat/>
    <w:rsid w:val="003A0B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5279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1527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797"/>
    <w:pPr>
      <w:overflowPunct w:val="0"/>
      <w:autoSpaceDE w:val="0"/>
      <w:autoSpaceDN w:val="0"/>
      <w:adjustRightInd w:val="0"/>
      <w:spacing w:after="0" w:line="240" w:lineRule="exact"/>
      <w:ind w:left="720" w:firstLine="284"/>
      <w:contextualSpacing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paragraph" w:customStyle="1" w:styleId="Default">
    <w:name w:val="Default"/>
    <w:rsid w:val="00152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1527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Подзаголовок1"/>
    <w:basedOn w:val="a0"/>
    <w:rsid w:val="00162BE8"/>
  </w:style>
  <w:style w:type="character" w:styleId="a7">
    <w:name w:val="Hyperlink"/>
    <w:rsid w:val="009F68D9"/>
    <w:rPr>
      <w:color w:val="0000FF"/>
      <w:u w:val="single"/>
    </w:rPr>
  </w:style>
  <w:style w:type="paragraph" w:styleId="a8">
    <w:name w:val="Normal (Web)"/>
    <w:basedOn w:val="a"/>
    <w:uiPriority w:val="99"/>
    <w:rsid w:val="008C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82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F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70C6"/>
  </w:style>
  <w:style w:type="paragraph" w:styleId="ad">
    <w:name w:val="footer"/>
    <w:basedOn w:val="a"/>
    <w:link w:val="ae"/>
    <w:uiPriority w:val="99"/>
    <w:unhideWhenUsed/>
    <w:rsid w:val="000F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70C6"/>
  </w:style>
  <w:style w:type="character" w:styleId="af">
    <w:name w:val="Strong"/>
    <w:basedOn w:val="a0"/>
    <w:uiPriority w:val="99"/>
    <w:qFormat/>
    <w:rsid w:val="00AF634D"/>
    <w:rPr>
      <w:b/>
      <w:bCs/>
    </w:rPr>
  </w:style>
  <w:style w:type="character" w:customStyle="1" w:styleId="doccaption">
    <w:name w:val="doccaption"/>
    <w:basedOn w:val="a0"/>
    <w:rsid w:val="00657117"/>
  </w:style>
  <w:style w:type="paragraph" w:customStyle="1" w:styleId="Style7">
    <w:name w:val="Style7"/>
    <w:basedOn w:val="a"/>
    <w:uiPriority w:val="99"/>
    <w:rsid w:val="005F45E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2">
    <w:name w:val="Font Style132"/>
    <w:rsid w:val="005F45EA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1F5DF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1F5DFB"/>
    <w:rPr>
      <w:rFonts w:cs="Times New Roman"/>
    </w:rPr>
  </w:style>
  <w:style w:type="character" w:styleId="af0">
    <w:name w:val="Emphasis"/>
    <w:basedOn w:val="a0"/>
    <w:uiPriority w:val="99"/>
    <w:qFormat/>
    <w:rsid w:val="001F5DFB"/>
    <w:rPr>
      <w:rFonts w:cs="Times New Roman"/>
      <w:i/>
      <w:iCs/>
    </w:rPr>
  </w:style>
  <w:style w:type="character" w:customStyle="1" w:styleId="c5">
    <w:name w:val="c5"/>
    <w:basedOn w:val="a0"/>
    <w:rsid w:val="00EF3DF4"/>
  </w:style>
  <w:style w:type="paragraph" w:customStyle="1" w:styleId="c38">
    <w:name w:val="c38"/>
    <w:basedOn w:val="a"/>
    <w:rsid w:val="00EF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EF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AF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4173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 + Полужирный"/>
    <w:rsid w:val="004173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4173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f1">
    <w:name w:val="footnote reference"/>
    <w:uiPriority w:val="99"/>
    <w:semiHidden/>
    <w:rsid w:val="004F04DE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3A0BB8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2842-E563-4E71-B7A6-FAD2B12F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9</cp:revision>
  <cp:lastPrinted>2021-12-15T06:45:00Z</cp:lastPrinted>
  <dcterms:created xsi:type="dcterms:W3CDTF">2022-10-21T10:25:00Z</dcterms:created>
  <dcterms:modified xsi:type="dcterms:W3CDTF">2022-10-21T12:01:00Z</dcterms:modified>
</cp:coreProperties>
</file>