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E3" w:rsidRPr="0034383C" w:rsidRDefault="00E416E3" w:rsidP="00E416E3">
      <w:pPr>
        <w:spacing w:after="0"/>
        <w:jc w:val="center"/>
        <w:rPr>
          <w:sz w:val="28"/>
          <w:szCs w:val="28"/>
        </w:rPr>
      </w:pPr>
      <w:r w:rsidRPr="0034383C">
        <w:rPr>
          <w:sz w:val="28"/>
          <w:szCs w:val="28"/>
        </w:rPr>
        <w:t>Ростовская область Октябрьский район п. Персиановский</w:t>
      </w:r>
    </w:p>
    <w:p w:rsidR="00E416E3" w:rsidRPr="0034383C" w:rsidRDefault="00E416E3" w:rsidP="00E416E3">
      <w:pPr>
        <w:spacing w:after="0"/>
        <w:jc w:val="center"/>
        <w:rPr>
          <w:sz w:val="28"/>
          <w:szCs w:val="28"/>
        </w:rPr>
      </w:pPr>
      <w:r w:rsidRPr="0034383C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E416E3" w:rsidRPr="0034383C" w:rsidRDefault="00E416E3" w:rsidP="00E416E3">
      <w:pPr>
        <w:spacing w:after="0"/>
        <w:jc w:val="center"/>
        <w:rPr>
          <w:sz w:val="28"/>
          <w:szCs w:val="28"/>
        </w:rPr>
      </w:pPr>
      <w:r w:rsidRPr="0034383C">
        <w:rPr>
          <w:sz w:val="28"/>
          <w:szCs w:val="28"/>
        </w:rPr>
        <w:t>средняя общеобразовательная школа № 61</w:t>
      </w:r>
    </w:p>
    <w:p w:rsidR="00E416E3" w:rsidRPr="0034383C" w:rsidRDefault="00E416E3" w:rsidP="00E416E3">
      <w:pPr>
        <w:spacing w:after="0"/>
        <w:jc w:val="center"/>
        <w:rPr>
          <w:sz w:val="28"/>
          <w:szCs w:val="28"/>
        </w:rPr>
      </w:pPr>
    </w:p>
    <w:p w:rsidR="00E416E3" w:rsidRDefault="00E416E3" w:rsidP="00E416E3">
      <w:pPr>
        <w:spacing w:after="0"/>
        <w:rPr>
          <w:sz w:val="28"/>
          <w:szCs w:val="28"/>
        </w:rPr>
      </w:pPr>
    </w:p>
    <w:p w:rsidR="00A469AB" w:rsidRPr="002A0DE7" w:rsidRDefault="00A469AB" w:rsidP="00A469AB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p w:rsidR="00A469AB" w:rsidRPr="002A0DE7" w:rsidRDefault="00A469AB" w:rsidP="00A469AB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«Согласовано»                                  </w:t>
      </w:r>
      <w:r w:rsidRPr="002A0DE7">
        <w:rPr>
          <w:rFonts w:ascii="Times New Roman" w:hAnsi="Times New Roman"/>
          <w:color w:val="0D0D0D"/>
          <w:sz w:val="28"/>
          <w:szCs w:val="28"/>
        </w:rPr>
        <w:t xml:space="preserve">                                                 «Утверждаю»    </w:t>
      </w:r>
      <w:r>
        <w:rPr>
          <w:rFonts w:ascii="Times New Roman" w:hAnsi="Times New Roman"/>
          <w:color w:val="0D0D0D"/>
          <w:sz w:val="28"/>
          <w:szCs w:val="28"/>
        </w:rPr>
        <w:t xml:space="preserve">Заместитель директора по ВР                                       </w:t>
      </w:r>
      <w:r w:rsidRPr="002A0DE7">
        <w:rPr>
          <w:rFonts w:ascii="Times New Roman" w:hAnsi="Times New Roman"/>
          <w:color w:val="0D0D0D"/>
          <w:sz w:val="28"/>
          <w:szCs w:val="28"/>
        </w:rPr>
        <w:t>Директор МБОУ СОШ № 61</w:t>
      </w:r>
    </w:p>
    <w:p w:rsidR="00A469AB" w:rsidRPr="002A0DE7" w:rsidRDefault="00A469AB" w:rsidP="00A469AB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_____________ Торбина Е.А                                </w:t>
      </w:r>
      <w:r w:rsidRPr="002A0DE7">
        <w:rPr>
          <w:rFonts w:ascii="Times New Roman" w:hAnsi="Times New Roman"/>
          <w:color w:val="0D0D0D"/>
          <w:sz w:val="28"/>
          <w:szCs w:val="28"/>
        </w:rPr>
        <w:t>_______________ Е. В. Табаровец</w:t>
      </w:r>
      <w:r>
        <w:rPr>
          <w:rFonts w:ascii="Times New Roman" w:hAnsi="Times New Roman"/>
          <w:color w:val="0D0D0D"/>
          <w:sz w:val="28"/>
          <w:szCs w:val="28"/>
        </w:rPr>
        <w:t xml:space="preserve"> 30.08.2022 г</w:t>
      </w:r>
      <w:proofErr w:type="gramStart"/>
      <w:r>
        <w:rPr>
          <w:rFonts w:ascii="Times New Roman" w:hAnsi="Times New Roman"/>
          <w:color w:val="0D0D0D"/>
          <w:sz w:val="28"/>
          <w:szCs w:val="28"/>
        </w:rPr>
        <w:t>.</w:t>
      </w:r>
      <w:r w:rsidRPr="002A0DE7">
        <w:rPr>
          <w:rFonts w:ascii="Times New Roman" w:hAnsi="Times New Roman"/>
          <w:color w:val="0D0D0D"/>
          <w:sz w:val="28"/>
          <w:szCs w:val="28"/>
        </w:rPr>
        <w:t>П</w:t>
      </w:r>
      <w:proofErr w:type="gramEnd"/>
      <w:r w:rsidRPr="002A0DE7">
        <w:rPr>
          <w:rFonts w:ascii="Times New Roman" w:hAnsi="Times New Roman"/>
          <w:color w:val="0D0D0D"/>
          <w:sz w:val="28"/>
          <w:szCs w:val="28"/>
        </w:rPr>
        <w:t>риказ от 31.08.2022 №</w:t>
      </w:r>
      <w:r>
        <w:rPr>
          <w:rFonts w:ascii="Times New Roman" w:hAnsi="Times New Roman"/>
          <w:color w:val="0D0D0D"/>
          <w:sz w:val="28"/>
          <w:szCs w:val="28"/>
        </w:rPr>
        <w:t xml:space="preserve"> 136</w:t>
      </w:r>
    </w:p>
    <w:p w:rsidR="00E416E3" w:rsidRPr="0034383C" w:rsidRDefault="00E416E3" w:rsidP="00E416E3">
      <w:pPr>
        <w:spacing w:after="0"/>
      </w:pPr>
    </w:p>
    <w:p w:rsidR="00E416E3" w:rsidRDefault="00E416E3" w:rsidP="00E416E3">
      <w:pPr>
        <w:spacing w:after="0"/>
      </w:pPr>
    </w:p>
    <w:p w:rsidR="00E416E3" w:rsidRDefault="00E416E3" w:rsidP="00E416E3">
      <w:pPr>
        <w:spacing w:after="0"/>
      </w:pPr>
    </w:p>
    <w:p w:rsidR="00E416E3" w:rsidRPr="0034383C" w:rsidRDefault="00E416E3" w:rsidP="00E416E3">
      <w:pPr>
        <w:spacing w:after="0"/>
      </w:pPr>
    </w:p>
    <w:p w:rsidR="00E416E3" w:rsidRPr="0034383C" w:rsidRDefault="00E416E3" w:rsidP="00E416E3">
      <w:pPr>
        <w:spacing w:after="0"/>
      </w:pPr>
    </w:p>
    <w:p w:rsidR="00E416E3" w:rsidRPr="00E416E3" w:rsidRDefault="00E416E3" w:rsidP="00E416E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40"/>
          <w:szCs w:val="40"/>
          <w:lang w:eastAsia="ru-RU"/>
        </w:rPr>
      </w:pPr>
      <w:r w:rsidRPr="00E416E3">
        <w:rPr>
          <w:rFonts w:ascii="Times New Roman" w:hAnsi="Times New Roman" w:cs="Times New Roman"/>
          <w:b/>
          <w:bCs/>
          <w:kern w:val="32"/>
          <w:sz w:val="40"/>
          <w:szCs w:val="40"/>
          <w:lang w:eastAsia="ru-RU"/>
        </w:rPr>
        <w:t>РАБОЧАЯ ПРОГРАММА</w:t>
      </w:r>
    </w:p>
    <w:p w:rsidR="00E416E3" w:rsidRPr="00E416E3" w:rsidRDefault="00E416E3" w:rsidP="00E416E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416E3" w:rsidRPr="00A469AB" w:rsidRDefault="00E416E3" w:rsidP="00E416E3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469AB">
        <w:rPr>
          <w:rFonts w:ascii="Times New Roman" w:hAnsi="Times New Roman" w:cs="Times New Roman"/>
          <w:sz w:val="40"/>
          <w:szCs w:val="40"/>
          <w:u w:val="single"/>
        </w:rPr>
        <w:t>курса внеурочной деятельности</w:t>
      </w:r>
    </w:p>
    <w:p w:rsidR="00E416E3" w:rsidRPr="00A469AB" w:rsidRDefault="00E416E3" w:rsidP="00E416E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469AB">
        <w:rPr>
          <w:rFonts w:ascii="Times New Roman" w:hAnsi="Times New Roman" w:cs="Times New Roman"/>
          <w:b/>
          <w:sz w:val="36"/>
          <w:szCs w:val="36"/>
        </w:rPr>
        <w:t>«Познавательные науки»</w:t>
      </w:r>
    </w:p>
    <w:p w:rsidR="00E416E3" w:rsidRPr="00E416E3" w:rsidRDefault="00E416E3" w:rsidP="00E416E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416E3" w:rsidRPr="00E416E3" w:rsidRDefault="00E416E3" w:rsidP="00E416E3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416E3" w:rsidRPr="00A469AB" w:rsidRDefault="00E416E3" w:rsidP="00E416E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E416E3">
        <w:rPr>
          <w:rFonts w:ascii="Times New Roman" w:hAnsi="Times New Roman" w:cs="Times New Roman"/>
          <w:sz w:val="32"/>
          <w:szCs w:val="32"/>
        </w:rPr>
        <w:t xml:space="preserve">Уровень общего образования: </w:t>
      </w:r>
      <w:r w:rsidRPr="00A469AB">
        <w:rPr>
          <w:rFonts w:ascii="Times New Roman" w:hAnsi="Times New Roman" w:cs="Times New Roman"/>
          <w:sz w:val="32"/>
          <w:szCs w:val="32"/>
          <w:u w:val="single"/>
        </w:rPr>
        <w:t>начальное общее – 2 класс</w:t>
      </w:r>
    </w:p>
    <w:p w:rsidR="00E416E3" w:rsidRPr="00E416E3" w:rsidRDefault="00E416E3" w:rsidP="00E416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416E3" w:rsidRPr="00A469AB" w:rsidRDefault="00E416E3" w:rsidP="00E416E3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E416E3">
        <w:rPr>
          <w:rFonts w:ascii="Times New Roman" w:hAnsi="Times New Roman" w:cs="Times New Roman"/>
          <w:sz w:val="32"/>
          <w:szCs w:val="32"/>
        </w:rPr>
        <w:t xml:space="preserve">Количество часов: </w:t>
      </w:r>
      <w:r w:rsidRPr="00A469AB">
        <w:rPr>
          <w:rFonts w:ascii="Times New Roman" w:hAnsi="Times New Roman" w:cs="Times New Roman"/>
          <w:sz w:val="32"/>
          <w:szCs w:val="32"/>
          <w:u w:val="single"/>
        </w:rPr>
        <w:t>в год 102, в неделю 3 часа</w:t>
      </w:r>
    </w:p>
    <w:p w:rsidR="00E416E3" w:rsidRPr="00E416E3" w:rsidRDefault="00E416E3" w:rsidP="00E416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416E3" w:rsidRPr="00E416E3" w:rsidRDefault="005B10D2" w:rsidP="00E416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</w:t>
      </w:r>
      <w:r w:rsidR="00E416E3" w:rsidRPr="00E416E3">
        <w:rPr>
          <w:rFonts w:ascii="Times New Roman" w:hAnsi="Times New Roman" w:cs="Times New Roman"/>
          <w:sz w:val="32"/>
          <w:szCs w:val="32"/>
        </w:rPr>
        <w:t xml:space="preserve">: </w:t>
      </w:r>
      <w:r w:rsidR="00E416E3" w:rsidRPr="00A469AB">
        <w:rPr>
          <w:rFonts w:ascii="Times New Roman" w:hAnsi="Times New Roman" w:cs="Times New Roman"/>
          <w:sz w:val="32"/>
          <w:szCs w:val="32"/>
          <w:u w:val="single"/>
        </w:rPr>
        <w:t>Берестовская Наталья Александровна</w:t>
      </w:r>
    </w:p>
    <w:p w:rsidR="00E416E3" w:rsidRPr="00E416E3" w:rsidRDefault="00E416E3" w:rsidP="00E416E3">
      <w:pPr>
        <w:spacing w:after="0"/>
        <w:rPr>
          <w:rFonts w:ascii="Times New Roman" w:hAnsi="Times New Roman" w:cs="Times New Roman"/>
          <w:color w:val="404040"/>
          <w:sz w:val="40"/>
          <w:szCs w:val="40"/>
          <w:u w:val="single"/>
        </w:rPr>
      </w:pPr>
    </w:p>
    <w:p w:rsidR="00E416E3" w:rsidRDefault="00E416E3" w:rsidP="00E416E3">
      <w:pPr>
        <w:spacing w:after="0"/>
        <w:rPr>
          <w:sz w:val="28"/>
          <w:szCs w:val="28"/>
        </w:rPr>
      </w:pPr>
    </w:p>
    <w:p w:rsidR="00E416E3" w:rsidRDefault="00E416E3" w:rsidP="00E416E3">
      <w:pPr>
        <w:spacing w:after="0"/>
        <w:jc w:val="center"/>
        <w:rPr>
          <w:sz w:val="28"/>
          <w:szCs w:val="28"/>
        </w:rPr>
      </w:pPr>
    </w:p>
    <w:p w:rsidR="00E416E3" w:rsidRDefault="00E416E3" w:rsidP="00E416E3">
      <w:pPr>
        <w:spacing w:after="0"/>
        <w:jc w:val="center"/>
        <w:rPr>
          <w:sz w:val="28"/>
          <w:szCs w:val="28"/>
        </w:rPr>
      </w:pPr>
    </w:p>
    <w:p w:rsidR="00E416E3" w:rsidRDefault="00E416E3" w:rsidP="00E416E3">
      <w:pPr>
        <w:spacing w:after="0"/>
        <w:jc w:val="center"/>
        <w:rPr>
          <w:sz w:val="28"/>
          <w:szCs w:val="28"/>
        </w:rPr>
      </w:pPr>
    </w:p>
    <w:p w:rsidR="00E416E3" w:rsidRDefault="00E416E3" w:rsidP="00E416E3">
      <w:pPr>
        <w:spacing w:after="0"/>
        <w:jc w:val="center"/>
        <w:rPr>
          <w:sz w:val="28"/>
          <w:szCs w:val="28"/>
        </w:rPr>
      </w:pPr>
    </w:p>
    <w:p w:rsidR="00E416E3" w:rsidRDefault="00E416E3" w:rsidP="00E416E3">
      <w:pPr>
        <w:spacing w:after="0"/>
        <w:jc w:val="center"/>
        <w:rPr>
          <w:sz w:val="28"/>
          <w:szCs w:val="28"/>
        </w:rPr>
      </w:pPr>
    </w:p>
    <w:p w:rsidR="00A469AB" w:rsidRDefault="00A469AB" w:rsidP="00E416E3">
      <w:pPr>
        <w:spacing w:after="0"/>
        <w:jc w:val="center"/>
        <w:rPr>
          <w:sz w:val="28"/>
          <w:szCs w:val="28"/>
        </w:rPr>
      </w:pPr>
    </w:p>
    <w:p w:rsidR="00E416E3" w:rsidRPr="0034383C" w:rsidRDefault="00E416E3" w:rsidP="00E416E3">
      <w:pPr>
        <w:spacing w:after="0"/>
        <w:jc w:val="center"/>
        <w:rPr>
          <w:sz w:val="28"/>
          <w:szCs w:val="28"/>
        </w:rPr>
      </w:pPr>
    </w:p>
    <w:p w:rsidR="00471322" w:rsidRPr="00892351" w:rsidRDefault="00E416E3" w:rsidP="00892351">
      <w:pPr>
        <w:spacing w:after="0"/>
        <w:jc w:val="center"/>
        <w:rPr>
          <w:sz w:val="28"/>
          <w:szCs w:val="28"/>
        </w:rPr>
      </w:pPr>
      <w:r w:rsidRPr="0034383C">
        <w:rPr>
          <w:sz w:val="28"/>
          <w:szCs w:val="28"/>
        </w:rPr>
        <w:t>2022-2023 учебный год</w:t>
      </w:r>
    </w:p>
    <w:p w:rsidR="00E416E3" w:rsidRPr="00892351" w:rsidRDefault="00120F69" w:rsidP="00892351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35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14CE" w:rsidRPr="00892351" w:rsidRDefault="00BB0A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Программа курса</w:t>
      </w:r>
      <w:r w:rsidR="00E416E3" w:rsidRPr="00892351">
        <w:rPr>
          <w:rFonts w:ascii="Times New Roman" w:hAnsi="Times New Roman" w:cs="Times New Roman"/>
          <w:sz w:val="24"/>
          <w:szCs w:val="24"/>
        </w:rPr>
        <w:t xml:space="preserve"> внеурочной деятельности «Познавательные </w:t>
      </w:r>
      <w:r w:rsidRPr="00892351">
        <w:rPr>
          <w:rFonts w:ascii="Times New Roman" w:hAnsi="Times New Roman" w:cs="Times New Roman"/>
          <w:sz w:val="24"/>
          <w:szCs w:val="24"/>
        </w:rPr>
        <w:t>науки» построена</w:t>
      </w:r>
      <w:r w:rsidR="00B214CE" w:rsidRPr="0089235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E416E3" w:rsidRPr="00892351">
        <w:rPr>
          <w:rFonts w:ascii="Times New Roman" w:hAnsi="Times New Roman" w:cs="Times New Roman"/>
          <w:sz w:val="24"/>
          <w:szCs w:val="24"/>
        </w:rPr>
        <w:t xml:space="preserve"> документами: </w:t>
      </w:r>
    </w:p>
    <w:p w:rsidR="00E416E3" w:rsidRPr="00892351" w:rsidRDefault="00E416E3" w:rsidP="008923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 начального общего образования от 06.10.2009 г. № 373 (с изменениями и дополнениями от 26 ноября 2010 г.,22 сентября 2011 г., 18 декабря 2012 г., 29 декабря 2014 г., 18 мая 2015 г., 31 декабря 2015 г.);  </w:t>
      </w:r>
    </w:p>
    <w:p w:rsidR="00E416E3" w:rsidRPr="00892351" w:rsidRDefault="00E416E3" w:rsidP="008923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программа НОО МБОУ СОШ № 61;</w:t>
      </w:r>
    </w:p>
    <w:p w:rsidR="00E416E3" w:rsidRPr="00892351" w:rsidRDefault="00E416E3" w:rsidP="008923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Устав Муниципального бюджетного </w:t>
      </w:r>
      <w:bookmarkStart w:id="0" w:name="OLE_LINK124"/>
      <w:bookmarkStart w:id="1" w:name="OLE_LINK125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общеобразовательно</w:t>
      </w:r>
      <w:bookmarkEnd w:id="0"/>
      <w:bookmarkEnd w:id="1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 средней общеобразовательной школы № 61;</w:t>
      </w:r>
    </w:p>
    <w:p w:rsidR="00E416E3" w:rsidRPr="00892351" w:rsidRDefault="00E416E3" w:rsidP="008923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Положение о рабочей программе учебных предметов, </w:t>
      </w:r>
      <w:bookmarkStart w:id="2" w:name="OLE_LINK126"/>
      <w:bookmarkStart w:id="3" w:name="OLE_LINK127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курсов МБОУ СОШ № 61</w:t>
      </w:r>
      <w:bookmarkEnd w:id="2"/>
      <w:bookmarkEnd w:id="3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E416E3" w:rsidRPr="00892351" w:rsidRDefault="00E416E3" w:rsidP="0089235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Учебный </w:t>
      </w:r>
      <w:bookmarkStart w:id="4" w:name="OLE_LINK130"/>
      <w:bookmarkStart w:id="5" w:name="OLE_LINK131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МБОУ СОШ № 61для </w:t>
      </w:r>
      <w:bookmarkEnd w:id="4"/>
      <w:bookmarkEnd w:id="5"/>
      <w:r w:rsidRPr="00892351">
        <w:rPr>
          <w:rFonts w:ascii="Times New Roman" w:eastAsiaTheme="minorEastAsia" w:hAnsi="Times New Roman" w:cs="Times New Roman"/>
          <w:sz w:val="24"/>
          <w:szCs w:val="24"/>
          <w:lang w:eastAsia="ru-RU"/>
        </w:rPr>
        <w:t>1-4 классов на 2022-2023 учебный год;</w:t>
      </w:r>
    </w:p>
    <w:p w:rsidR="00120F69" w:rsidRPr="00892351" w:rsidRDefault="00E416E3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Федеральный государственный</w:t>
      </w:r>
      <w:r w:rsidR="00AC43FE" w:rsidRPr="00892351">
        <w:rPr>
          <w:rFonts w:ascii="Times New Roman" w:hAnsi="Times New Roman" w:cs="Times New Roman"/>
          <w:sz w:val="24"/>
          <w:szCs w:val="24"/>
        </w:rPr>
        <w:t xml:space="preserve"> образовательный </w:t>
      </w:r>
      <w:r w:rsidRPr="00892351">
        <w:rPr>
          <w:rFonts w:ascii="Times New Roman" w:hAnsi="Times New Roman" w:cs="Times New Roman"/>
          <w:sz w:val="24"/>
          <w:szCs w:val="24"/>
        </w:rPr>
        <w:t>стандарт направлен</w:t>
      </w:r>
      <w:r w:rsidR="00EA2456" w:rsidRPr="00892351">
        <w:rPr>
          <w:rFonts w:ascii="Times New Roman" w:hAnsi="Times New Roman" w:cs="Times New Roman"/>
          <w:sz w:val="24"/>
          <w:szCs w:val="24"/>
        </w:rPr>
        <w:t xml:space="preserve"> на развитие у учащихся самостоятельной мыслительной деятельности, творческой инициативы, самовыражения</w:t>
      </w:r>
      <w:r w:rsidRPr="00892351">
        <w:rPr>
          <w:rFonts w:ascii="Times New Roman" w:hAnsi="Times New Roman" w:cs="Times New Roman"/>
          <w:sz w:val="24"/>
          <w:szCs w:val="24"/>
        </w:rPr>
        <w:t xml:space="preserve">, </w:t>
      </w:r>
      <w:r w:rsidR="00F93F52" w:rsidRPr="0089235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AC43FE" w:rsidRPr="00892351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AC43FE" w:rsidRPr="00892351">
        <w:rPr>
          <w:rFonts w:ascii="Times New Roman" w:hAnsi="Times New Roman" w:cs="Times New Roman"/>
          <w:sz w:val="24"/>
          <w:szCs w:val="24"/>
        </w:rPr>
        <w:t xml:space="preserve"> </w:t>
      </w:r>
      <w:r w:rsidR="00F93F52" w:rsidRPr="00892351">
        <w:rPr>
          <w:rFonts w:ascii="Times New Roman" w:hAnsi="Times New Roman" w:cs="Times New Roman"/>
          <w:sz w:val="24"/>
          <w:szCs w:val="24"/>
        </w:rPr>
        <w:t>развитие каждого ребенка.</w:t>
      </w:r>
    </w:p>
    <w:p w:rsidR="00F22328" w:rsidRPr="00892351" w:rsidRDefault="00A71116" w:rsidP="00892351">
      <w:pPr>
        <w:pStyle w:val="2"/>
        <w:spacing w:after="0" w:line="240" w:lineRule="auto"/>
        <w:ind w:left="0" w:firstLine="540"/>
        <w:jc w:val="both"/>
      </w:pPr>
      <w:r w:rsidRPr="00892351">
        <w:rPr>
          <w:b/>
        </w:rPr>
        <w:t xml:space="preserve">Актуальность выбора определена следующими </w:t>
      </w:r>
      <w:proofErr w:type="spellStart"/>
      <w:r w:rsidRPr="00892351">
        <w:rPr>
          <w:b/>
        </w:rPr>
        <w:t>факторами</w:t>
      </w:r>
      <w:proofErr w:type="gramStart"/>
      <w:r w:rsidRPr="00892351">
        <w:rPr>
          <w:b/>
        </w:rPr>
        <w:t>:</w:t>
      </w:r>
      <w:r w:rsidR="00F22328" w:rsidRPr="00892351">
        <w:t>с</w:t>
      </w:r>
      <w:proofErr w:type="gramEnd"/>
      <w:r w:rsidR="00F22328" w:rsidRPr="00892351">
        <w:t>овременные</w:t>
      </w:r>
      <w:proofErr w:type="spellEnd"/>
      <w:r w:rsidR="00F22328" w:rsidRPr="00892351">
        <w:t xml:space="preserve"> дидактические поиски привели к необходимости создания инновационного типа обучения, который стимулирует активный отклик на возникающие как перед отдельным человеком, так и перед обществом проблемные ситуации. Для эффективной деятельности в быстро меняющемся мире необходимо сформировать новый тип мышления, в котором бы гармонично сочетался логический компонент и творческий. 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351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формировать у учащихся осуществлять деятельность как самостоятельно, так и в группе, определять значимые проблемы и решать их;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обучать детей разным способам поиска материала и разным видам исследования;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развивать у учащихся творческие способности, пробудить интерес к исследовательской деятельности.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35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развитие логического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 xml:space="preserve">развитие языковой культуры и формирование речевых умений: умения четко и ясно излагать свои мысли, давать определения понятиям, строить умозаключения, 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 доказывать свою точку зрения;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формирование навыков творческого мышления;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развитие познавательной активности и самостоятельной мыслительной деятельности;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формирование и развитие коммуникативных умений: умения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•</w:t>
      </w:r>
      <w:r w:rsidRPr="00892351">
        <w:rPr>
          <w:rFonts w:ascii="Times New Roman" w:hAnsi="Times New Roman" w:cs="Times New Roman"/>
          <w:sz w:val="24"/>
          <w:szCs w:val="24"/>
        </w:rPr>
        <w:tab/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ab/>
        <w:t xml:space="preserve">Таким образом, принципиальной задачей предлагаемого курса является не усвоение каких-то конкретных знаний и умений, а развитие познавательных способностей и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4F7629" w:rsidRPr="00892351" w:rsidRDefault="004F7629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328" w:rsidRPr="00892351" w:rsidRDefault="00F22328" w:rsidP="00892351">
      <w:pPr>
        <w:pStyle w:val="ac"/>
        <w:spacing w:after="0"/>
        <w:ind w:left="284" w:hanging="284"/>
        <w:jc w:val="both"/>
        <w:outlineLvl w:val="0"/>
        <w:rPr>
          <w:b/>
          <w:bCs/>
        </w:rPr>
      </w:pPr>
      <w:r w:rsidRPr="00892351">
        <w:rPr>
          <w:rFonts w:eastAsia="Calibri"/>
          <w:b/>
        </w:rPr>
        <w:t xml:space="preserve">Принципы </w:t>
      </w:r>
      <w:r w:rsidR="00043BA8" w:rsidRPr="00892351">
        <w:rPr>
          <w:rFonts w:eastAsia="Calibri"/>
          <w:b/>
        </w:rPr>
        <w:t>построения</w:t>
      </w:r>
      <w:r w:rsidRPr="00892351">
        <w:rPr>
          <w:rFonts w:eastAsia="Calibri"/>
          <w:b/>
        </w:rPr>
        <w:t xml:space="preserve"> курса:</w:t>
      </w:r>
    </w:p>
    <w:p w:rsidR="00F22328" w:rsidRPr="00892351" w:rsidRDefault="00F22328" w:rsidP="00892351">
      <w:pPr>
        <w:pStyle w:val="ac"/>
        <w:numPr>
          <w:ilvl w:val="0"/>
          <w:numId w:val="10"/>
        </w:numPr>
        <w:spacing w:after="0"/>
        <w:jc w:val="both"/>
        <w:outlineLvl w:val="0"/>
      </w:pPr>
      <w:r w:rsidRPr="00892351">
        <w:t>принцип интеграции образовательных областей в соответствии с возрастными возможностями и особенностями детей;</w:t>
      </w:r>
    </w:p>
    <w:p w:rsidR="00F22328" w:rsidRPr="00892351" w:rsidRDefault="00F22328" w:rsidP="00892351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дифференцированный подход к каждому ребенку, максимальный учет его </w:t>
      </w:r>
      <w:r w:rsidRPr="00892351">
        <w:rPr>
          <w:rFonts w:ascii="Times New Roman" w:hAnsi="Times New Roman" w:cs="Times New Roman"/>
          <w:sz w:val="24"/>
          <w:szCs w:val="24"/>
        </w:rPr>
        <w:lastRenderedPageBreak/>
        <w:t>психологических особенностей, возможностей и интересов;</w:t>
      </w:r>
    </w:p>
    <w:p w:rsidR="00F22328" w:rsidRPr="00892351" w:rsidRDefault="00F22328" w:rsidP="00892351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bCs/>
          <w:sz w:val="24"/>
          <w:szCs w:val="24"/>
        </w:rPr>
        <w:t>принцип продуктивного выхода</w:t>
      </w:r>
      <w:r w:rsidRPr="00892351">
        <w:rPr>
          <w:rFonts w:ascii="Times New Roman" w:hAnsi="Times New Roman" w:cs="Times New Roman"/>
          <w:sz w:val="24"/>
          <w:szCs w:val="24"/>
        </w:rPr>
        <w:t>. Любая творческая работа заканчивается получением значимого для ребенка продукта: решением задачи, созданием загадки, презентации и т. п.;</w:t>
      </w:r>
    </w:p>
    <w:p w:rsidR="00F22328" w:rsidRPr="00892351" w:rsidRDefault="00F22328" w:rsidP="0089235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непрерывность и преемственность педагогического процесса;</w:t>
      </w:r>
    </w:p>
    <w:p w:rsidR="00F22328" w:rsidRPr="00892351" w:rsidRDefault="00F22328" w:rsidP="00892351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bCs/>
          <w:sz w:val="24"/>
          <w:szCs w:val="24"/>
        </w:rPr>
        <w:t>принцип диалектичности</w:t>
      </w:r>
      <w:r w:rsidRPr="00892351">
        <w:rPr>
          <w:rFonts w:ascii="Times New Roman" w:hAnsi="Times New Roman" w:cs="Times New Roman"/>
          <w:sz w:val="24"/>
          <w:szCs w:val="24"/>
        </w:rPr>
        <w:t>. Любая проблема,  возникшая в системе, решается с учетом объективных закономерностей ее развития;</w:t>
      </w:r>
    </w:p>
    <w:p w:rsidR="00F22328" w:rsidRPr="00892351" w:rsidRDefault="00F22328" w:rsidP="0089235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развивающий характер обучения, основанный на детской активности;</w:t>
      </w:r>
    </w:p>
    <w:p w:rsidR="00FB15AD" w:rsidRPr="00892351" w:rsidRDefault="00FB15AD" w:rsidP="00892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351">
        <w:rPr>
          <w:rFonts w:ascii="Times New Roman" w:eastAsia="Calibri" w:hAnsi="Times New Roman" w:cs="Times New Roman"/>
          <w:b/>
          <w:sz w:val="24"/>
          <w:szCs w:val="24"/>
        </w:rPr>
        <w:t>Основные виды деятельности: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поисковая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исследовательская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игровая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проектная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познавательная</w:t>
      </w:r>
    </w:p>
    <w:p w:rsidR="00FB15AD" w:rsidRPr="00892351" w:rsidRDefault="00FB15AD" w:rsidP="0089235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художественное творчество</w:t>
      </w:r>
    </w:p>
    <w:p w:rsidR="00FB15AD" w:rsidRPr="00892351" w:rsidRDefault="00FB15AD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03B3" w:rsidRPr="00892351" w:rsidRDefault="00D003B3" w:rsidP="00892351">
      <w:pPr>
        <w:spacing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351">
        <w:rPr>
          <w:rFonts w:ascii="Times New Roman" w:eastAsia="Calibri" w:hAnsi="Times New Roman" w:cs="Times New Roman"/>
          <w:b/>
          <w:bCs/>
          <w:sz w:val="24"/>
          <w:szCs w:val="24"/>
        </w:rPr>
        <w:t>Формы и методы организации учебно-воспитательного процесса.</w:t>
      </w:r>
    </w:p>
    <w:p w:rsidR="00D003B3" w:rsidRPr="00892351" w:rsidRDefault="00D003B3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     Процесс обучения должен быть занимательным по форме. Это обусловлено возрастными </w:t>
      </w:r>
      <w:r w:rsidR="004F7629" w:rsidRPr="00892351">
        <w:rPr>
          <w:rFonts w:ascii="Times New Roman" w:eastAsia="Calibri" w:hAnsi="Times New Roman" w:cs="Times New Roman"/>
          <w:sz w:val="24"/>
          <w:szCs w:val="24"/>
        </w:rPr>
        <w:t xml:space="preserve">особенностями </w:t>
      </w:r>
      <w:proofErr w:type="gramStart"/>
      <w:r w:rsidR="004F7629" w:rsidRPr="0089235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92351">
        <w:rPr>
          <w:rFonts w:ascii="Times New Roman" w:hAnsi="Times New Roman" w:cs="Times New Roman"/>
          <w:sz w:val="24"/>
          <w:szCs w:val="24"/>
        </w:rPr>
        <w:t xml:space="preserve">Основной принцип </w:t>
      </w: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программы: «</w:t>
      </w:r>
      <w:r w:rsidRPr="00892351">
        <w:rPr>
          <w:rFonts w:ascii="Times New Roman" w:hAnsi="Times New Roman" w:cs="Times New Roman"/>
          <w:sz w:val="24"/>
          <w:szCs w:val="24"/>
        </w:rPr>
        <w:t>Лучше один раз увидеть, чем сто раз услышать</w:t>
      </w:r>
      <w:r w:rsidRPr="0089235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892351">
        <w:rPr>
          <w:rFonts w:ascii="Times New Roman" w:eastAsia="Calibri" w:hAnsi="Times New Roman" w:cs="Times New Roman"/>
          <w:sz w:val="24"/>
          <w:szCs w:val="24"/>
        </w:rPr>
        <w:t>.</w:t>
      </w:r>
      <w:r w:rsidRPr="00892351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4F7629" w:rsidRPr="00892351">
        <w:rPr>
          <w:rFonts w:ascii="Times New Roman" w:hAnsi="Times New Roman" w:cs="Times New Roman"/>
          <w:sz w:val="24"/>
          <w:szCs w:val="24"/>
        </w:rPr>
        <w:t>на занятиях</w:t>
      </w:r>
      <w:r w:rsidR="00820DD9" w:rsidRPr="00892351">
        <w:rPr>
          <w:rFonts w:ascii="Times New Roman" w:hAnsi="Times New Roman" w:cs="Times New Roman"/>
          <w:sz w:val="24"/>
          <w:szCs w:val="24"/>
        </w:rPr>
        <w:t xml:space="preserve"> использую</w:t>
      </w:r>
      <w:r w:rsidRPr="00892351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proofErr w:type="gramStart"/>
      <w:r w:rsidRPr="00892351">
        <w:rPr>
          <w:rFonts w:ascii="Times New Roman" w:hAnsi="Times New Roman" w:cs="Times New Roman"/>
          <w:sz w:val="24"/>
          <w:szCs w:val="24"/>
        </w:rPr>
        <w:t>ИК</w:t>
      </w:r>
      <w:r w:rsidR="00B214CE" w:rsidRPr="00892351">
        <w:rPr>
          <w:rFonts w:ascii="Times New Roman" w:hAnsi="Times New Roman" w:cs="Times New Roman"/>
          <w:sz w:val="24"/>
          <w:szCs w:val="24"/>
        </w:rPr>
        <w:t>-технологии</w:t>
      </w:r>
      <w:proofErr w:type="spellEnd"/>
      <w:proofErr w:type="gramEnd"/>
      <w:r w:rsidR="0038780D" w:rsidRPr="00892351">
        <w:rPr>
          <w:rFonts w:ascii="Times New Roman" w:hAnsi="Times New Roman" w:cs="Times New Roman"/>
          <w:sz w:val="24"/>
          <w:szCs w:val="24"/>
        </w:rPr>
        <w:t xml:space="preserve"> в соответствии с санитарными правилами и нормами.</w:t>
      </w:r>
    </w:p>
    <w:p w:rsidR="008404C9" w:rsidRPr="00892351" w:rsidRDefault="00D003B3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      Дети быстро утомляются, необходимо переключать внимание</w:t>
      </w:r>
      <w:r w:rsidR="004F7629" w:rsidRPr="00892351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. Поэтому </w:t>
      </w:r>
      <w:r w:rsidRPr="00892351">
        <w:rPr>
          <w:rFonts w:ascii="Times New Roman" w:hAnsi="Times New Roman" w:cs="Times New Roman"/>
          <w:sz w:val="24"/>
          <w:szCs w:val="24"/>
        </w:rPr>
        <w:t>занятие</w:t>
      </w: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состоит из «кусочков», среди которых и гимнастика ума, и логика, и </w:t>
      </w:r>
      <w:r w:rsidRPr="00892351">
        <w:rPr>
          <w:rFonts w:ascii="Times New Roman" w:hAnsi="Times New Roman" w:cs="Times New Roman"/>
          <w:sz w:val="24"/>
          <w:szCs w:val="24"/>
        </w:rPr>
        <w:t>рубрика «это интересно» и мног</w:t>
      </w:r>
      <w:r w:rsidRPr="00892351">
        <w:rPr>
          <w:rFonts w:ascii="Times New Roman" w:eastAsia="Calibri" w:hAnsi="Times New Roman" w:cs="Times New Roman"/>
          <w:sz w:val="24"/>
          <w:szCs w:val="24"/>
        </w:rPr>
        <w:t>ое другое.</w:t>
      </w:r>
    </w:p>
    <w:p w:rsidR="002F7314" w:rsidRPr="00892351" w:rsidRDefault="002F7314" w:rsidP="00892351">
      <w:pPr>
        <w:pStyle w:val="a5"/>
        <w:spacing w:before="0" w:beforeAutospacing="0" w:after="0" w:afterAutospacing="0"/>
        <w:jc w:val="both"/>
        <w:rPr>
          <w:color w:val="000000"/>
        </w:rPr>
      </w:pPr>
      <w:r w:rsidRPr="00892351">
        <w:rPr>
          <w:color w:val="000000"/>
        </w:rPr>
        <w:t>На занятиях используются следующие формы организации деятельности учащихся:</w:t>
      </w:r>
    </w:p>
    <w:p w:rsidR="002F7314" w:rsidRPr="00892351" w:rsidRDefault="002F7314" w:rsidP="00892351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892351">
        <w:rPr>
          <w:color w:val="000000"/>
        </w:rPr>
        <w:t>групповая</w:t>
      </w:r>
    </w:p>
    <w:p w:rsidR="002F7314" w:rsidRPr="00892351" w:rsidRDefault="002F7314" w:rsidP="00892351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892351">
        <w:rPr>
          <w:color w:val="000000"/>
        </w:rPr>
        <w:t>индивидуальная</w:t>
      </w:r>
    </w:p>
    <w:p w:rsidR="002F7314" w:rsidRPr="00892351" w:rsidRDefault="002F7314" w:rsidP="00892351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892351">
        <w:rPr>
          <w:color w:val="000000"/>
        </w:rPr>
        <w:t>в парах</w:t>
      </w:r>
    </w:p>
    <w:p w:rsidR="002F7314" w:rsidRPr="00892351" w:rsidRDefault="002F7314" w:rsidP="00892351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</w:rPr>
      </w:pPr>
      <w:r w:rsidRPr="00892351">
        <w:rPr>
          <w:color w:val="000000"/>
        </w:rPr>
        <w:t xml:space="preserve">коллективная </w:t>
      </w:r>
    </w:p>
    <w:p w:rsidR="00892351" w:rsidRPr="00892351" w:rsidRDefault="00892351" w:rsidP="0089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b/>
          <w:sz w:val="24"/>
          <w:szCs w:val="24"/>
        </w:rPr>
        <w:t xml:space="preserve">Место и сроки курса в учебном плане: </w:t>
      </w:r>
    </w:p>
    <w:p w:rsid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 Программа курса "Познавательные науки" в учебном плане рассчитана на 102 часа в год.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Занятия проводятся 3 раза в неделю.</w:t>
      </w:r>
    </w:p>
    <w:p w:rsidR="00892351" w:rsidRPr="00892351" w:rsidRDefault="00892351" w:rsidP="0089235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92351">
        <w:rPr>
          <w:rFonts w:ascii="Times New Roman" w:eastAsia="Calibri" w:hAnsi="Times New Roman" w:cs="Times New Roman"/>
          <w:sz w:val="24"/>
          <w:szCs w:val="24"/>
        </w:rPr>
        <w:t>Согласно учебному плану начального общего образования МБОУ СОШ № 61, годовому календарному учебному графику на 2022-2023 год, производственному календарю на 2022-2023 учебный год, в соответствии с расписанием учебных занятий на 2022-2023 учебный год на программу курса "Познавательные науки" отводится 102 часа (3 часа в неделю), программа будет выполнена во 2 классе за 100 часов, что не отразится на выполнении учебной программы</w:t>
      </w:r>
      <w:proofErr w:type="gramEnd"/>
      <w:r w:rsidRPr="00892351">
        <w:rPr>
          <w:rFonts w:ascii="Times New Roman" w:eastAsia="Calibri" w:hAnsi="Times New Roman" w:cs="Times New Roman"/>
          <w:sz w:val="24"/>
          <w:szCs w:val="24"/>
        </w:rPr>
        <w:t>, она будет выполнена в полном объёме за счет уплотнения материала.</w:t>
      </w:r>
    </w:p>
    <w:p w:rsidR="00291CA6" w:rsidRPr="00892351" w:rsidRDefault="00291CA6" w:rsidP="00892351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892351" w:rsidRDefault="00291CA6" w:rsidP="00892351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92351">
        <w:rPr>
          <w:b/>
          <w:color w:val="000000"/>
          <w:sz w:val="28"/>
          <w:szCs w:val="28"/>
        </w:rPr>
        <w:t>Ожидаемые результаты освоения программы</w:t>
      </w:r>
    </w:p>
    <w:p w:rsidR="00291CA6" w:rsidRPr="00892351" w:rsidRDefault="004256AC" w:rsidP="00892351">
      <w:pPr>
        <w:pStyle w:val="a5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892351">
        <w:rPr>
          <w:b/>
          <w:color w:val="000000"/>
          <w:sz w:val="28"/>
          <w:szCs w:val="28"/>
        </w:rPr>
        <w:t xml:space="preserve"> курса </w:t>
      </w:r>
      <w:r w:rsidRPr="00892351">
        <w:rPr>
          <w:rFonts w:eastAsia="Calibri"/>
          <w:b/>
          <w:sz w:val="28"/>
          <w:szCs w:val="28"/>
        </w:rPr>
        <w:t>"Познавательные науки"</w:t>
      </w:r>
    </w:p>
    <w:tbl>
      <w:tblPr>
        <w:tblStyle w:val="a4"/>
        <w:tblW w:w="0" w:type="auto"/>
        <w:tblLook w:val="04A0"/>
      </w:tblPr>
      <w:tblGrid>
        <w:gridCol w:w="3420"/>
        <w:gridCol w:w="3448"/>
        <w:gridCol w:w="3412"/>
      </w:tblGrid>
      <w:tr w:rsidR="00291CA6" w:rsidRPr="00892351" w:rsidTr="00291CA6">
        <w:tc>
          <w:tcPr>
            <w:tcW w:w="3568" w:type="dxa"/>
          </w:tcPr>
          <w:p w:rsidR="00291CA6" w:rsidRPr="00892351" w:rsidRDefault="00291CA6" w:rsidP="00892351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92351">
              <w:rPr>
                <w:b/>
                <w:color w:val="000000"/>
              </w:rPr>
              <w:t>Личностные</w:t>
            </w:r>
          </w:p>
        </w:tc>
        <w:tc>
          <w:tcPr>
            <w:tcW w:w="3568" w:type="dxa"/>
          </w:tcPr>
          <w:p w:rsidR="00291CA6" w:rsidRPr="00892351" w:rsidRDefault="00291CA6" w:rsidP="00892351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892351">
              <w:rPr>
                <w:b/>
                <w:color w:val="000000"/>
              </w:rPr>
              <w:t>Предметные</w:t>
            </w:r>
          </w:p>
        </w:tc>
        <w:tc>
          <w:tcPr>
            <w:tcW w:w="3569" w:type="dxa"/>
          </w:tcPr>
          <w:p w:rsidR="00291CA6" w:rsidRPr="00892351" w:rsidRDefault="00291CA6" w:rsidP="00892351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892351">
              <w:rPr>
                <w:b/>
                <w:color w:val="000000"/>
              </w:rPr>
              <w:t>Метапредметные</w:t>
            </w:r>
            <w:proofErr w:type="spellEnd"/>
          </w:p>
        </w:tc>
      </w:tr>
      <w:tr w:rsidR="00291CA6" w:rsidRPr="00892351" w:rsidTr="00291CA6">
        <w:tc>
          <w:tcPr>
            <w:tcW w:w="3568" w:type="dxa"/>
          </w:tcPr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1)Формирование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2) формирование уважительного отношения к </w:t>
            </w:r>
            <w:r w:rsidRPr="00892351">
              <w:lastRenderedPageBreak/>
              <w:t>иному мнению, истории и культуре других народов;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3) овладение начальными навыками адаптации в динамично изменяющемся и развивающемся мире;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4)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5)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6) формирование эстетических потребностей, ценностей и чувств;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>7)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D23FD7" w:rsidRPr="00892351" w:rsidRDefault="00D23FD7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8) развитие навыков сотрудничества </w:t>
            </w:r>
            <w:proofErr w:type="gramStart"/>
            <w:r w:rsidRPr="00892351">
              <w:t>со</w:t>
            </w:r>
            <w:proofErr w:type="gramEnd"/>
            <w:r w:rsidRPr="00892351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291CA6" w:rsidRPr="00892351" w:rsidRDefault="00291CA6" w:rsidP="00892351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3568" w:type="dxa"/>
          </w:tcPr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lastRenderedPageBreak/>
              <w:t xml:space="preserve">1)Осознание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892351">
              <w:t>здоровьесберегающего</w:t>
            </w:r>
            <w:proofErr w:type="spellEnd"/>
            <w:r w:rsidRPr="00892351">
              <w:t xml:space="preserve"> поведения в природной и </w:t>
            </w:r>
            <w:r w:rsidRPr="00892351">
              <w:lastRenderedPageBreak/>
              <w:t>социальной среде;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2)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3) развитие навыков устанавливать и выявлять причинно-следственные связи в окружающем мире;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  <w:rPr>
                <w:shd w:val="clear" w:color="auto" w:fill="FFFFFF"/>
              </w:rPr>
            </w:pPr>
            <w:r w:rsidRPr="00892351">
              <w:rPr>
                <w:shd w:val="clear" w:color="auto" w:fill="FFFFFF"/>
              </w:rPr>
              <w:t>4)умение самостоятельно выбирать интересующую литературу; пользоваться справочными источниками для понимания и получения дополнительной информации;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rPr>
                <w:shd w:val="clear" w:color="auto" w:fill="FFFFFF"/>
              </w:rPr>
              <w:t>5)овладение основами логического и алгоритмического мышления, пространственного воображения и математической речи;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6)получение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7)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8) использование приобретенных знаний и умений для творческого решения несложных конструкторских, </w:t>
            </w:r>
            <w:r w:rsidRPr="00892351">
              <w:lastRenderedPageBreak/>
              <w:t>художественно-конструкторских (дизайнерских), технологических и организационных задач;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9) </w:t>
            </w:r>
            <w:proofErr w:type="spellStart"/>
            <w:r w:rsidRPr="00892351">
              <w:t>сформированность</w:t>
            </w:r>
            <w:proofErr w:type="spellEnd"/>
            <w:r w:rsidRPr="00892351">
      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10)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291CA6" w:rsidRPr="00892351" w:rsidRDefault="00291CA6" w:rsidP="00892351">
            <w:pPr>
              <w:pStyle w:val="a5"/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3569" w:type="dxa"/>
          </w:tcPr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lastRenderedPageBreak/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2) освоение способов решения проблем творческого и </w:t>
            </w:r>
            <w:r w:rsidRPr="00892351">
              <w:lastRenderedPageBreak/>
              <w:t>поискового характера;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5) освоение начальных форм познавательной и личностной рефлексии;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6) использование знаково-символических сре</w:t>
            </w:r>
            <w:proofErr w:type="gramStart"/>
            <w:r w:rsidRPr="00892351">
              <w:t>дств пр</w:t>
            </w:r>
            <w:proofErr w:type="gramEnd"/>
            <w:r w:rsidRPr="00892351"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</w:t>
            </w:r>
            <w:r w:rsidRPr="00892351">
              <w:lastRenderedPageBreak/>
              <w:t>технологиями учебного предмета; готовить свое выступление и выступать с аудио-, виде</w:t>
            </w:r>
            <w:proofErr w:type="gramStart"/>
            <w:r w:rsidRPr="00892351">
              <w:t>о-</w:t>
            </w:r>
            <w:proofErr w:type="gramEnd"/>
            <w:r w:rsidRPr="00892351">
              <w:t xml:space="preserve"> и графическим сопровождением; соблюдать нормы информационной избирательности, этики и этикета;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proofErr w:type="gramStart"/>
            <w:r w:rsidRPr="00892351"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  <w:proofErr w:type="gramEnd"/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>11)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занятия;</w:t>
            </w:r>
          </w:p>
          <w:p w:rsidR="00D341CF" w:rsidRPr="00892351" w:rsidRDefault="00D341CF" w:rsidP="00892351">
            <w:pPr>
              <w:pStyle w:val="a5"/>
              <w:shd w:val="clear" w:color="auto" w:fill="FFFFFF"/>
              <w:jc w:val="both"/>
            </w:pPr>
            <w:r w:rsidRPr="00892351">
              <w:t xml:space="preserve">12) овладение базовыми предметными и </w:t>
            </w:r>
            <w:proofErr w:type="spellStart"/>
            <w:r w:rsidRPr="00892351">
              <w:t>межпредметными</w:t>
            </w:r>
            <w:proofErr w:type="spellEnd"/>
            <w:r w:rsidRPr="00892351">
              <w:t xml:space="preserve"> понятиями, отражающими существенные связи и отношения между объектами и процессами.</w:t>
            </w:r>
          </w:p>
          <w:p w:rsidR="00291CA6" w:rsidRPr="00892351" w:rsidRDefault="00291CA6" w:rsidP="00892351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</w:p>
        </w:tc>
      </w:tr>
    </w:tbl>
    <w:p w:rsidR="00291CA6" w:rsidRPr="00892351" w:rsidRDefault="00291CA6" w:rsidP="00892351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6D547D" w:rsidRDefault="006D547D" w:rsidP="00892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547D" w:rsidRDefault="006D547D" w:rsidP="00892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03B3" w:rsidRPr="00892351" w:rsidRDefault="00291CA6" w:rsidP="008923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35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представления результативности занятий:</w:t>
      </w:r>
    </w:p>
    <w:p w:rsidR="00291CA6" w:rsidRPr="00892351" w:rsidRDefault="00291CA6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-участие в </w:t>
      </w:r>
      <w:proofErr w:type="spellStart"/>
      <w:r w:rsidRPr="00892351">
        <w:rPr>
          <w:rFonts w:ascii="Times New Roman" w:eastAsia="Calibri" w:hAnsi="Times New Roman" w:cs="Times New Roman"/>
          <w:sz w:val="24"/>
          <w:szCs w:val="24"/>
        </w:rPr>
        <w:t>общеинтеллектуальных</w:t>
      </w:r>
      <w:proofErr w:type="spellEnd"/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конкурсах, марафонах, олимпиадах, играх;</w:t>
      </w:r>
    </w:p>
    <w:p w:rsidR="00D341CF" w:rsidRPr="00892351" w:rsidRDefault="00291CA6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-</w:t>
      </w:r>
      <w:r w:rsidR="00D341CF" w:rsidRPr="00892351">
        <w:rPr>
          <w:rFonts w:ascii="Times New Roman" w:eastAsia="Calibri" w:hAnsi="Times New Roman" w:cs="Times New Roman"/>
          <w:sz w:val="24"/>
          <w:szCs w:val="24"/>
        </w:rPr>
        <w:t>организация выставок</w:t>
      </w:r>
      <w:r w:rsidR="00820DD9" w:rsidRPr="0089235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04C9" w:rsidRPr="00892351" w:rsidRDefault="008404C9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-выступления на классных часах</w:t>
      </w:r>
      <w:r w:rsidR="00820DD9" w:rsidRPr="0089235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04C9" w:rsidRDefault="000A3B72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-выпуск газет</w:t>
      </w:r>
      <w:r w:rsidR="00820DD9" w:rsidRPr="0089235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экскурсии:</w:t>
      </w:r>
    </w:p>
    <w:p w:rsidR="000A3B72" w:rsidRDefault="000A3B72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-коллективные, групповые и </w:t>
      </w:r>
      <w:proofErr w:type="gramStart"/>
      <w:r w:rsidRPr="00892351">
        <w:rPr>
          <w:rFonts w:ascii="Times New Roman" w:eastAsia="Calibri" w:hAnsi="Times New Roman" w:cs="Times New Roman"/>
          <w:sz w:val="24"/>
          <w:szCs w:val="24"/>
        </w:rPr>
        <w:t>индивидуальные проекты</w:t>
      </w:r>
      <w:proofErr w:type="gramEnd"/>
      <w:r w:rsidRPr="008923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В результате </w:t>
      </w:r>
      <w:proofErr w:type="gramStart"/>
      <w:r w:rsidRPr="00892351">
        <w:rPr>
          <w:rFonts w:ascii="Times New Roman" w:eastAsia="Calibri" w:hAnsi="Times New Roman" w:cs="Times New Roman"/>
          <w:sz w:val="24"/>
          <w:szCs w:val="24"/>
        </w:rPr>
        <w:t>обучения по</w:t>
      </w:r>
      <w:proofErr w:type="gramEnd"/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данной программе ученики получат возможность научиться: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работать с разными источниками информации;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пользоваться изученной терминологией;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ориентироваться в окружающем пространстве;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выполнять инструкции при решении учебных задач;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изготавливать изделия из доступных материалов по образцу;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сравнивать, анализировать полученную информацию;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рассуждать, строить догадки, выражать свои мысли;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раскрывать общие закономерности;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составлять простейшие ребусы, кроссворды; 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>работать в группе, в паре.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умение осуществлять информационный поиск, сбор и выделение существенной информации из различных </w:t>
      </w:r>
      <w:r w:rsidR="006D547D" w:rsidRPr="00892351">
        <w:rPr>
          <w:rFonts w:ascii="Times New Roman" w:eastAsia="Calibri" w:hAnsi="Times New Roman" w:cs="Times New Roman"/>
          <w:sz w:val="24"/>
          <w:szCs w:val="24"/>
        </w:rPr>
        <w:t>информационных</w:t>
      </w: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источников;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>•</w:t>
      </w:r>
      <w:r w:rsidRPr="00892351">
        <w:rPr>
          <w:rFonts w:ascii="Times New Roman" w:eastAsia="Calibri" w:hAnsi="Times New Roman" w:cs="Times New Roman"/>
          <w:sz w:val="24"/>
          <w:szCs w:val="24"/>
        </w:rPr>
        <w:tab/>
        <w:t xml:space="preserve">умение сотрудничать с педагогом и сверстниками при решении учебных проблем, принимать на себя </w:t>
      </w:r>
      <w:r w:rsidR="006D547D" w:rsidRPr="00892351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за результаты своих действий.</w:t>
      </w:r>
    </w:p>
    <w:p w:rsidR="00FB15AD" w:rsidRPr="00892351" w:rsidRDefault="00FB15AD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50B9" w:rsidRPr="00892351" w:rsidRDefault="004256AC" w:rsidP="008923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235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764DE" w:rsidRPr="0089235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479E1" w:rsidRPr="00892351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8404C9" w:rsidRPr="00892351">
        <w:rPr>
          <w:rFonts w:ascii="Times New Roman" w:eastAsia="Calibri" w:hAnsi="Times New Roman" w:cs="Times New Roman"/>
          <w:b/>
          <w:sz w:val="28"/>
          <w:szCs w:val="28"/>
        </w:rPr>
        <w:t>курса</w:t>
      </w:r>
      <w:proofErr w:type="gramStart"/>
      <w:r w:rsidR="00892351" w:rsidRPr="00892351">
        <w:rPr>
          <w:rFonts w:ascii="Times New Roman" w:eastAsia="Calibri" w:hAnsi="Times New Roman" w:cs="Times New Roman"/>
          <w:b/>
          <w:sz w:val="28"/>
          <w:szCs w:val="28"/>
        </w:rPr>
        <w:t>"П</w:t>
      </w:r>
      <w:proofErr w:type="gramEnd"/>
      <w:r w:rsidR="00892351" w:rsidRPr="00892351">
        <w:rPr>
          <w:rFonts w:ascii="Times New Roman" w:eastAsia="Calibri" w:hAnsi="Times New Roman" w:cs="Times New Roman"/>
          <w:b/>
          <w:sz w:val="28"/>
          <w:szCs w:val="28"/>
        </w:rPr>
        <w:t>ознавательные науки"</w:t>
      </w:r>
      <w:r w:rsidR="008404C9" w:rsidRPr="0089235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B2440" w:rsidRPr="00892351" w:rsidRDefault="00BB2440" w:rsidP="00892351">
      <w:pPr>
        <w:tabs>
          <w:tab w:val="left" w:pos="0"/>
        </w:tabs>
        <w:suppressAutoHyphens/>
        <w:spacing w:after="12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 xml:space="preserve"> выступают два следующих аспекта: разнообразие по содержанию и по сложности задач.</w:t>
      </w:r>
    </w:p>
    <w:p w:rsidR="00BB2440" w:rsidRPr="00892351" w:rsidRDefault="008404C9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В программе выделены </w:t>
      </w:r>
      <w:r w:rsidR="00BB2440" w:rsidRPr="00892351">
        <w:rPr>
          <w:rFonts w:ascii="Times New Roman" w:hAnsi="Times New Roman" w:cs="Times New Roman"/>
          <w:sz w:val="24"/>
          <w:szCs w:val="24"/>
        </w:rPr>
        <w:t xml:space="preserve">пять </w:t>
      </w:r>
      <w:r w:rsidR="00BB2440" w:rsidRPr="00892351">
        <w:rPr>
          <w:rFonts w:ascii="Times New Roman" w:eastAsia="Calibri" w:hAnsi="Times New Roman" w:cs="Times New Roman"/>
          <w:sz w:val="24"/>
          <w:szCs w:val="24"/>
        </w:rPr>
        <w:t>блоков</w:t>
      </w:r>
      <w:r w:rsidR="00D13FA7" w:rsidRPr="0089235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B2440" w:rsidRPr="00892351">
        <w:rPr>
          <w:rFonts w:ascii="Times New Roman" w:eastAsia="Calibri" w:hAnsi="Times New Roman" w:cs="Times New Roman"/>
          <w:sz w:val="24"/>
          <w:szCs w:val="24"/>
        </w:rPr>
        <w:t>русский язык, математика, литературное чтение, окружающ</w:t>
      </w:r>
      <w:r w:rsidR="004256AC" w:rsidRPr="00892351">
        <w:rPr>
          <w:rFonts w:ascii="Times New Roman" w:eastAsia="Calibri" w:hAnsi="Times New Roman" w:cs="Times New Roman"/>
          <w:sz w:val="24"/>
          <w:szCs w:val="24"/>
        </w:rPr>
        <w:t xml:space="preserve">ий мир, </w:t>
      </w:r>
      <w:proofErr w:type="spellStart"/>
      <w:r w:rsidR="004256AC" w:rsidRPr="00892351">
        <w:rPr>
          <w:rFonts w:ascii="Times New Roman" w:eastAsia="Calibri" w:hAnsi="Times New Roman" w:cs="Times New Roman"/>
          <w:sz w:val="24"/>
          <w:szCs w:val="24"/>
        </w:rPr>
        <w:t>историко-краеведческий</w:t>
      </w:r>
      <w:proofErr w:type="gramStart"/>
      <w:r w:rsidR="004256AC" w:rsidRPr="00892351">
        <w:rPr>
          <w:rFonts w:ascii="Times New Roman" w:eastAsia="Calibri" w:hAnsi="Times New Roman" w:cs="Times New Roman"/>
          <w:sz w:val="24"/>
          <w:szCs w:val="24"/>
        </w:rPr>
        <w:t>.</w:t>
      </w:r>
      <w:r w:rsidR="00D13FA7" w:rsidRPr="00892351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proofErr w:type="gramEnd"/>
      <w:r w:rsidR="00D13FA7" w:rsidRPr="00892351">
        <w:rPr>
          <w:rFonts w:ascii="Times New Roman" w:eastAsia="Calibri" w:hAnsi="Times New Roman" w:cs="Times New Roman"/>
          <w:sz w:val="24"/>
          <w:szCs w:val="24"/>
        </w:rPr>
        <w:t xml:space="preserve"> каждым последующим годом содержание каждого блока изучается глубже.</w:t>
      </w:r>
    </w:p>
    <w:p w:rsidR="00D13FA7" w:rsidRPr="00892351" w:rsidRDefault="00D13FA7" w:rsidP="00892351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3567" w:rsidRPr="00892351" w:rsidRDefault="00153567" w:rsidP="00892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t>Содержание программы:</w:t>
      </w:r>
    </w:p>
    <w:p w:rsidR="00CB22D1" w:rsidRPr="00892351" w:rsidRDefault="00E403CC" w:rsidP="008923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t>Блок русского языка 1. «</w:t>
      </w:r>
      <w:r w:rsidRPr="00892351">
        <w:rPr>
          <w:rFonts w:ascii="Times New Roman" w:eastAsia="Calibri" w:hAnsi="Times New Roman" w:cs="Times New Roman"/>
          <w:b/>
          <w:i/>
          <w:sz w:val="24"/>
          <w:szCs w:val="24"/>
        </w:rPr>
        <w:t>Занимательная грамматика».</w:t>
      </w:r>
      <w:r w:rsidR="0075136F" w:rsidRPr="00892351">
        <w:rPr>
          <w:rFonts w:ascii="Times New Roman" w:hAnsi="Times New Roman" w:cs="Times New Roman"/>
          <w:i/>
          <w:sz w:val="24"/>
          <w:szCs w:val="24"/>
        </w:rPr>
        <w:t>(22 ч.)</w:t>
      </w:r>
    </w:p>
    <w:p w:rsidR="00E403CC" w:rsidRPr="00892351" w:rsidRDefault="00CB22D1" w:rsidP="0089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Как обходились без письма? </w:t>
      </w:r>
      <w:r w:rsidR="00E403CC" w:rsidRPr="00892351">
        <w:rPr>
          <w:rFonts w:ascii="Times New Roman" w:eastAsia="Calibri" w:hAnsi="Times New Roman" w:cs="Times New Roman"/>
          <w:sz w:val="24"/>
          <w:szCs w:val="24"/>
        </w:rPr>
        <w:t xml:space="preserve">Древние письмена. Как возникла наша </w:t>
      </w:r>
      <w:proofErr w:type="spellStart"/>
      <w:r w:rsidR="00E403CC" w:rsidRPr="00892351">
        <w:rPr>
          <w:rFonts w:ascii="Times New Roman" w:eastAsia="Calibri" w:hAnsi="Times New Roman" w:cs="Times New Roman"/>
          <w:sz w:val="24"/>
          <w:szCs w:val="24"/>
        </w:rPr>
        <w:t>письменность</w:t>
      </w:r>
      <w:proofErr w:type="gramStart"/>
      <w:r w:rsidR="00E403CC" w:rsidRPr="00892351">
        <w:rPr>
          <w:rFonts w:ascii="Times New Roman" w:eastAsia="Calibri" w:hAnsi="Times New Roman" w:cs="Times New Roman"/>
          <w:sz w:val="24"/>
          <w:szCs w:val="24"/>
        </w:rPr>
        <w:t>?</w:t>
      </w:r>
      <w:r w:rsidRPr="00892351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892351">
        <w:rPr>
          <w:rFonts w:ascii="Times New Roman" w:eastAsia="Calibri" w:hAnsi="Times New Roman" w:cs="Times New Roman"/>
          <w:sz w:val="24"/>
          <w:szCs w:val="24"/>
        </w:rPr>
        <w:t>сть</w:t>
      </w:r>
      <w:proofErr w:type="spellEnd"/>
      <w:r w:rsidRPr="00892351">
        <w:rPr>
          <w:rFonts w:ascii="Times New Roman" w:eastAsia="Calibri" w:hAnsi="Times New Roman" w:cs="Times New Roman"/>
          <w:sz w:val="24"/>
          <w:szCs w:val="24"/>
        </w:rPr>
        <w:t xml:space="preserve"> ли у слова история? Лингвистическая археология. Методы информационного поиска. Игры со словами. Слова-перевёртыши. Словарные слова в ребусах и кроссвордах. Закончи предложения. Собери поговорки. Придумай загадку к словам. Лишнее слово.  Выделение признаков предметов. Чтение и составление изографов. Как из рога изобилия. </w:t>
      </w:r>
      <w:r w:rsidR="00301245" w:rsidRPr="00892351">
        <w:rPr>
          <w:rFonts w:ascii="Times New Roman" w:eastAsia="Calibri" w:hAnsi="Times New Roman" w:cs="Times New Roman"/>
          <w:sz w:val="24"/>
          <w:szCs w:val="24"/>
        </w:rPr>
        <w:t xml:space="preserve">Память и грамотность. </w:t>
      </w:r>
      <w:r w:rsidRPr="00892351">
        <w:rPr>
          <w:rFonts w:ascii="Times New Roman" w:eastAsia="Calibri" w:hAnsi="Times New Roman" w:cs="Times New Roman"/>
          <w:sz w:val="24"/>
          <w:szCs w:val="24"/>
        </w:rPr>
        <w:t>Волшеб</w:t>
      </w:r>
      <w:r w:rsidR="00301245" w:rsidRPr="00892351">
        <w:rPr>
          <w:rFonts w:ascii="Times New Roman" w:eastAsia="Calibri" w:hAnsi="Times New Roman" w:cs="Times New Roman"/>
          <w:sz w:val="24"/>
          <w:szCs w:val="24"/>
        </w:rPr>
        <w:t xml:space="preserve">ное средство– </w:t>
      </w:r>
      <w:proofErr w:type="gramStart"/>
      <w:r w:rsidR="00301245" w:rsidRPr="00892351">
        <w:rPr>
          <w:rFonts w:ascii="Times New Roman" w:eastAsia="Calibri" w:hAnsi="Times New Roman" w:cs="Times New Roman"/>
          <w:sz w:val="24"/>
          <w:szCs w:val="24"/>
        </w:rPr>
        <w:t>«с</w:t>
      </w:r>
      <w:proofErr w:type="gramEnd"/>
      <w:r w:rsidR="00301245" w:rsidRPr="00892351">
        <w:rPr>
          <w:rFonts w:ascii="Times New Roman" w:eastAsia="Calibri" w:hAnsi="Times New Roman" w:cs="Times New Roman"/>
          <w:sz w:val="24"/>
          <w:szCs w:val="24"/>
        </w:rPr>
        <w:t xml:space="preserve">амоинструкция». </w:t>
      </w:r>
      <w:r w:rsidRPr="00892351">
        <w:rPr>
          <w:rFonts w:ascii="Times New Roman" w:eastAsia="Calibri" w:hAnsi="Times New Roman" w:cs="Times New Roman"/>
          <w:sz w:val="24"/>
          <w:szCs w:val="24"/>
        </w:rPr>
        <w:t>В с</w:t>
      </w:r>
      <w:r w:rsidR="00301245" w:rsidRPr="00892351">
        <w:rPr>
          <w:rFonts w:ascii="Times New Roman" w:eastAsia="Calibri" w:hAnsi="Times New Roman" w:cs="Times New Roman"/>
          <w:sz w:val="24"/>
          <w:szCs w:val="24"/>
        </w:rPr>
        <w:t xml:space="preserve">тране Занимательной грамматики. </w:t>
      </w:r>
      <w:r w:rsidRPr="00892351">
        <w:rPr>
          <w:rFonts w:ascii="Times New Roman" w:eastAsia="Calibri" w:hAnsi="Times New Roman" w:cs="Times New Roman"/>
          <w:sz w:val="24"/>
          <w:szCs w:val="24"/>
        </w:rPr>
        <w:t>Пословицы и поговорки в ребусах</w:t>
      </w:r>
      <w:r w:rsidR="00301245" w:rsidRPr="00892351">
        <w:rPr>
          <w:rFonts w:ascii="Times New Roman" w:eastAsia="Calibri" w:hAnsi="Times New Roman" w:cs="Times New Roman"/>
          <w:sz w:val="24"/>
          <w:szCs w:val="24"/>
        </w:rPr>
        <w:t>. Забавный алфавит. Конкурс «</w:t>
      </w:r>
      <w:proofErr w:type="gramStart"/>
      <w:r w:rsidR="00301245" w:rsidRPr="00892351">
        <w:rPr>
          <w:rFonts w:ascii="Times New Roman" w:eastAsia="Calibri" w:hAnsi="Times New Roman" w:cs="Times New Roman"/>
          <w:sz w:val="24"/>
          <w:szCs w:val="24"/>
        </w:rPr>
        <w:t>Грамотеи</w:t>
      </w:r>
      <w:proofErr w:type="gramEnd"/>
      <w:r w:rsidR="00301245" w:rsidRPr="0089235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D1757" w:rsidRPr="00892351" w:rsidRDefault="00CD1757" w:rsidP="00892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Блок математики </w:t>
      </w:r>
      <w:r w:rsidR="00E403CC" w:rsidRPr="0089235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5136F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. «Посчитаем, поиграем» </w:t>
      </w:r>
      <w:r w:rsidR="00892351" w:rsidRPr="00892351">
        <w:rPr>
          <w:rFonts w:ascii="Times New Roman" w:hAnsi="Times New Roman" w:cs="Times New Roman"/>
          <w:b/>
          <w:i/>
          <w:sz w:val="24"/>
          <w:szCs w:val="24"/>
        </w:rPr>
        <w:t>(25</w:t>
      </w:r>
      <w:r w:rsidRPr="00892351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301245" w:rsidRPr="00892351" w:rsidRDefault="00E403CC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Что такое шарада?   Учимся отгадывать шарады. Я - разведчик. Что такое ребус. Правила отгадывания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ребусов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>оставь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 свой ребус.</w:t>
      </w:r>
      <w:r w:rsidR="00301245" w:rsidRPr="00892351">
        <w:rPr>
          <w:rFonts w:ascii="Times New Roman" w:hAnsi="Times New Roman" w:cs="Times New Roman"/>
          <w:sz w:val="24"/>
          <w:szCs w:val="24"/>
        </w:rPr>
        <w:t xml:space="preserve"> Математические</w:t>
      </w:r>
      <w:r w:rsidR="00301245" w:rsidRPr="00892351">
        <w:rPr>
          <w:rFonts w:ascii="Times New Roman" w:hAnsi="Times New Roman" w:cs="Times New Roman"/>
          <w:sz w:val="24"/>
          <w:szCs w:val="24"/>
        </w:rPr>
        <w:tab/>
        <w:t>фокусы</w:t>
      </w:r>
      <w:r w:rsidR="00301245" w:rsidRPr="00892351">
        <w:rPr>
          <w:rFonts w:ascii="Times New Roman" w:hAnsi="Times New Roman" w:cs="Times New Roman"/>
          <w:sz w:val="24"/>
          <w:szCs w:val="24"/>
        </w:rPr>
        <w:tab/>
        <w:t>со спичками</w:t>
      </w:r>
    </w:p>
    <w:p w:rsidR="00301245" w:rsidRPr="00892351" w:rsidRDefault="00301245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Спичечный конструктор. Логические</w:t>
      </w:r>
      <w:r w:rsidRPr="00892351">
        <w:rPr>
          <w:rFonts w:ascii="Times New Roman" w:hAnsi="Times New Roman" w:cs="Times New Roman"/>
          <w:sz w:val="24"/>
          <w:szCs w:val="24"/>
        </w:rPr>
        <w:tab/>
        <w:t>вопросы. Числовые головоломки. Задачи-шутки. Нестандартные задачи. Мозаика заданий. Самый древний калькулятор. Геометрические головоломка «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. Работа по схемам. Удивительная геометрия. Игры с геометрическими фигурами. Весёлые вопросы. Зашифрованные пословицы. Игра «Змейка». </w:t>
      </w:r>
    </w:p>
    <w:p w:rsidR="00301245" w:rsidRPr="00892351" w:rsidRDefault="00301245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Развиваем воображение и фантазию. Животные из цифр. Задачи в стихах. Ребусы. Игра</w:t>
      </w:r>
      <w:r w:rsidRPr="00892351">
        <w:rPr>
          <w:rFonts w:ascii="Times New Roman" w:hAnsi="Times New Roman" w:cs="Times New Roman"/>
          <w:sz w:val="24"/>
          <w:szCs w:val="24"/>
        </w:rPr>
        <w:tab/>
        <w:t xml:space="preserve"> «Шифровальщик». Путешествие в мир геометрии. Оригами.</w:t>
      </w:r>
      <w:r w:rsidRPr="00892351">
        <w:rPr>
          <w:rFonts w:ascii="Times New Roman" w:hAnsi="Times New Roman" w:cs="Times New Roman"/>
          <w:sz w:val="24"/>
          <w:szCs w:val="24"/>
        </w:rPr>
        <w:tab/>
        <w:t>Изучение</w:t>
      </w:r>
      <w:r w:rsidRPr="00892351">
        <w:rPr>
          <w:rFonts w:ascii="Times New Roman" w:hAnsi="Times New Roman" w:cs="Times New Roman"/>
          <w:sz w:val="24"/>
          <w:szCs w:val="24"/>
        </w:rPr>
        <w:tab/>
        <w:t>свойства квадрата.</w:t>
      </w:r>
    </w:p>
    <w:p w:rsidR="00CD1757" w:rsidRPr="00892351" w:rsidRDefault="00301245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Занимательная геометрия. Графический диктант. Нахождение закономерностей. Распределение по группам. Конкурс эрудитов.</w:t>
      </w:r>
    </w:p>
    <w:p w:rsidR="000A3B72" w:rsidRPr="00892351" w:rsidRDefault="000A3B72" w:rsidP="008923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03CC" w:rsidRPr="00892351" w:rsidRDefault="00705C48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t>Блок литературного чтения</w:t>
      </w:r>
      <w:r w:rsidR="000A3B72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3.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«Я </w:t>
      </w:r>
      <w:proofErr w:type="gramStart"/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–ч</w:t>
      </w:r>
      <w:proofErr w:type="gramEnd"/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итатель».</w:t>
      </w:r>
      <w:r w:rsidR="00E76253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75136F" w:rsidRPr="00892351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E76253" w:rsidRPr="00892351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="00E403CC" w:rsidRPr="00892351">
        <w:rPr>
          <w:rFonts w:ascii="Times New Roman" w:hAnsi="Times New Roman" w:cs="Times New Roman"/>
          <w:sz w:val="24"/>
          <w:szCs w:val="24"/>
        </w:rPr>
        <w:t xml:space="preserve"> Любимые страницы</w:t>
      </w:r>
      <w:r w:rsidR="004C71A3" w:rsidRPr="00892351">
        <w:rPr>
          <w:rFonts w:ascii="Times New Roman" w:hAnsi="Times New Roman" w:cs="Times New Roman"/>
          <w:sz w:val="24"/>
          <w:szCs w:val="24"/>
        </w:rPr>
        <w:t>.</w:t>
      </w:r>
    </w:p>
    <w:p w:rsidR="00E403CC" w:rsidRPr="00892351" w:rsidRDefault="004C71A3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Наша книжная полка. </w:t>
      </w:r>
      <w:r w:rsidR="00E403CC" w:rsidRPr="00892351">
        <w:rPr>
          <w:rFonts w:ascii="Times New Roman" w:hAnsi="Times New Roman" w:cs="Times New Roman"/>
          <w:sz w:val="24"/>
          <w:szCs w:val="24"/>
        </w:rPr>
        <w:t xml:space="preserve">Какие малые жанры устного народного творчества живут и сейчас? </w:t>
      </w:r>
    </w:p>
    <w:p w:rsidR="00301245" w:rsidRPr="00892351" w:rsidRDefault="00E403CC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Фольклор в нашей жизни</w:t>
      </w:r>
      <w:r w:rsidR="004C71A3" w:rsidRPr="00892351">
        <w:rPr>
          <w:rFonts w:ascii="Times New Roman" w:hAnsi="Times New Roman" w:cs="Times New Roman"/>
          <w:sz w:val="24"/>
          <w:szCs w:val="24"/>
        </w:rPr>
        <w:t>.</w:t>
      </w:r>
      <w:r w:rsidR="00301245" w:rsidRPr="00892351">
        <w:rPr>
          <w:rFonts w:ascii="Times New Roman" w:hAnsi="Times New Roman" w:cs="Times New Roman"/>
          <w:sz w:val="24"/>
          <w:szCs w:val="24"/>
        </w:rPr>
        <w:t xml:space="preserve"> Волшебный мир сказок. Викторина по сказкам. Путь к мудрости прост. Пословицы и поговорки.  И смотреть, и читать! По страницам книг В. </w:t>
      </w:r>
      <w:proofErr w:type="spellStart"/>
      <w:r w:rsidR="00301245" w:rsidRPr="00892351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</w:p>
    <w:p w:rsidR="00301245" w:rsidRPr="00892351" w:rsidRDefault="00301245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 Смешные истории. Конкурс скороговорок «Всех скороговорок не переговоришь – не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перевыговоришь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>». Викторина «Знатоки сказок А. С. Пушкина». Сказочные загадки.</w:t>
      </w:r>
    </w:p>
    <w:p w:rsidR="00E76253" w:rsidRDefault="00301245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 xml:space="preserve">Сказочные герои в ребусах и загадках. Проект «Моя любимая сказка». Веселые рассказы Ю. 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Драгунского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>. Составление рассказов по сюжетным картинкам. Рассказы о защитниках Родины. А. Гайдара, Л. Кассиля. Викторина «По страницам любимых книг».</w:t>
      </w:r>
    </w:p>
    <w:p w:rsidR="00892351" w:rsidRPr="00892351" w:rsidRDefault="00892351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253" w:rsidRPr="00892351" w:rsidRDefault="00705C48" w:rsidP="00892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Блок историко-краеведческий </w:t>
      </w:r>
      <w:r w:rsidR="00053745" w:rsidRPr="0089235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76253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История 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родного</w:t>
      </w:r>
      <w:r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края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76253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BB0A6F" w:rsidRPr="00892351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135F30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  <w:r w:rsidR="00E76253" w:rsidRPr="0089235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35F30" w:rsidRPr="00892351" w:rsidRDefault="007513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Донской край – мой край! Символы Ростовской области</w:t>
      </w:r>
      <w:r w:rsidR="00892351">
        <w:rPr>
          <w:rFonts w:ascii="Times New Roman" w:hAnsi="Times New Roman" w:cs="Times New Roman"/>
          <w:sz w:val="24"/>
          <w:szCs w:val="24"/>
        </w:rPr>
        <w:t>.</w:t>
      </w:r>
      <w:r w:rsidRPr="00892351">
        <w:rPr>
          <w:rFonts w:ascii="Times New Roman" w:hAnsi="Times New Roman" w:cs="Times New Roman"/>
          <w:sz w:val="24"/>
          <w:szCs w:val="24"/>
        </w:rPr>
        <w:t xml:space="preserve"> Что изучает история? Первые поселения на Дону. Тайны Донской земли. Дикое поле. Кто такие казаки? Первые казачьи городки. Жилище казака. История вещей. Посуда. История вещей. Одежда. Казачьи семьи. Имена и фамилии казаков. Экскурсия (виртуальная) в ростовский краеведческий музей. Достопримечательности Ростовской области. Ростовская область в годы 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 xml:space="preserve"> войны. Экскурсия в ст. </w:t>
      </w:r>
      <w:proofErr w:type="spellStart"/>
      <w:r w:rsidRPr="00892351">
        <w:rPr>
          <w:rFonts w:ascii="Times New Roman" w:hAnsi="Times New Roman" w:cs="Times New Roman"/>
          <w:sz w:val="24"/>
          <w:szCs w:val="24"/>
        </w:rPr>
        <w:t>Пухляковскую</w:t>
      </w:r>
      <w:proofErr w:type="spellEnd"/>
      <w:r w:rsidRPr="0089235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Казачий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 xml:space="preserve"> станица». Что ты знаешь о роде своём? Защита проекта «Моя семья».</w:t>
      </w:r>
    </w:p>
    <w:p w:rsidR="0075136F" w:rsidRPr="00892351" w:rsidRDefault="007513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F30" w:rsidRPr="00892351" w:rsidRDefault="00705C48" w:rsidP="00892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2351">
        <w:rPr>
          <w:rFonts w:ascii="Times New Roman" w:hAnsi="Times New Roman" w:cs="Times New Roman"/>
          <w:b/>
          <w:i/>
          <w:sz w:val="24"/>
          <w:szCs w:val="24"/>
        </w:rPr>
        <w:t>Блок окружающего мира</w:t>
      </w:r>
      <w:r w:rsidR="00053745" w:rsidRPr="0089235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769F1" w:rsidRPr="0089235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892351">
        <w:rPr>
          <w:rFonts w:ascii="Times New Roman" w:hAnsi="Times New Roman" w:cs="Times New Roman"/>
          <w:b/>
          <w:i/>
          <w:sz w:val="24"/>
          <w:szCs w:val="24"/>
        </w:rPr>
        <w:t>Природа и человек</w:t>
      </w:r>
      <w:r w:rsidR="00CD1757" w:rsidRPr="0089235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1769F1" w:rsidRPr="00892351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BB0A6F" w:rsidRPr="00892351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135F30" w:rsidRPr="00892351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75136F" w:rsidRPr="00892351" w:rsidRDefault="007513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2351">
        <w:rPr>
          <w:rFonts w:ascii="Times New Roman" w:hAnsi="Times New Roman" w:cs="Times New Roman"/>
          <w:sz w:val="24"/>
          <w:szCs w:val="24"/>
        </w:rPr>
        <w:t>Интересное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 xml:space="preserve"> из жизни растений. </w:t>
      </w:r>
      <w:proofErr w:type="gramStart"/>
      <w:r w:rsidRPr="00892351">
        <w:rPr>
          <w:rFonts w:ascii="Times New Roman" w:hAnsi="Times New Roman" w:cs="Times New Roman"/>
          <w:sz w:val="24"/>
          <w:szCs w:val="24"/>
        </w:rPr>
        <w:t>Интересное</w:t>
      </w:r>
      <w:proofErr w:type="gramEnd"/>
      <w:r w:rsidRPr="00892351">
        <w:rPr>
          <w:rFonts w:ascii="Times New Roman" w:hAnsi="Times New Roman" w:cs="Times New Roman"/>
          <w:sz w:val="24"/>
          <w:szCs w:val="24"/>
        </w:rPr>
        <w:t xml:space="preserve"> из жизни животных. Проект. Составление книги жалоб, поступающих от растений. Викторина «Что такое? Кто такой?» Дом, в котором мы живём</w:t>
      </w:r>
      <w:r w:rsidRPr="00892351">
        <w:rPr>
          <w:rFonts w:ascii="Times New Roman" w:hAnsi="Times New Roman" w:cs="Times New Roman"/>
          <w:b/>
          <w:sz w:val="24"/>
          <w:szCs w:val="24"/>
        </w:rPr>
        <w:t>.</w:t>
      </w:r>
      <w:r w:rsidRPr="00892351">
        <w:rPr>
          <w:rFonts w:ascii="Times New Roman" w:hAnsi="Times New Roman" w:cs="Times New Roman"/>
          <w:sz w:val="24"/>
          <w:szCs w:val="24"/>
        </w:rPr>
        <w:t xml:space="preserve"> Животные родного края. Экскурсия в музей ДГАУ. Зимующие птицы п. Персиановский. Экскурсия в орнитологический музей ДГАУ. Птицы зимой. Изготовление кормушек. </w:t>
      </w:r>
    </w:p>
    <w:p w:rsidR="0075136F" w:rsidRPr="00892351" w:rsidRDefault="007513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Покормите птиц зимой. Экскурсия. Зачем птицам клюв? Кроссворды «Эти забавные животные». Просмотр видеофильма «Природа Ростовской области!» Проект. Составление книги жалоб, поступающих от растений. Охранять природу – значит охранять Родину. Красная книга РО.</w:t>
      </w:r>
    </w:p>
    <w:p w:rsidR="00135F30" w:rsidRPr="00892351" w:rsidRDefault="0075136F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51">
        <w:rPr>
          <w:rFonts w:ascii="Times New Roman" w:hAnsi="Times New Roman" w:cs="Times New Roman"/>
          <w:sz w:val="24"/>
          <w:szCs w:val="24"/>
        </w:rPr>
        <w:t>Краски Тихого Дона. Просмотр видеофильма «Вода – чудо природы». Творческий проект «Будем беречь нашу планету». КВН «Хочу все знать»</w:t>
      </w:r>
    </w:p>
    <w:p w:rsidR="00CD1757" w:rsidRPr="00892351" w:rsidRDefault="00CD1757" w:rsidP="0089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A6F" w:rsidRPr="001E0BB3" w:rsidRDefault="001E0BB3" w:rsidP="001E0BB3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color="003300"/>
          <w:lang w:eastAsia="ru-RU"/>
        </w:rPr>
      </w:pPr>
      <w:r w:rsidRPr="001E0BB3">
        <w:rPr>
          <w:rFonts w:ascii="Times New Roman" w:eastAsiaTheme="minorEastAsia" w:hAnsi="Times New Roman" w:cs="Times New Roman"/>
          <w:b/>
          <w:bCs/>
          <w:sz w:val="28"/>
          <w:szCs w:val="28"/>
          <w:u w:color="003300"/>
          <w:lang w:eastAsia="ru-RU"/>
        </w:rPr>
        <w:t>4.</w:t>
      </w:r>
      <w:r w:rsidR="00BB0A6F" w:rsidRPr="001E0BB3">
        <w:rPr>
          <w:rFonts w:ascii="Times New Roman" w:eastAsiaTheme="minorEastAsia" w:hAnsi="Times New Roman" w:cs="Times New Roman"/>
          <w:b/>
          <w:bCs/>
          <w:sz w:val="28"/>
          <w:szCs w:val="28"/>
          <w:u w:color="003300"/>
          <w:lang w:eastAsia="ru-RU"/>
        </w:rPr>
        <w:t>Тематическое планирование</w:t>
      </w:r>
    </w:p>
    <w:p w:rsidR="00BB0A6F" w:rsidRPr="00BB0A6F" w:rsidRDefault="00BB0A6F" w:rsidP="008923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color="003300"/>
          <w:lang w:eastAsia="ru-RU"/>
        </w:rPr>
      </w:pPr>
    </w:p>
    <w:tbl>
      <w:tblPr>
        <w:tblStyle w:val="1"/>
        <w:tblW w:w="0" w:type="auto"/>
        <w:tblLook w:val="04A0"/>
      </w:tblPr>
      <w:tblGrid>
        <w:gridCol w:w="1080"/>
        <w:gridCol w:w="7292"/>
        <w:gridCol w:w="1908"/>
      </w:tblGrid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 xml:space="preserve">№ </w:t>
            </w:r>
            <w:proofErr w:type="spellStart"/>
            <w:proofErr w:type="gramStart"/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п</w:t>
            </w:r>
            <w:proofErr w:type="spellEnd"/>
            <w:proofErr w:type="gramEnd"/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/</w:t>
            </w:r>
            <w:proofErr w:type="spellStart"/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п</w:t>
            </w:r>
            <w:proofErr w:type="spellEnd"/>
          </w:p>
        </w:tc>
        <w:tc>
          <w:tcPr>
            <w:tcW w:w="7292" w:type="dxa"/>
          </w:tcPr>
          <w:p w:rsidR="00BB0A6F" w:rsidRPr="00BB0A6F" w:rsidRDefault="00BB0A6F" w:rsidP="0089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Блок, р</w:t>
            </w: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аздел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bCs/>
                <w:sz w:val="24"/>
                <w:szCs w:val="24"/>
                <w:u w:color="003300"/>
              </w:rPr>
              <w:t>Кол-во часов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</w:t>
            </w:r>
          </w:p>
        </w:tc>
        <w:tc>
          <w:tcPr>
            <w:tcW w:w="7292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</w:rPr>
              <w:t>Блок русского языка. «</w:t>
            </w:r>
            <w:r w:rsidRPr="00892351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грамматика».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22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2</w:t>
            </w:r>
          </w:p>
        </w:tc>
        <w:tc>
          <w:tcPr>
            <w:tcW w:w="7292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Блок математики.  «Посчитаем, поиграем»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25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3</w:t>
            </w:r>
          </w:p>
        </w:tc>
        <w:tc>
          <w:tcPr>
            <w:tcW w:w="7292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 xml:space="preserve">Блок литературного чтения.  «Я </w:t>
            </w:r>
            <w:proofErr w:type="gramStart"/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–ч</w:t>
            </w:r>
            <w:proofErr w:type="gramEnd"/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итатель».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18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4</w:t>
            </w:r>
          </w:p>
        </w:tc>
        <w:tc>
          <w:tcPr>
            <w:tcW w:w="7292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Блок историко-краеведческий.  «История родного края»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18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5</w:t>
            </w:r>
          </w:p>
        </w:tc>
        <w:tc>
          <w:tcPr>
            <w:tcW w:w="7292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Блок окружающего мира.  «Природа и человек»</w:t>
            </w:r>
          </w:p>
        </w:tc>
        <w:tc>
          <w:tcPr>
            <w:tcW w:w="1908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892351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17</w:t>
            </w:r>
          </w:p>
        </w:tc>
      </w:tr>
      <w:tr w:rsidR="00BB0A6F" w:rsidRPr="00BB0A6F" w:rsidTr="00BB0A6F">
        <w:tc>
          <w:tcPr>
            <w:tcW w:w="1080" w:type="dxa"/>
          </w:tcPr>
          <w:p w:rsidR="00BB0A6F" w:rsidRPr="00BB0A6F" w:rsidRDefault="00BB0A6F" w:rsidP="00892351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</w:p>
        </w:tc>
        <w:tc>
          <w:tcPr>
            <w:tcW w:w="7292" w:type="dxa"/>
          </w:tcPr>
          <w:p w:rsidR="00BB0A6F" w:rsidRPr="00BB0A6F" w:rsidRDefault="00BB0A6F" w:rsidP="0089235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 xml:space="preserve">Итого </w:t>
            </w:r>
          </w:p>
        </w:tc>
        <w:tc>
          <w:tcPr>
            <w:tcW w:w="1908" w:type="dxa"/>
          </w:tcPr>
          <w:p w:rsidR="00BB0A6F" w:rsidRPr="00BB0A6F" w:rsidRDefault="00BB0A6F" w:rsidP="005B10D2">
            <w:pPr>
              <w:rPr>
                <w:rFonts w:ascii="Times New Roman" w:hAnsi="Times New Roman" w:cs="Times New Roman"/>
                <w:sz w:val="24"/>
                <w:szCs w:val="24"/>
                <w:u w:color="003300"/>
              </w:rPr>
            </w:pPr>
            <w:r w:rsidRPr="00BB0A6F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1</w:t>
            </w:r>
            <w:r w:rsidR="005B10D2">
              <w:rPr>
                <w:rFonts w:ascii="Times New Roman" w:hAnsi="Times New Roman" w:cs="Times New Roman"/>
                <w:sz w:val="24"/>
                <w:szCs w:val="24"/>
                <w:u w:color="003300"/>
              </w:rPr>
              <w:t>00</w:t>
            </w:r>
          </w:p>
        </w:tc>
      </w:tr>
    </w:tbl>
    <w:p w:rsidR="00CD1757" w:rsidRDefault="00CD1757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A6F" w:rsidRDefault="00BB0A6F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A6F" w:rsidRPr="00BB0A6F" w:rsidRDefault="00BB0A6F" w:rsidP="00BB0A6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A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BB0A6F" w:rsidRDefault="00BB0A6F" w:rsidP="00BB0A6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A6F">
        <w:rPr>
          <w:rFonts w:ascii="Times New Roman" w:eastAsia="Times New Roman" w:hAnsi="Times New Roman"/>
          <w:sz w:val="28"/>
          <w:szCs w:val="28"/>
          <w:lang w:eastAsia="ru-RU"/>
        </w:rPr>
        <w:t xml:space="preserve">   курса внеурочной деятельности «Познавательные науки»  </w:t>
      </w:r>
    </w:p>
    <w:p w:rsidR="00BB0A6F" w:rsidRPr="006D547D" w:rsidRDefault="00BB0A6F" w:rsidP="00BB0A6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47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6D547D" w:rsidRPr="006D547D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proofErr w:type="spellStart"/>
      <w:r w:rsidR="006D547D" w:rsidRPr="006D547D">
        <w:rPr>
          <w:rFonts w:ascii="Times New Roman" w:eastAsia="Times New Roman" w:hAnsi="Times New Roman"/>
          <w:sz w:val="28"/>
          <w:szCs w:val="28"/>
          <w:lang w:eastAsia="ru-RU"/>
        </w:rPr>
        <w:t>классана</w:t>
      </w:r>
      <w:proofErr w:type="spellEnd"/>
      <w:r w:rsidR="006D547D" w:rsidRPr="006D547D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Pr="006D547D">
        <w:rPr>
          <w:rFonts w:ascii="Times New Roman" w:eastAsia="Times New Roman" w:hAnsi="Times New Roman"/>
          <w:sz w:val="28"/>
          <w:szCs w:val="28"/>
          <w:lang w:eastAsia="ru-RU"/>
        </w:rPr>
        <w:t>-2023 учебный год</w:t>
      </w:r>
    </w:p>
    <w:p w:rsidR="004D248B" w:rsidRPr="00D479E1" w:rsidRDefault="004D248B" w:rsidP="00387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787"/>
        <w:gridCol w:w="7062"/>
        <w:gridCol w:w="1030"/>
        <w:gridCol w:w="1401"/>
      </w:tblGrid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2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62" w:type="dxa"/>
          </w:tcPr>
          <w:p w:rsidR="00BB0A6F" w:rsidRPr="00CB22D1" w:rsidRDefault="00BB0A6F" w:rsidP="00B2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030" w:type="dxa"/>
          </w:tcPr>
          <w:p w:rsidR="00BB0A6F" w:rsidRPr="00CB22D1" w:rsidRDefault="00BB0A6F" w:rsidP="00B2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01" w:type="dxa"/>
          </w:tcPr>
          <w:p w:rsidR="00BB0A6F" w:rsidRPr="00CB22D1" w:rsidRDefault="00BB0A6F" w:rsidP="00B21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BB0A6F" w:rsidRDefault="00BB0A6F" w:rsidP="00B21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D97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русского языка 1. «Занимательная грамматика».</w:t>
            </w:r>
          </w:p>
        </w:tc>
        <w:tc>
          <w:tcPr>
            <w:tcW w:w="1030" w:type="dxa"/>
          </w:tcPr>
          <w:p w:rsidR="00BB0A6F" w:rsidRPr="00CB22D1" w:rsidRDefault="00BB0A6F" w:rsidP="00B214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62" w:type="dxa"/>
          </w:tcPr>
          <w:p w:rsidR="00BB0A6F" w:rsidRPr="00CB22D1" w:rsidRDefault="00BB0A6F" w:rsidP="00E403CC">
            <w:pPr>
              <w:pStyle w:val="a5"/>
              <w:spacing w:before="280"/>
            </w:pPr>
            <w:r w:rsidRPr="00CB22D1">
              <w:t>Как обходились без письма?</w:t>
            </w:r>
          </w:p>
        </w:tc>
        <w:tc>
          <w:tcPr>
            <w:tcW w:w="1030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E169BA" w:rsidRDefault="00BB0A6F" w:rsidP="00E403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62" w:type="dxa"/>
          </w:tcPr>
          <w:p w:rsidR="00BB0A6F" w:rsidRPr="00CB22D1" w:rsidRDefault="00BB0A6F" w:rsidP="00BB0A6F">
            <w:pPr>
              <w:pStyle w:val="a5"/>
              <w:spacing w:before="280"/>
            </w:pPr>
            <w:r w:rsidRPr="00CB22D1">
              <w:t>Древние письмена.</w:t>
            </w:r>
          </w:p>
        </w:tc>
        <w:tc>
          <w:tcPr>
            <w:tcW w:w="1030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E169BA" w:rsidRDefault="00BB0A6F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6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62" w:type="dxa"/>
          </w:tcPr>
          <w:p w:rsidR="00BB0A6F" w:rsidRPr="00CB22D1" w:rsidRDefault="00BB0A6F" w:rsidP="00BB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возникла наша письменность? </w:t>
            </w:r>
          </w:p>
        </w:tc>
        <w:tc>
          <w:tcPr>
            <w:tcW w:w="1030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E169BA" w:rsidRDefault="00BB0A6F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69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62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Где же хранятся слова?</w:t>
            </w:r>
          </w:p>
        </w:tc>
        <w:tc>
          <w:tcPr>
            <w:tcW w:w="1030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E169BA" w:rsidRDefault="00E169BA" w:rsidP="00BB0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0A6F"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2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словари? Экскурсия в библиотеку</w:t>
            </w:r>
          </w:p>
        </w:tc>
        <w:tc>
          <w:tcPr>
            <w:tcW w:w="1030" w:type="dxa"/>
          </w:tcPr>
          <w:p w:rsidR="00BB0A6F" w:rsidRPr="00CB22D1" w:rsidRDefault="00BB0A6F" w:rsidP="00BB0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E169BA" w:rsidRDefault="00E169BA" w:rsidP="00BB0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A08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A6F" w:rsidRPr="00E169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D97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математики 2. «Посчитаем, поиграем».</w:t>
            </w:r>
          </w:p>
        </w:tc>
        <w:tc>
          <w:tcPr>
            <w:tcW w:w="1030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9BA" w:rsidRPr="00CB22D1" w:rsidTr="00E169BA">
        <w:trPr>
          <w:trHeight w:val="298"/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Что такое шарада?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Учимся отгадывать шарады.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Я - разведчик.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Что такое ребус. Правила отгадывания ребусов.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Составь свой ребус. 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D97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литературного чтения 3. «Я </w:t>
            </w:r>
            <w:proofErr w:type="gramStart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итатель»</w:t>
            </w:r>
          </w:p>
        </w:tc>
        <w:tc>
          <w:tcPr>
            <w:tcW w:w="1030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CB22D1">
              <w:rPr>
                <w:color w:val="000000"/>
              </w:rPr>
              <w:t>Мой читательский дневник.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CB22D1">
              <w:rPr>
                <w:color w:val="000000"/>
              </w:rPr>
              <w:t>Любимые страницы. Наша книжная полка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pStyle w:val="c5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bookmarkStart w:id="6" w:name="_GoBack"/>
            <w:r w:rsidRPr="00CB22D1">
              <w:rPr>
                <w:color w:val="000000"/>
              </w:rPr>
              <w:t xml:space="preserve">Какие малые жанры устного народного творчества живут и сейчас? </w:t>
            </w:r>
            <w:bookmarkEnd w:id="6"/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169BA" w:rsidRP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22D1">
              <w:rPr>
                <w:color w:val="000000"/>
              </w:rPr>
              <w:t>Фольклор в нашей жизни.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E169BA" w:rsidRDefault="00E169BA" w:rsidP="005B0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0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F5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историко-краеведческий 4.  «История Донского края».</w:t>
            </w:r>
          </w:p>
        </w:tc>
        <w:tc>
          <w:tcPr>
            <w:tcW w:w="1030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E403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Донской край – мой край!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11.10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Символы Ростовской области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12.10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изучает история?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14.10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поселения на Дону.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18.10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Тайны Донской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19.10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F50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F50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окружающего мира 5. «Природа и человек».</w:t>
            </w:r>
          </w:p>
        </w:tc>
        <w:tc>
          <w:tcPr>
            <w:tcW w:w="1030" w:type="dxa"/>
          </w:tcPr>
          <w:p w:rsidR="00BB0A6F" w:rsidRPr="00CB22D1" w:rsidRDefault="00BB0A6F" w:rsidP="00F50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5B0848" w:rsidRDefault="00BB0A6F" w:rsidP="00F501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из жизни растений.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21.10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из жизни животных.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25.10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Проект. Составление книги жалоб, поступающих от растений.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26.10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Викторина «Что такое? Кто такой?»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2 четверть</w:t>
            </w:r>
          </w:p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08.11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Дом, в котором мы живём.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09.11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B0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B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русского языка 1. «Занимательная грамматика».</w:t>
            </w:r>
          </w:p>
        </w:tc>
        <w:tc>
          <w:tcPr>
            <w:tcW w:w="1030" w:type="dxa"/>
          </w:tcPr>
          <w:p w:rsidR="00BB0A6F" w:rsidRPr="00CB22D1" w:rsidRDefault="00BB0A6F" w:rsidP="00B0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5B0848" w:rsidRDefault="00BB0A6F" w:rsidP="00B03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Есть ли у слова история?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11.11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Лингвистическая археология.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15.11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информационного поиска.</w:t>
            </w:r>
          </w:p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а) работа со </w:t>
            </w: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словарями</w:t>
            </w: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D547D" w:rsidRPr="00CB22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6D547D"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журналами и газетами;</w:t>
            </w:r>
          </w:p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б) работа со справочниками и энциклопедиями;</w:t>
            </w:r>
          </w:p>
          <w:p w:rsidR="00E169BA" w:rsidRPr="00CB22D1" w:rsidRDefault="006D547D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69BA" w:rsidRPr="00CB22D1">
              <w:rPr>
                <w:rFonts w:ascii="Times New Roman" w:hAnsi="Times New Roman" w:cs="Times New Roman"/>
                <w:sz w:val="24"/>
                <w:szCs w:val="24"/>
              </w:rPr>
              <w:t>) работа с компьютером, планшетом и</w:t>
            </w:r>
            <w:proofErr w:type="gramStart"/>
            <w:r w:rsidR="00E169BA"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E169BA" w:rsidRPr="00CB22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Pr="005B0848" w:rsidRDefault="00E169BA" w:rsidP="00E169BA">
            <w:pPr>
              <w:rPr>
                <w:sz w:val="24"/>
                <w:szCs w:val="24"/>
              </w:rPr>
            </w:pPr>
            <w:r w:rsidRPr="005B0848">
              <w:rPr>
                <w:sz w:val="24"/>
                <w:szCs w:val="24"/>
              </w:rPr>
              <w:t>16.11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Игры со словами. Слова-перевёртыши.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1</w:t>
            </w:r>
            <w:r w:rsidRPr="00EE0AC1">
              <w:t>8.11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Словарные слова в ребусах и кроссвордах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22</w:t>
            </w:r>
            <w:r w:rsidRPr="00EE0AC1">
              <w:t>.11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математики 2. «Посчитаем, поиграем».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ab/>
              <w:t>фокусы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ab/>
              <w:t>со спичками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23</w:t>
            </w:r>
            <w:r w:rsidRPr="00CB1F8E">
              <w:t>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Спичечный конструктор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169BA" w:rsidRDefault="00E169BA" w:rsidP="00E169BA">
            <w:r>
              <w:t>25</w:t>
            </w:r>
            <w:r w:rsidRPr="00CB1F8E">
              <w:t>.11</w:t>
            </w:r>
          </w:p>
          <w:p w:rsidR="00E169BA" w:rsidRDefault="00E169BA" w:rsidP="00E169BA">
            <w:r>
              <w:lastRenderedPageBreak/>
              <w:t>29.11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ab/>
              <w:t>вопросы. Числовые головоломки.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30.</w:t>
            </w:r>
            <w:r w:rsidRPr="00CB1F8E">
              <w:t>11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Задачи-шутки. Нестандартные задачи.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CB1F8E">
              <w:t>0</w:t>
            </w:r>
            <w:r>
              <w:t>2</w:t>
            </w:r>
            <w:r w:rsidRPr="00CB1F8E">
              <w:t>.1</w:t>
            </w:r>
            <w:r>
              <w:t>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литературного чтения 3. «Я </w:t>
            </w:r>
            <w:proofErr w:type="gramStart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итатель»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Волшебный мир сказок. Викторина по сказкам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EF6283">
              <w:t>0</w:t>
            </w:r>
            <w:r>
              <w:t>6</w:t>
            </w:r>
            <w:r w:rsidRPr="00EF6283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Путь к мудрости прост. Пословицы и поговорки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EF6283">
              <w:t>0</w:t>
            </w:r>
            <w:r>
              <w:t>7</w:t>
            </w:r>
            <w:r w:rsidRPr="00EF6283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И смотреть, и читать! По страницам книг В. </w:t>
            </w: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EF6283">
              <w:t>0</w:t>
            </w:r>
            <w:r>
              <w:t>9</w:t>
            </w:r>
            <w:r w:rsidRPr="00EF6283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Смешные истории.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13</w:t>
            </w:r>
            <w:r w:rsidRPr="00EF6283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скороговорок «Всех скороговорок не переговоришь – не </w:t>
            </w: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перевыговоришь</w:t>
            </w:r>
            <w:proofErr w:type="spell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14</w:t>
            </w:r>
            <w:r w:rsidRPr="00EF6283">
              <w:t>.12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историко-краеведческий 4.  «История родного края».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Дикое поле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16</w:t>
            </w:r>
            <w:r w:rsidRPr="00672DEA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такие казаки?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20</w:t>
            </w:r>
            <w:r w:rsidRPr="00672DEA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казачьи городки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21</w:t>
            </w:r>
            <w:r w:rsidRPr="00672DEA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69BA" w:rsidRPr="00CB22D1" w:rsidRDefault="00E169BA" w:rsidP="00E169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Жилище казака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23</w:t>
            </w:r>
            <w:r w:rsidRPr="00672DEA">
              <w:t>.12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История вещей. Посуда.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27</w:t>
            </w:r>
            <w:r w:rsidRPr="00672DEA">
              <w:t>.12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окружающего мира 5. «Природа и человек».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края. Экскурсия в музей ДГАУ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E169BA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Зимующие птицы п. Персиановский. Экскурсия в орнитологический музей ДГАУ.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E169BA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  <w:p w:rsidR="00E169BA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6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01.23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Птицы зимой. Изготовление кормушек. 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7251AE">
              <w:t>1</w:t>
            </w:r>
            <w:r>
              <w:t>1</w:t>
            </w:r>
            <w:r w:rsidRPr="007251AE">
              <w:t>.01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Покормите птиц зимой. Экскурсия.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7251AE">
              <w:t>1</w:t>
            </w:r>
            <w:r>
              <w:t>3</w:t>
            </w:r>
            <w:r w:rsidRPr="007251AE">
              <w:t>.01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Зачем птицам клюв? Кроссворды «Эти забавные животные»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 w:rsidRPr="007251AE">
              <w:t>1</w:t>
            </w:r>
            <w:r>
              <w:t>7</w:t>
            </w:r>
            <w:r w:rsidRPr="007251AE">
              <w:t>.01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русского языка 1. «Занимательная грамматика».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Закончи предложения. Собери поговорки. Придумай загадку к словам.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18</w:t>
            </w:r>
            <w:r w:rsidRPr="00867123">
              <w:t>.01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Лишнее слово.  Выделение признаков предметов.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E169BA" w:rsidP="00E169BA">
            <w:r>
              <w:t>2</w:t>
            </w:r>
            <w:r w:rsidRPr="00867123">
              <w:t>0.01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изографов.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333CD9" w:rsidRDefault="00E169BA" w:rsidP="00E169BA">
            <w:r>
              <w:t>24</w:t>
            </w:r>
            <w:r w:rsidRPr="00867123">
              <w:t>.01</w:t>
            </w:r>
          </w:p>
          <w:p w:rsidR="00E169BA" w:rsidRDefault="00333CD9" w:rsidP="00E169BA">
            <w:r>
              <w:t>25</w:t>
            </w:r>
            <w:r w:rsidRPr="00867123">
              <w:t>.01</w:t>
            </w:r>
          </w:p>
        </w:tc>
      </w:tr>
      <w:tr w:rsidR="00E169BA" w:rsidRPr="00CB22D1" w:rsidTr="00BB0A6F">
        <w:trPr>
          <w:jc w:val="center"/>
        </w:trPr>
        <w:tc>
          <w:tcPr>
            <w:tcW w:w="787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62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Как из рога изобилия</w:t>
            </w:r>
          </w:p>
        </w:tc>
        <w:tc>
          <w:tcPr>
            <w:tcW w:w="1030" w:type="dxa"/>
          </w:tcPr>
          <w:p w:rsidR="00E169BA" w:rsidRPr="00CB22D1" w:rsidRDefault="00E169BA" w:rsidP="00E16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169BA" w:rsidRDefault="00333CD9" w:rsidP="00E169BA">
            <w:r>
              <w:t>27</w:t>
            </w:r>
            <w:r w:rsidRPr="00333CD9">
              <w:t>.01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математики 2. «Посчитаем, поиграем».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Мозаика заданий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CB22D1" w:rsidRDefault="00333CD9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древний калькулятор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CB22D1" w:rsidRDefault="00333CD9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22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еометрические головоломка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AD7490">
              <w:t>0</w:t>
            </w:r>
            <w:r>
              <w:t>8</w:t>
            </w:r>
            <w:r w:rsidRPr="00AD7490">
              <w:t>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Танграм</w:t>
            </w:r>
            <w:proofErr w:type="spell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. Работа по схемам.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333CD9" w:rsidRDefault="00333CD9" w:rsidP="00333CD9">
            <w:r>
              <w:t>10</w:t>
            </w:r>
            <w:r w:rsidRPr="00AD7490">
              <w:t>.02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2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литературного чтения 3. «Я </w:t>
            </w:r>
            <w:proofErr w:type="gramStart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итатель»</w:t>
            </w:r>
          </w:p>
        </w:tc>
        <w:tc>
          <w:tcPr>
            <w:tcW w:w="1030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20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сказок А. С. Пушкина».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14</w:t>
            </w:r>
            <w:r w:rsidRPr="00E102D2">
              <w:t>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Сказочные герои в ребусах и загадках.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15</w:t>
            </w:r>
            <w:r w:rsidRPr="00E102D2">
              <w:t>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сюжетным картинкам.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</w:t>
            </w:r>
            <w:r w:rsidRPr="00E102D2">
              <w:t>7.02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Проект «Моя любимая сказка»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21</w:t>
            </w:r>
            <w:r w:rsidRPr="00E102D2">
              <w:t>.02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Веселые рассказы Ю. </w:t>
            </w: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Драгунского</w:t>
            </w:r>
            <w:proofErr w:type="gram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22</w:t>
            </w:r>
            <w:r w:rsidRPr="00E102D2">
              <w:t>.02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историко-краеведческий 4.  «История родного края».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История вещей. Одежда.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0A6F" w:rsidRPr="00CB22D1" w:rsidRDefault="00BB0A6F" w:rsidP="00C15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Казачьи семьи.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3CD9" w:rsidRPr="00CB22D1" w:rsidRDefault="00333CD9" w:rsidP="00333C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и фамилии казаков.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E36BE3">
              <w:t>0</w:t>
            </w:r>
            <w:r>
              <w:t>3</w:t>
            </w:r>
            <w:r w:rsidRPr="00E36BE3">
              <w:t>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Экскурсия </w:t>
            </w: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(виртуальная) в </w:t>
            </w: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ростовский краеведческий музей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E36BE3">
              <w:t>0</w:t>
            </w:r>
            <w:r>
              <w:t>7</w:t>
            </w:r>
            <w:r w:rsidRPr="00E36BE3">
              <w:t>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Ростовской области.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10</w:t>
            </w:r>
            <w:r w:rsidRPr="00E36BE3">
              <w:t>.03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окружающего мира 5. «Природа и человек».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«Природа Ростовской области!»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14</w:t>
            </w:r>
            <w:r w:rsidRPr="00895EE1">
              <w:t>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Проект. Составление книги жалоб, поступающих от растений.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15</w:t>
            </w:r>
            <w:r w:rsidRPr="00895EE1">
              <w:t>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Родину. Красная книга РО.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17</w:t>
            </w:r>
            <w:r w:rsidRPr="00895EE1">
              <w:t>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Краски Тихого Дона.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</w:t>
            </w:r>
            <w:r w:rsidRPr="00895EE1">
              <w:t>1.03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«Вода – чудо природы»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22</w:t>
            </w:r>
            <w:r w:rsidRPr="00895EE1">
              <w:t>.03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русского языка 1. «Занимательная грамматика».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62" w:type="dxa"/>
          </w:tcPr>
          <w:p w:rsidR="00BB0A6F" w:rsidRPr="00CB22D1" w:rsidRDefault="00BB0A6F" w:rsidP="00C1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Память и грамотность.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Pr="00CB22D1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62" w:type="dxa"/>
          </w:tcPr>
          <w:p w:rsidR="00BB0A6F" w:rsidRPr="00CB22D1" w:rsidRDefault="00BB0A6F" w:rsidP="00C15028">
            <w:pPr>
              <w:pStyle w:val="a5"/>
              <w:spacing w:before="280"/>
            </w:pPr>
            <w:r w:rsidRPr="00CB22D1">
              <w:t xml:space="preserve">Волшебное средство– </w:t>
            </w:r>
            <w:proofErr w:type="gramStart"/>
            <w:r w:rsidRPr="00CB22D1">
              <w:t>«с</w:t>
            </w:r>
            <w:proofErr w:type="gramEnd"/>
            <w:r w:rsidRPr="00CB22D1">
              <w:t>амоинструкция».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  <w:p w:rsidR="00333CD9" w:rsidRPr="00CB22D1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В стране Занимательной грамматики.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333CD9" w:rsidRDefault="00333CD9" w:rsidP="00333CD9">
            <w:r w:rsidRPr="00EF6EB8">
              <w:t>0</w:t>
            </w:r>
            <w:r>
              <w:t>5</w:t>
            </w:r>
            <w:r w:rsidRPr="00EF6EB8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в ребусах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EF6EB8">
              <w:t>0</w:t>
            </w:r>
            <w:r>
              <w:t>7</w:t>
            </w:r>
            <w:r w:rsidRPr="00EF6EB8">
              <w:t>.04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математики 2. «Посчитаем, поиграем».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Удивительная геометрия. Игры с геометрическими фигурами 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333CD9" w:rsidRDefault="00333CD9" w:rsidP="00333CD9">
            <w:r>
              <w:t>11</w:t>
            </w:r>
            <w:r w:rsidRPr="009A1C05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593"/>
            </w:tblGrid>
            <w:tr w:rsidR="00333CD9" w:rsidRPr="00CB22D1" w:rsidTr="00C15028">
              <w:trPr>
                <w:trHeight w:val="425"/>
              </w:trPr>
              <w:tc>
                <w:tcPr>
                  <w:tcW w:w="0" w:type="auto"/>
                </w:tcPr>
                <w:p w:rsidR="00333CD9" w:rsidRPr="00CB22D1" w:rsidRDefault="00333CD9" w:rsidP="00333CD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22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Весёлые вопросы. Зашифрованные пословицы. Игра «Змейка». </w:t>
                  </w:r>
                </w:p>
              </w:tc>
            </w:tr>
          </w:tbl>
          <w:p w:rsidR="00333CD9" w:rsidRPr="00CB22D1" w:rsidRDefault="00333CD9" w:rsidP="00333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12</w:t>
            </w:r>
            <w:r w:rsidRPr="009A1C05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Развиваем воображение и фантазию. Животные из цифр.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</w:t>
            </w:r>
            <w:r w:rsidRPr="009A1C05">
              <w:t>4.04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Задачи в стихах. Ребусы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«Шифровальщик».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18</w:t>
            </w:r>
            <w:r w:rsidRPr="009A1C05">
              <w:t>.04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литературного чтения 3. «Я </w:t>
            </w:r>
            <w:proofErr w:type="gramStart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–ч</w:t>
            </w:r>
            <w:proofErr w:type="gramEnd"/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итатель»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45">
              <w:rPr>
                <w:rFonts w:ascii="Times New Roman" w:hAnsi="Times New Roman" w:cs="Times New Roman"/>
                <w:sz w:val="24"/>
                <w:szCs w:val="24"/>
              </w:rPr>
              <w:t>Рассказы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защитниках Родины. А. Гайдара. 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19</w:t>
            </w:r>
            <w:r w:rsidRPr="00213B40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62" w:type="dxa"/>
          </w:tcPr>
          <w:p w:rsidR="00333CD9" w:rsidRPr="00301245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защитниках Родины. </w:t>
            </w:r>
            <w:r w:rsidRPr="00301245">
              <w:rPr>
                <w:rFonts w:ascii="Times New Roman" w:hAnsi="Times New Roman" w:cs="Times New Roman"/>
                <w:sz w:val="24"/>
                <w:szCs w:val="24"/>
              </w:rPr>
              <w:t>Л. Кассиля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21</w:t>
            </w:r>
            <w:r w:rsidRPr="00213B40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«По страницам любимых книг».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25</w:t>
            </w:r>
            <w:r w:rsidRPr="00213B40">
              <w:t>.04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историко-краеведческий 4.  «История родного края»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Ростовская область в годы </w:t>
            </w:r>
            <w:proofErr w:type="gramStart"/>
            <w:r w:rsidRPr="00CB22D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>ВО</w:t>
            </w:r>
            <w:proofErr w:type="gramEnd"/>
            <w:r w:rsidRPr="00CB22D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  <w:t xml:space="preserve"> войны.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26</w:t>
            </w:r>
            <w:r w:rsidRPr="000B6FB7">
              <w:t>.04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ст. </w:t>
            </w:r>
            <w:proofErr w:type="spell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Пухляковскую</w:t>
            </w:r>
            <w:proofErr w:type="spell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Казачий</w:t>
            </w:r>
            <w:proofErr w:type="gram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станица».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28</w:t>
            </w:r>
            <w:r w:rsidRPr="000B6FB7">
              <w:t>.04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62" w:type="dxa"/>
          </w:tcPr>
          <w:p w:rsidR="00BB0A6F" w:rsidRPr="00CB22D1" w:rsidRDefault="00BB0A6F" w:rsidP="00C1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ты знаешь о роде </w:t>
            </w:r>
            <w:proofErr w:type="spellStart"/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своём</w:t>
            </w:r>
            <w:proofErr w:type="gramStart"/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?З</w:t>
            </w:r>
            <w:proofErr w:type="gramEnd"/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ащита</w:t>
            </w:r>
            <w:proofErr w:type="spellEnd"/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 «Моя семья».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B0A6F" w:rsidRDefault="00333CD9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окружающего мира 5. «Природа и человек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 «Будем беречь нашу планету»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C97985">
              <w:t>0</w:t>
            </w:r>
            <w:r>
              <w:t>3</w:t>
            </w:r>
            <w:r w:rsidRPr="00C97985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«Хочу все знать»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 w:rsidRPr="00C97985">
              <w:t>0</w:t>
            </w:r>
            <w:r>
              <w:t>5</w:t>
            </w:r>
            <w:r w:rsidRPr="00C97985">
              <w:t>.05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русского языка 1. «Занимательная грамматика».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 xml:space="preserve"> Забавный алфавит.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10</w:t>
            </w:r>
            <w:r w:rsidRPr="005B616E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</w:t>
            </w:r>
            <w:r w:rsidRPr="005B616E">
              <w:t>2.05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Блок математики 2. «Посчитаем, поиграем».</w:t>
            </w:r>
          </w:p>
        </w:tc>
        <w:tc>
          <w:tcPr>
            <w:tcW w:w="1030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геометрии.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16</w:t>
            </w:r>
            <w:r w:rsidRPr="007635B3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1E0B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E0BB3"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ab/>
              <w:t>Изучение</w:t>
            </w: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квадрата.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17</w:t>
            </w:r>
            <w:r w:rsidRPr="007635B3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1E0BB3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геометрия. Графический диктант.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19</w:t>
            </w:r>
            <w:r w:rsidRPr="007635B3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1E0BB3" w:rsidP="001E0B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Нахождение закономерностей. Распределение по группам.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23</w:t>
            </w:r>
            <w:r w:rsidRPr="007635B3">
              <w:t>.05</w:t>
            </w:r>
          </w:p>
        </w:tc>
      </w:tr>
      <w:tr w:rsidR="00333CD9" w:rsidRPr="00CB22D1" w:rsidTr="00BB0A6F">
        <w:trPr>
          <w:jc w:val="center"/>
        </w:trPr>
        <w:tc>
          <w:tcPr>
            <w:tcW w:w="787" w:type="dxa"/>
          </w:tcPr>
          <w:p w:rsidR="00333CD9" w:rsidRPr="00CB22D1" w:rsidRDefault="001E0BB3" w:rsidP="00333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62" w:type="dxa"/>
          </w:tcPr>
          <w:p w:rsidR="00333CD9" w:rsidRPr="00CB22D1" w:rsidRDefault="00333CD9" w:rsidP="0033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Конкурс эрудитов.</w:t>
            </w:r>
          </w:p>
        </w:tc>
        <w:tc>
          <w:tcPr>
            <w:tcW w:w="1030" w:type="dxa"/>
          </w:tcPr>
          <w:p w:rsidR="00333CD9" w:rsidRPr="00CB22D1" w:rsidRDefault="00333CD9" w:rsidP="00333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333CD9" w:rsidRDefault="00333CD9" w:rsidP="00333CD9">
            <w:r>
              <w:t>24</w:t>
            </w:r>
            <w:r w:rsidRPr="007635B3">
              <w:t>.05</w:t>
            </w:r>
          </w:p>
        </w:tc>
      </w:tr>
      <w:tr w:rsidR="00BB0A6F" w:rsidRPr="00CB22D1" w:rsidTr="00BB0A6F">
        <w:trPr>
          <w:jc w:val="center"/>
        </w:trPr>
        <w:tc>
          <w:tcPr>
            <w:tcW w:w="787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62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2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30" w:type="dxa"/>
          </w:tcPr>
          <w:p w:rsidR="00BB0A6F" w:rsidRPr="00CB22D1" w:rsidRDefault="00333CD9" w:rsidP="00C1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ч</w:t>
            </w:r>
          </w:p>
        </w:tc>
        <w:tc>
          <w:tcPr>
            <w:tcW w:w="1401" w:type="dxa"/>
          </w:tcPr>
          <w:p w:rsidR="00BB0A6F" w:rsidRPr="00CB22D1" w:rsidRDefault="00BB0A6F" w:rsidP="00C150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B72" w:rsidRDefault="000A3B72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3B72" w:rsidRPr="00D479E1" w:rsidRDefault="000A3B72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48B" w:rsidRPr="00D479E1" w:rsidRDefault="004D248B" w:rsidP="004D2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48B" w:rsidRPr="00D479E1" w:rsidRDefault="004D248B" w:rsidP="003878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B72" w:rsidRPr="00D479E1" w:rsidRDefault="000A3B72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92B" w:rsidRDefault="00E4792B" w:rsidP="00B214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253" w:rsidRDefault="006A3253" w:rsidP="00B214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A3253" w:rsidSect="00301245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03A" w:rsidRDefault="00AC503A" w:rsidP="00AC43FE">
      <w:pPr>
        <w:spacing w:after="0" w:line="240" w:lineRule="auto"/>
      </w:pPr>
      <w:r>
        <w:separator/>
      </w:r>
    </w:p>
  </w:endnote>
  <w:endnote w:type="continuationSeparator" w:id="1">
    <w:p w:rsidR="00AC503A" w:rsidRDefault="00AC503A" w:rsidP="00AC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03A" w:rsidRDefault="00AC503A" w:rsidP="00AC43FE">
      <w:pPr>
        <w:spacing w:after="0" w:line="240" w:lineRule="auto"/>
      </w:pPr>
      <w:r>
        <w:separator/>
      </w:r>
    </w:p>
  </w:footnote>
  <w:footnote w:type="continuationSeparator" w:id="1">
    <w:p w:rsidR="00AC503A" w:rsidRDefault="00AC503A" w:rsidP="00AC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F"/>
      </v:shape>
    </w:pict>
  </w:numPicBullet>
  <w:numPicBullet w:numPicBulletId="1">
    <w:pict>
      <v:shape id="_x0000_i1027" type="#_x0000_t75" style="width:11.25pt;height:11.25pt" o:bullet="t">
        <v:imagedata r:id="rId2" o:title="BD14752_"/>
      </v:shape>
    </w:pict>
  </w:numPicBullet>
  <w:abstractNum w:abstractNumId="0">
    <w:nsid w:val="00000003"/>
    <w:multiLevelType w:val="multilevel"/>
    <w:tmpl w:val="8F1A61BC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C722103"/>
    <w:multiLevelType w:val="multilevel"/>
    <w:tmpl w:val="4CE2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F321E"/>
    <w:multiLevelType w:val="hybridMultilevel"/>
    <w:tmpl w:val="F25C7D1E"/>
    <w:lvl w:ilvl="0" w:tplc="04190007">
      <w:start w:val="1"/>
      <w:numFmt w:val="bullet"/>
      <w:lvlText w:val=""/>
      <w:lvlPicBulletId w:val="0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9157395"/>
    <w:multiLevelType w:val="hybridMultilevel"/>
    <w:tmpl w:val="C096CE7C"/>
    <w:lvl w:ilvl="0" w:tplc="CFB011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D1CCA"/>
    <w:multiLevelType w:val="hybridMultilevel"/>
    <w:tmpl w:val="548E6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92A2B"/>
    <w:multiLevelType w:val="multilevel"/>
    <w:tmpl w:val="D248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D32DC"/>
    <w:multiLevelType w:val="multilevel"/>
    <w:tmpl w:val="B402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11E5B"/>
    <w:multiLevelType w:val="multilevel"/>
    <w:tmpl w:val="868E6BEC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721E9"/>
    <w:multiLevelType w:val="hybridMultilevel"/>
    <w:tmpl w:val="4A04C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D4513"/>
    <w:multiLevelType w:val="hybridMultilevel"/>
    <w:tmpl w:val="495CA6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45118"/>
    <w:multiLevelType w:val="hybridMultilevel"/>
    <w:tmpl w:val="7180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9395DD0"/>
    <w:multiLevelType w:val="multilevel"/>
    <w:tmpl w:val="A2D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52114A"/>
    <w:multiLevelType w:val="hybridMultilevel"/>
    <w:tmpl w:val="1CB6C3D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"/>
  </w:num>
  <w:num w:numId="10">
    <w:abstractNumId w:val="3"/>
  </w:num>
  <w:num w:numId="11">
    <w:abstractNumId w:val="12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F69"/>
    <w:rsid w:val="00002611"/>
    <w:rsid w:val="00006985"/>
    <w:rsid w:val="00043BA8"/>
    <w:rsid w:val="00053745"/>
    <w:rsid w:val="00066873"/>
    <w:rsid w:val="000A08C5"/>
    <w:rsid w:val="000A3B72"/>
    <w:rsid w:val="000E63F0"/>
    <w:rsid w:val="00116B99"/>
    <w:rsid w:val="00120F69"/>
    <w:rsid w:val="00135F30"/>
    <w:rsid w:val="00153567"/>
    <w:rsid w:val="00171F6D"/>
    <w:rsid w:val="001769F1"/>
    <w:rsid w:val="00197054"/>
    <w:rsid w:val="001A1A9C"/>
    <w:rsid w:val="001B1375"/>
    <w:rsid w:val="001C7E51"/>
    <w:rsid w:val="001E0BB3"/>
    <w:rsid w:val="001E278E"/>
    <w:rsid w:val="001F2F75"/>
    <w:rsid w:val="0020072A"/>
    <w:rsid w:val="00252740"/>
    <w:rsid w:val="00291CA6"/>
    <w:rsid w:val="002C7DB9"/>
    <w:rsid w:val="002D7EC2"/>
    <w:rsid w:val="002F7314"/>
    <w:rsid w:val="00301245"/>
    <w:rsid w:val="003152F3"/>
    <w:rsid w:val="00321BF5"/>
    <w:rsid w:val="00333CD9"/>
    <w:rsid w:val="00335F29"/>
    <w:rsid w:val="003420BE"/>
    <w:rsid w:val="00381BC9"/>
    <w:rsid w:val="0038780D"/>
    <w:rsid w:val="00392514"/>
    <w:rsid w:val="00392CB8"/>
    <w:rsid w:val="003A29A9"/>
    <w:rsid w:val="003C04D9"/>
    <w:rsid w:val="0042012C"/>
    <w:rsid w:val="004256AC"/>
    <w:rsid w:val="00425B66"/>
    <w:rsid w:val="00442340"/>
    <w:rsid w:val="00463565"/>
    <w:rsid w:val="00471322"/>
    <w:rsid w:val="00490505"/>
    <w:rsid w:val="004C4E1F"/>
    <w:rsid w:val="004C71A3"/>
    <w:rsid w:val="004D248B"/>
    <w:rsid w:val="004F7629"/>
    <w:rsid w:val="00556383"/>
    <w:rsid w:val="00572B4D"/>
    <w:rsid w:val="005B0848"/>
    <w:rsid w:val="005B10D2"/>
    <w:rsid w:val="005C2CB4"/>
    <w:rsid w:val="005C4CCB"/>
    <w:rsid w:val="005F25EE"/>
    <w:rsid w:val="00600C9B"/>
    <w:rsid w:val="0065169F"/>
    <w:rsid w:val="006A3253"/>
    <w:rsid w:val="006D547D"/>
    <w:rsid w:val="00705C48"/>
    <w:rsid w:val="007342B7"/>
    <w:rsid w:val="00743642"/>
    <w:rsid w:val="0075136F"/>
    <w:rsid w:val="007A7308"/>
    <w:rsid w:val="007C08F0"/>
    <w:rsid w:val="007C6712"/>
    <w:rsid w:val="007C7E91"/>
    <w:rsid w:val="00820DD9"/>
    <w:rsid w:val="008404C9"/>
    <w:rsid w:val="008537E2"/>
    <w:rsid w:val="0086499C"/>
    <w:rsid w:val="00892351"/>
    <w:rsid w:val="00893FBA"/>
    <w:rsid w:val="008D6342"/>
    <w:rsid w:val="008E0260"/>
    <w:rsid w:val="008F67C6"/>
    <w:rsid w:val="00961F39"/>
    <w:rsid w:val="00976033"/>
    <w:rsid w:val="009E63B6"/>
    <w:rsid w:val="00A003DD"/>
    <w:rsid w:val="00A214D2"/>
    <w:rsid w:val="00A469AB"/>
    <w:rsid w:val="00A52FBC"/>
    <w:rsid w:val="00A64AAB"/>
    <w:rsid w:val="00A71116"/>
    <w:rsid w:val="00A72E7C"/>
    <w:rsid w:val="00A764DE"/>
    <w:rsid w:val="00A83AA0"/>
    <w:rsid w:val="00AC43FE"/>
    <w:rsid w:val="00AC503A"/>
    <w:rsid w:val="00AD23C4"/>
    <w:rsid w:val="00AE0992"/>
    <w:rsid w:val="00B0351E"/>
    <w:rsid w:val="00B214CE"/>
    <w:rsid w:val="00B40013"/>
    <w:rsid w:val="00BB0A6F"/>
    <w:rsid w:val="00BB2440"/>
    <w:rsid w:val="00BE6D13"/>
    <w:rsid w:val="00C07FA4"/>
    <w:rsid w:val="00C15028"/>
    <w:rsid w:val="00C15F0F"/>
    <w:rsid w:val="00C161A6"/>
    <w:rsid w:val="00C7092F"/>
    <w:rsid w:val="00C96A77"/>
    <w:rsid w:val="00CB22D1"/>
    <w:rsid w:val="00CD1757"/>
    <w:rsid w:val="00D003B3"/>
    <w:rsid w:val="00D13FA7"/>
    <w:rsid w:val="00D15ADA"/>
    <w:rsid w:val="00D23FD7"/>
    <w:rsid w:val="00D341CF"/>
    <w:rsid w:val="00D36F54"/>
    <w:rsid w:val="00D479E1"/>
    <w:rsid w:val="00D84960"/>
    <w:rsid w:val="00D97567"/>
    <w:rsid w:val="00DE2119"/>
    <w:rsid w:val="00DE3F85"/>
    <w:rsid w:val="00E07360"/>
    <w:rsid w:val="00E161EF"/>
    <w:rsid w:val="00E169BA"/>
    <w:rsid w:val="00E3321C"/>
    <w:rsid w:val="00E37A9C"/>
    <w:rsid w:val="00E403CC"/>
    <w:rsid w:val="00E416E3"/>
    <w:rsid w:val="00E4792B"/>
    <w:rsid w:val="00E76253"/>
    <w:rsid w:val="00E974DE"/>
    <w:rsid w:val="00EA2456"/>
    <w:rsid w:val="00EC4A85"/>
    <w:rsid w:val="00ED2203"/>
    <w:rsid w:val="00F22328"/>
    <w:rsid w:val="00F22BC9"/>
    <w:rsid w:val="00F238BA"/>
    <w:rsid w:val="00F450B9"/>
    <w:rsid w:val="00F501EB"/>
    <w:rsid w:val="00F93F52"/>
    <w:rsid w:val="00FB140B"/>
    <w:rsid w:val="00FB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B9"/>
    <w:pPr>
      <w:ind w:left="720"/>
      <w:contextualSpacing/>
    </w:pPr>
  </w:style>
  <w:style w:type="table" w:styleId="a4">
    <w:name w:val="Table Grid"/>
    <w:basedOn w:val="a1"/>
    <w:uiPriority w:val="59"/>
    <w:rsid w:val="00E07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nhideWhenUsed/>
    <w:rsid w:val="00D1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3FA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AC4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43FE"/>
  </w:style>
  <w:style w:type="paragraph" w:styleId="aa">
    <w:name w:val="footer"/>
    <w:basedOn w:val="a"/>
    <w:link w:val="ab"/>
    <w:uiPriority w:val="99"/>
    <w:semiHidden/>
    <w:unhideWhenUsed/>
    <w:rsid w:val="00AC4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43FE"/>
  </w:style>
  <w:style w:type="paragraph" w:styleId="2">
    <w:name w:val="Body Text Indent 2"/>
    <w:basedOn w:val="a"/>
    <w:link w:val="20"/>
    <w:uiPriority w:val="99"/>
    <w:semiHidden/>
    <w:unhideWhenUsed/>
    <w:rsid w:val="00F22328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232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Body Text Indent"/>
    <w:basedOn w:val="a"/>
    <w:link w:val="ad"/>
    <w:uiPriority w:val="99"/>
    <w:unhideWhenUsed/>
    <w:rsid w:val="00F22328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F2232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D003B3"/>
  </w:style>
  <w:style w:type="character" w:styleId="ae">
    <w:name w:val="Strong"/>
    <w:basedOn w:val="a0"/>
    <w:uiPriority w:val="22"/>
    <w:qFormat/>
    <w:rsid w:val="002F7314"/>
    <w:rPr>
      <w:b/>
      <w:bCs/>
    </w:rPr>
  </w:style>
  <w:style w:type="character" w:styleId="af">
    <w:name w:val="Hyperlink"/>
    <w:basedOn w:val="a0"/>
    <w:uiPriority w:val="99"/>
    <w:unhideWhenUsed/>
    <w:rsid w:val="001C7E51"/>
    <w:rPr>
      <w:color w:val="0000FF" w:themeColor="hyperlink"/>
      <w:u w:val="single"/>
    </w:rPr>
  </w:style>
  <w:style w:type="paragraph" w:customStyle="1" w:styleId="c5">
    <w:name w:val="c5"/>
    <w:basedOn w:val="a"/>
    <w:rsid w:val="0042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rsid w:val="00E403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99"/>
    <w:rsid w:val="00BB0A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76D7-FB1E-4930-8E42-D38C7F1B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108</cp:lastModifiedBy>
  <cp:revision>17</cp:revision>
  <cp:lastPrinted>2022-09-23T05:11:00Z</cp:lastPrinted>
  <dcterms:created xsi:type="dcterms:W3CDTF">2015-02-26T05:38:00Z</dcterms:created>
  <dcterms:modified xsi:type="dcterms:W3CDTF">2022-10-14T06:47:00Z</dcterms:modified>
</cp:coreProperties>
</file>