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Ростовская область Октябрьский район п. Персиановский</w:t>
      </w:r>
    </w:p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средняя общеобразовательная школа № 61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Pr="0068502D" w:rsidRDefault="00CF42EC" w:rsidP="00CF42EC">
      <w:pPr>
        <w:shd w:val="clear" w:color="auto" w:fill="FFFFFF"/>
        <w:rPr>
          <w:bCs/>
          <w:position w:val="-5"/>
          <w:sz w:val="28"/>
          <w:szCs w:val="28"/>
        </w:rPr>
      </w:pPr>
      <w:r w:rsidRPr="00C96CC7">
        <w:rPr>
          <w:noProof/>
          <w:sz w:val="28"/>
          <w:szCs w:val="28"/>
        </w:rPr>
        <w:drawing>
          <wp:inline distT="0" distB="0" distL="0" distR="0">
            <wp:extent cx="2590800" cy="790575"/>
            <wp:effectExtent l="0" t="0" r="0" b="9525"/>
            <wp:docPr id="1" name="Рисунок 1" descr="Снимок 3 мин размер лого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3 мин размер логотип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«Утверждаю»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Директор МБОУ СОШ  № 61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___________ Табаровец Е.В.</w:t>
      </w:r>
    </w:p>
    <w:p w:rsidR="000C308A" w:rsidRPr="0068502D" w:rsidRDefault="000C308A" w:rsidP="000C308A">
      <w:pPr>
        <w:shd w:val="clear" w:color="auto" w:fill="FFFFFF"/>
        <w:jc w:val="right"/>
        <w:rPr>
          <w:b/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Приказ    от  31.08.2</w:t>
      </w:r>
      <w:r>
        <w:rPr>
          <w:bCs/>
          <w:position w:val="-5"/>
          <w:sz w:val="28"/>
          <w:szCs w:val="28"/>
        </w:rPr>
        <w:t>2</w:t>
      </w:r>
      <w:r w:rsidRPr="0068502D">
        <w:rPr>
          <w:bCs/>
          <w:position w:val="-5"/>
          <w:sz w:val="28"/>
          <w:szCs w:val="28"/>
        </w:rPr>
        <w:t xml:space="preserve">    № </w:t>
      </w:r>
      <w:r w:rsidR="003D271C">
        <w:rPr>
          <w:bCs/>
          <w:position w:val="-5"/>
          <w:sz w:val="28"/>
          <w:szCs w:val="28"/>
        </w:rPr>
        <w:t>136</w:t>
      </w:r>
    </w:p>
    <w:p w:rsidR="000C308A" w:rsidRPr="00065B69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Pr="0068502D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  <w:sz w:val="28"/>
          <w:szCs w:val="28"/>
        </w:rPr>
      </w:pPr>
      <w:r w:rsidRPr="0068502D">
        <w:rPr>
          <w:b/>
          <w:bCs/>
          <w:position w:val="-5"/>
          <w:sz w:val="28"/>
          <w:szCs w:val="28"/>
        </w:rPr>
        <w:t>РАБОЧАЯ  ПРОГРАММА</w:t>
      </w:r>
    </w:p>
    <w:p w:rsidR="000C308A" w:rsidRPr="00065B69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0C308A" w:rsidRPr="00A61614" w:rsidRDefault="007216BC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Курса внеурочной деятельности «Физика вокруг нас» </w:t>
      </w:r>
      <w:r w:rsidR="000C308A" w:rsidRPr="00A61614">
        <w:rPr>
          <w:rFonts w:eastAsia="Times New Roman"/>
          <w:b/>
          <w:sz w:val="28"/>
          <w:szCs w:val="28"/>
        </w:rPr>
        <w:t>с использованием оборудования</w:t>
      </w:r>
    </w:p>
    <w:p w:rsidR="000C308A" w:rsidRPr="0068502D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sz w:val="28"/>
          <w:szCs w:val="28"/>
        </w:rPr>
      </w:pPr>
      <w:r w:rsidRPr="00A61614">
        <w:rPr>
          <w:rFonts w:eastAsia="Times New Roman"/>
          <w:b/>
          <w:sz w:val="28"/>
          <w:szCs w:val="28"/>
        </w:rPr>
        <w:t>центра « Точка роста»</w:t>
      </w:r>
      <w:r>
        <w:rPr>
          <w:b/>
          <w:sz w:val="28"/>
          <w:szCs w:val="28"/>
        </w:rPr>
        <w:t>,</w:t>
      </w:r>
      <w:r w:rsidRPr="0068502D">
        <w:rPr>
          <w:b/>
          <w:sz w:val="28"/>
          <w:szCs w:val="28"/>
        </w:rPr>
        <w:t xml:space="preserve">курс - базовый </w:t>
      </w: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</w:p>
    <w:p w:rsidR="000C308A" w:rsidRPr="00AF2C96" w:rsidRDefault="000C308A" w:rsidP="000C30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F2C96">
        <w:rPr>
          <w:sz w:val="28"/>
          <w:szCs w:val="28"/>
        </w:rPr>
        <w:t xml:space="preserve">Уровень образования (класс) - </w:t>
      </w:r>
      <w:r w:rsidRPr="00AF2C96">
        <w:rPr>
          <w:sz w:val="28"/>
          <w:szCs w:val="28"/>
          <w:u w:val="single"/>
        </w:rPr>
        <w:t>основное общее (</w:t>
      </w:r>
      <w:r w:rsidR="00975960">
        <w:rPr>
          <w:b/>
          <w:sz w:val="28"/>
          <w:szCs w:val="28"/>
          <w:u w:val="single"/>
        </w:rPr>
        <w:t>9</w:t>
      </w:r>
      <w:r w:rsidRPr="00AF2C96">
        <w:rPr>
          <w:b/>
          <w:sz w:val="28"/>
          <w:szCs w:val="28"/>
          <w:u w:val="single"/>
        </w:rPr>
        <w:t xml:space="preserve"> класс</w:t>
      </w:r>
      <w:r w:rsidRPr="00AF2C96">
        <w:rPr>
          <w:sz w:val="28"/>
          <w:szCs w:val="28"/>
          <w:u w:val="single"/>
        </w:rPr>
        <w:t>)</w:t>
      </w: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F2C96">
        <w:rPr>
          <w:sz w:val="28"/>
          <w:szCs w:val="28"/>
        </w:rPr>
        <w:t>Количество часов  -</w:t>
      </w:r>
      <w:r w:rsidR="007216BC">
        <w:rPr>
          <w:sz w:val="28"/>
          <w:szCs w:val="28"/>
          <w:u w:val="single"/>
        </w:rPr>
        <w:t>35</w:t>
      </w:r>
      <w:r w:rsidRPr="00AF2C96">
        <w:rPr>
          <w:sz w:val="28"/>
          <w:szCs w:val="28"/>
          <w:u w:val="single"/>
        </w:rPr>
        <w:t xml:space="preserve">  час</w:t>
      </w:r>
      <w:r>
        <w:rPr>
          <w:sz w:val="28"/>
          <w:szCs w:val="28"/>
          <w:u w:val="single"/>
        </w:rPr>
        <w:t>ов</w:t>
      </w:r>
      <w:r w:rsidRPr="00AF2C96">
        <w:rPr>
          <w:sz w:val="28"/>
          <w:szCs w:val="28"/>
          <w:u w:val="single"/>
        </w:rPr>
        <w:t xml:space="preserve">,  в неделю – </w:t>
      </w:r>
      <w:r w:rsidR="007216BC">
        <w:rPr>
          <w:sz w:val="28"/>
          <w:szCs w:val="28"/>
          <w:u w:val="single"/>
        </w:rPr>
        <w:t>1</w:t>
      </w:r>
      <w:r w:rsidRPr="00AF2C96">
        <w:rPr>
          <w:sz w:val="28"/>
          <w:szCs w:val="28"/>
          <w:u w:val="single"/>
        </w:rPr>
        <w:t xml:space="preserve"> час</w:t>
      </w: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08A" w:rsidRPr="00065B69" w:rsidRDefault="000C308A" w:rsidP="000C308A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jc w:val="center"/>
        <w:rPr>
          <w:u w:val="single"/>
        </w:rPr>
      </w:pPr>
      <w:r w:rsidRPr="00AF2C96">
        <w:rPr>
          <w:sz w:val="28"/>
          <w:szCs w:val="28"/>
        </w:rPr>
        <w:t xml:space="preserve">Учитель </w:t>
      </w:r>
      <w:r w:rsidRPr="00AF2C96">
        <w:rPr>
          <w:sz w:val="28"/>
          <w:szCs w:val="28"/>
          <w:u w:val="single"/>
        </w:rPr>
        <w:t>ШевняковаТатьяна  Викторовна</w:t>
      </w:r>
    </w:p>
    <w:p w:rsidR="000C308A" w:rsidRPr="00065B69" w:rsidRDefault="000C308A" w:rsidP="000C308A">
      <w:pPr>
        <w:jc w:val="both"/>
        <w:rPr>
          <w:b/>
        </w:rPr>
      </w:pPr>
    </w:p>
    <w:p w:rsidR="000C308A" w:rsidRDefault="000C308A" w:rsidP="000C308A">
      <w:pPr>
        <w:jc w:val="both"/>
        <w:rPr>
          <w:b/>
        </w:rPr>
      </w:pPr>
    </w:p>
    <w:p w:rsidR="000C308A" w:rsidRPr="003F084E" w:rsidRDefault="000C308A" w:rsidP="000C308A">
      <w:pPr>
        <w:rPr>
          <w:sz w:val="28"/>
          <w:szCs w:val="28"/>
        </w:rPr>
      </w:pPr>
      <w:r w:rsidRPr="003F084E">
        <w:rPr>
          <w:sz w:val="28"/>
          <w:szCs w:val="28"/>
        </w:rPr>
        <w:t>Программа разработана в соответствии с ФГОС в редакции Приказа Минобрнауки России от 29.12.2014г № 1644 «Об основном общем образовании» (5-9 классы)</w:t>
      </w:r>
    </w:p>
    <w:p w:rsidR="000C308A" w:rsidRDefault="000C308A" w:rsidP="000C308A">
      <w:pPr>
        <w:jc w:val="both"/>
        <w:rPr>
          <w:b/>
        </w:rPr>
      </w:pPr>
    </w:p>
    <w:p w:rsidR="000C308A" w:rsidRDefault="000C308A" w:rsidP="000C308A">
      <w:pPr>
        <w:jc w:val="both"/>
        <w:rPr>
          <w:b/>
        </w:rPr>
      </w:pPr>
    </w:p>
    <w:p w:rsidR="000C308A" w:rsidRPr="002018EC" w:rsidRDefault="000C308A" w:rsidP="000C308A">
      <w:pPr>
        <w:rPr>
          <w:sz w:val="28"/>
          <w:szCs w:val="28"/>
          <w:u w:val="single"/>
        </w:rPr>
      </w:pPr>
      <w:r w:rsidRPr="003F084E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>п</w:t>
      </w:r>
      <w:r w:rsidRPr="003F084E">
        <w:rPr>
          <w:sz w:val="28"/>
          <w:szCs w:val="28"/>
        </w:rPr>
        <w:t xml:space="preserve">римерной программы основного общего образования по </w:t>
      </w:r>
      <w:r>
        <w:rPr>
          <w:sz w:val="28"/>
          <w:szCs w:val="28"/>
        </w:rPr>
        <w:t xml:space="preserve">физике( </w:t>
      </w:r>
      <w:r w:rsidRPr="002018EC">
        <w:rPr>
          <w:bCs/>
          <w:sz w:val="28"/>
          <w:szCs w:val="28"/>
        </w:rPr>
        <w:t>Физика. 7—9 классы: рабочая программа к линии УМК А. В. Перышкина, Е. М. Гутник : учебно-методическое пособие / Н. В. Филонович, Е. М. Гутник. — М.: Дрофа, 2017</w:t>
      </w:r>
      <w:r>
        <w:rPr>
          <w:bCs/>
          <w:sz w:val="28"/>
          <w:szCs w:val="28"/>
        </w:rPr>
        <w:t>)</w:t>
      </w:r>
      <w:r w:rsidRPr="002018EC">
        <w:rPr>
          <w:bCs/>
          <w:sz w:val="28"/>
          <w:szCs w:val="28"/>
        </w:rPr>
        <w:t>.</w:t>
      </w:r>
    </w:p>
    <w:p w:rsidR="000C308A" w:rsidRDefault="000C308A" w:rsidP="000C308A">
      <w:pPr>
        <w:rPr>
          <w:sz w:val="32"/>
          <w:szCs w:val="32"/>
        </w:rPr>
      </w:pPr>
    </w:p>
    <w:p w:rsidR="000C308A" w:rsidRDefault="000C308A" w:rsidP="000C308A">
      <w:pPr>
        <w:jc w:val="both"/>
        <w:rPr>
          <w:b/>
        </w:rPr>
      </w:pPr>
    </w:p>
    <w:p w:rsidR="000C308A" w:rsidRDefault="000C308A" w:rsidP="000C308A">
      <w:pPr>
        <w:pStyle w:val="Default"/>
        <w:rPr>
          <w:color w:val="auto"/>
          <w:sz w:val="28"/>
          <w:szCs w:val="28"/>
        </w:rPr>
      </w:pPr>
    </w:p>
    <w:p w:rsidR="007216BC" w:rsidRDefault="007216BC" w:rsidP="000C308A">
      <w:pPr>
        <w:pStyle w:val="Default"/>
        <w:rPr>
          <w:color w:val="auto"/>
          <w:sz w:val="28"/>
          <w:szCs w:val="28"/>
        </w:rPr>
      </w:pPr>
    </w:p>
    <w:p w:rsidR="007216BC" w:rsidRPr="007216BC" w:rsidRDefault="007216BC" w:rsidP="007216BC">
      <w:pPr>
        <w:ind w:left="1134"/>
        <w:jc w:val="center"/>
        <w:rPr>
          <w:sz w:val="28"/>
          <w:szCs w:val="28"/>
        </w:rPr>
      </w:pPr>
      <w:r w:rsidRPr="007216BC">
        <w:rPr>
          <w:sz w:val="28"/>
          <w:szCs w:val="28"/>
        </w:rPr>
        <w:t>2022-2023 учебный год</w:t>
      </w:r>
    </w:p>
    <w:p w:rsidR="007216BC" w:rsidRDefault="007216BC" w:rsidP="000C308A">
      <w:pPr>
        <w:pStyle w:val="Default"/>
        <w:rPr>
          <w:color w:val="auto"/>
          <w:sz w:val="28"/>
          <w:szCs w:val="28"/>
        </w:rPr>
      </w:pPr>
    </w:p>
    <w:p w:rsidR="0004335C" w:rsidRDefault="0004335C" w:rsidP="007216BC">
      <w:pPr>
        <w:spacing w:before="59"/>
        <w:ind w:left="1491" w:right="1327"/>
        <w:jc w:val="center"/>
        <w:rPr>
          <w:b/>
          <w:color w:val="1D1B11"/>
        </w:rPr>
      </w:pPr>
    </w:p>
    <w:p w:rsidR="007216BC" w:rsidRPr="00C1506C" w:rsidRDefault="007216BC" w:rsidP="007216BC">
      <w:pPr>
        <w:spacing w:before="59"/>
        <w:ind w:left="1491" w:right="1327"/>
        <w:jc w:val="center"/>
        <w:rPr>
          <w:b/>
        </w:rPr>
      </w:pPr>
      <w:r w:rsidRPr="00C1506C">
        <w:rPr>
          <w:b/>
          <w:color w:val="1D1B11"/>
        </w:rPr>
        <w:lastRenderedPageBreak/>
        <w:t>Пояснительная</w:t>
      </w:r>
      <w:r w:rsidR="0004335C">
        <w:rPr>
          <w:b/>
          <w:color w:val="1D1B11"/>
        </w:rPr>
        <w:t xml:space="preserve">  </w:t>
      </w:r>
      <w:r w:rsidRPr="00C1506C">
        <w:rPr>
          <w:b/>
          <w:color w:val="1D1B11"/>
        </w:rPr>
        <w:t>записка</w:t>
      </w:r>
    </w:p>
    <w:p w:rsidR="007216BC" w:rsidRPr="00C1506C" w:rsidRDefault="007216BC" w:rsidP="007216BC">
      <w:pPr>
        <w:pStyle w:val="1"/>
        <w:spacing w:before="245" w:line="319" w:lineRule="exact"/>
        <w:ind w:left="843"/>
        <w:rPr>
          <w:sz w:val="24"/>
          <w:szCs w:val="24"/>
        </w:rPr>
      </w:pPr>
      <w:r w:rsidRPr="00C1506C">
        <w:rPr>
          <w:sz w:val="24"/>
          <w:szCs w:val="24"/>
        </w:rPr>
        <w:t>Нормативно-правоваяидокументальнаяосновапрограммы:</w:t>
      </w:r>
    </w:p>
    <w:p w:rsidR="007216BC" w:rsidRPr="00C1506C" w:rsidRDefault="007216BC" w:rsidP="007216BC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7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ФедеральныйзаконРФот29декабря2012года№273-ФЗ«Обобразованиив Российской Федерации» (с изм. и доп., вступ. в силу с 13.07.2021) и (с изм. идоп.,вступ.в силус01.09.2021) ;</w:t>
      </w:r>
    </w:p>
    <w:p w:rsidR="007216BC" w:rsidRPr="00C1506C" w:rsidRDefault="007216BC" w:rsidP="007216BC">
      <w:pPr>
        <w:pStyle w:val="a8"/>
        <w:numPr>
          <w:ilvl w:val="0"/>
          <w:numId w:val="1"/>
        </w:numPr>
        <w:tabs>
          <w:tab w:val="left" w:pos="829"/>
        </w:tabs>
        <w:spacing w:line="240" w:lineRule="auto"/>
        <w:ind w:right="274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Письмо ДОО Минобрнауки России от 1</w:t>
      </w:r>
      <w:r w:rsidR="003F06BD" w:rsidRPr="00C1506C">
        <w:rPr>
          <w:sz w:val="24"/>
          <w:szCs w:val="24"/>
        </w:rPr>
        <w:t>2.05.2011 № 03 - 296 «Об органи</w:t>
      </w:r>
      <w:r w:rsidRPr="00C1506C">
        <w:rPr>
          <w:sz w:val="24"/>
          <w:szCs w:val="24"/>
        </w:rPr>
        <w:t>зациивнеурочнойдеятельностипривведениифедеральногогосударственногостандартаобщегообразования»,</w:t>
      </w:r>
    </w:p>
    <w:p w:rsidR="007216BC" w:rsidRDefault="007216BC" w:rsidP="007216BC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5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СтратегияразвитиявоспитаниявРоссийскойФедерациинапериоддо2025года (утв.распоряжениемПравительства РФ от29мая2015г.№996-р),</w:t>
      </w:r>
    </w:p>
    <w:p w:rsidR="00C74CA6" w:rsidRPr="0083063A" w:rsidRDefault="00C74CA6" w:rsidP="00C74CA6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5" w:firstLine="0"/>
        <w:jc w:val="both"/>
        <w:rPr>
          <w:sz w:val="24"/>
          <w:szCs w:val="24"/>
        </w:rPr>
      </w:pPr>
      <w:r w:rsidRPr="0083063A">
        <w:rPr>
          <w:sz w:val="24"/>
          <w:szCs w:val="24"/>
        </w:rPr>
        <w:t>Постановление Главного государственного санитарного врача РФ от 28.09.2020г. №28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молодёжи»</w:t>
      </w:r>
    </w:p>
    <w:p w:rsidR="00EA33EC" w:rsidRPr="00C1506C" w:rsidRDefault="00EA33EC" w:rsidP="00EA33EC">
      <w:pPr>
        <w:pStyle w:val="a8"/>
        <w:numPr>
          <w:ilvl w:val="0"/>
          <w:numId w:val="1"/>
        </w:numPr>
        <w:tabs>
          <w:tab w:val="left" w:pos="834"/>
        </w:tabs>
        <w:ind w:right="275" w:hanging="18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Методических рекомендаций по созданию и функцио</w:t>
      </w:r>
      <w:r w:rsidR="003F06BD" w:rsidRPr="00C1506C">
        <w:rPr>
          <w:sz w:val="24"/>
          <w:szCs w:val="24"/>
        </w:rPr>
        <w:t>нированию центров образования «</w:t>
      </w:r>
      <w:r w:rsidRPr="00C1506C">
        <w:rPr>
          <w:sz w:val="24"/>
          <w:szCs w:val="24"/>
        </w:rPr>
        <w:t>Точка роста» и утвержденных Министерством просвещения РФ от 12 января 2021г</w:t>
      </w:r>
    </w:p>
    <w:p w:rsidR="007216BC" w:rsidRPr="00C1506C" w:rsidRDefault="00C74CA6" w:rsidP="00C74CA6">
      <w:pPr>
        <w:tabs>
          <w:tab w:val="left" w:pos="829"/>
        </w:tabs>
        <w:ind w:left="444" w:right="281"/>
      </w:pPr>
      <w:r>
        <w:t xml:space="preserve">6. </w:t>
      </w:r>
      <w:r w:rsidR="00EA33EC" w:rsidRPr="00C1506C">
        <w:t>.</w:t>
      </w:r>
      <w:r w:rsidR="007216BC" w:rsidRPr="00C1506C">
        <w:t>ПланвнеурочнойдеятельностиЦентраобразованияестественно-научнойитехнологическойнаправленностей«Точкароста»</w:t>
      </w:r>
      <w:r w:rsidR="00877A66" w:rsidRPr="00C1506C">
        <w:t>МБ</w:t>
      </w:r>
      <w:r w:rsidR="007216BC" w:rsidRPr="00C1506C">
        <w:t>ОУСОШ№</w:t>
      </w:r>
      <w:r w:rsidR="00877A66" w:rsidRPr="00C1506C">
        <w:t>61</w:t>
      </w:r>
      <w:r w:rsidR="007216BC" w:rsidRPr="00C1506C">
        <w:t>на202</w:t>
      </w:r>
      <w:r w:rsidR="00877A66" w:rsidRPr="00C1506C">
        <w:t>2</w:t>
      </w:r>
      <w:r w:rsidR="007216BC" w:rsidRPr="00C1506C">
        <w:t>-202</w:t>
      </w:r>
      <w:r w:rsidR="00877A66" w:rsidRPr="00C1506C">
        <w:t>3</w:t>
      </w:r>
      <w:r w:rsidR="007216BC" w:rsidRPr="00C1506C">
        <w:t>учебныйгод;</w:t>
      </w:r>
    </w:p>
    <w:p w:rsidR="007216BC" w:rsidRPr="00C1506C" w:rsidRDefault="007216BC" w:rsidP="00271503">
      <w:pPr>
        <w:pStyle w:val="a6"/>
        <w:ind w:left="444" w:right="274" w:firstLine="283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Исследовательскаядеятельностьявляетсясредствомосвоения</w:t>
      </w:r>
      <w:r w:rsidR="00CF42EC" w:rsidRPr="00C1506C">
        <w:rPr>
          <w:sz w:val="24"/>
          <w:szCs w:val="24"/>
        </w:rPr>
        <w:t>действи</w:t>
      </w:r>
      <w:r w:rsidRPr="00C1506C">
        <w:rPr>
          <w:sz w:val="24"/>
          <w:szCs w:val="24"/>
        </w:rPr>
        <w:t>тельности и его главные цели - установлен</w:t>
      </w:r>
      <w:r w:rsidR="00CF42EC" w:rsidRPr="00C1506C">
        <w:rPr>
          <w:sz w:val="24"/>
          <w:szCs w:val="24"/>
        </w:rPr>
        <w:t>ие истины, развитие умения рабо</w:t>
      </w:r>
      <w:r w:rsidRPr="00C1506C">
        <w:rPr>
          <w:sz w:val="24"/>
          <w:szCs w:val="24"/>
        </w:rPr>
        <w:t>татьсинформацией,формированиеисследовательскогостилямышления.Особенно это актуально для обучающихся 10-15 лет, поскольку в эт</w:t>
      </w:r>
      <w:r w:rsidR="00CF42EC" w:rsidRPr="00C1506C">
        <w:rPr>
          <w:sz w:val="24"/>
          <w:szCs w:val="24"/>
        </w:rPr>
        <w:t>ом воз</w:t>
      </w:r>
      <w:r w:rsidRPr="00C1506C">
        <w:rPr>
          <w:sz w:val="24"/>
          <w:szCs w:val="24"/>
        </w:rPr>
        <w:t>расте происходит развитие главных позна</w:t>
      </w:r>
      <w:r w:rsidR="00CF42EC" w:rsidRPr="00C1506C">
        <w:rPr>
          <w:sz w:val="24"/>
          <w:szCs w:val="24"/>
        </w:rPr>
        <w:t>вательных особенностей развиваю</w:t>
      </w:r>
      <w:r w:rsidRPr="00C1506C">
        <w:rPr>
          <w:sz w:val="24"/>
          <w:szCs w:val="24"/>
        </w:rPr>
        <w:t>щейся личности. Результатом этой деятел</w:t>
      </w:r>
      <w:r w:rsidR="00CF42EC" w:rsidRPr="00C1506C">
        <w:rPr>
          <w:sz w:val="24"/>
          <w:szCs w:val="24"/>
        </w:rPr>
        <w:t>ьности является формирование по</w:t>
      </w:r>
      <w:r w:rsidRPr="00C1506C">
        <w:rPr>
          <w:sz w:val="24"/>
          <w:szCs w:val="24"/>
        </w:rPr>
        <w:t>знавательныхмотивов,исследовательских умений,</w:t>
      </w:r>
      <w:r w:rsidRPr="00C1506C">
        <w:rPr>
          <w:spacing w:val="-1"/>
          <w:sz w:val="24"/>
          <w:szCs w:val="24"/>
        </w:rPr>
        <w:t>субъективноновыхдляобучающихся</w:t>
      </w:r>
      <w:r w:rsidRPr="00C1506C">
        <w:rPr>
          <w:sz w:val="24"/>
          <w:szCs w:val="24"/>
        </w:rPr>
        <w:t>знанийиспособовдеятельности.Даннаяпрограмма позволяет обучающимся ознакомиться с методикой организации ипроведения экспериментально-исследовательской деятельности</w:t>
      </w:r>
      <w:r w:rsidR="00271503" w:rsidRPr="00C1506C">
        <w:rPr>
          <w:sz w:val="24"/>
          <w:szCs w:val="24"/>
        </w:rPr>
        <w:t xml:space="preserve"> с использ</w:t>
      </w:r>
      <w:r w:rsidR="00001195" w:rsidRPr="00C1506C">
        <w:rPr>
          <w:sz w:val="24"/>
          <w:szCs w:val="24"/>
        </w:rPr>
        <w:t>о</w:t>
      </w:r>
      <w:r w:rsidR="00271503" w:rsidRPr="00C1506C">
        <w:rPr>
          <w:sz w:val="24"/>
          <w:szCs w:val="24"/>
        </w:rPr>
        <w:t xml:space="preserve">ванием оборудования </w:t>
      </w:r>
      <w:r w:rsidR="00001195" w:rsidRPr="00C1506C">
        <w:rPr>
          <w:sz w:val="24"/>
          <w:szCs w:val="24"/>
        </w:rPr>
        <w:t>ц</w:t>
      </w:r>
      <w:r w:rsidR="00271503" w:rsidRPr="00C1506C">
        <w:rPr>
          <w:sz w:val="24"/>
          <w:szCs w:val="24"/>
        </w:rPr>
        <w:t>ентра «Точка роста»</w:t>
      </w:r>
      <w:r w:rsidR="00001195" w:rsidRPr="00C1506C">
        <w:rPr>
          <w:sz w:val="24"/>
          <w:szCs w:val="24"/>
        </w:rPr>
        <w:t xml:space="preserve">, </w:t>
      </w:r>
      <w:r w:rsidR="00461D5D" w:rsidRPr="00C1506C">
        <w:rPr>
          <w:sz w:val="24"/>
          <w:szCs w:val="24"/>
        </w:rPr>
        <w:t xml:space="preserve">а так же </w:t>
      </w:r>
      <w:r w:rsidR="00001195" w:rsidRPr="00C1506C">
        <w:rPr>
          <w:sz w:val="24"/>
          <w:szCs w:val="24"/>
        </w:rPr>
        <w:t>электронных (цифровых) образовательных ресурсов, являющимися учебно-методическими материалами (мультимедийные программы, электронные учебники, виртуальные лаборатории, игровые программы, коллекции цифровых образовательных ресурсов)</w:t>
      </w:r>
      <w:r w:rsidRPr="00C1506C">
        <w:rPr>
          <w:sz w:val="24"/>
          <w:szCs w:val="24"/>
        </w:rPr>
        <w:t xml:space="preserve"> в современном учебном процессе по физике, ознакомиться со многими интереснымивопросамифизикинаданномэтапеобучения,выходящимизарамкишкольнойпрограммы, расширить целостное представление о данной науке. Экспериментальная деятельность</w:t>
      </w:r>
      <w:r w:rsidR="00271503" w:rsidRPr="00C1506C">
        <w:rPr>
          <w:sz w:val="24"/>
          <w:szCs w:val="24"/>
        </w:rPr>
        <w:t xml:space="preserve"> с использованием оборудования </w:t>
      </w:r>
      <w:r w:rsidR="00001195" w:rsidRPr="00C1506C">
        <w:rPr>
          <w:sz w:val="24"/>
          <w:szCs w:val="24"/>
        </w:rPr>
        <w:t>ц</w:t>
      </w:r>
      <w:r w:rsidR="00271503" w:rsidRPr="00C1506C">
        <w:rPr>
          <w:sz w:val="24"/>
          <w:szCs w:val="24"/>
        </w:rPr>
        <w:t xml:space="preserve">ентра «Точка роста» </w:t>
      </w:r>
      <w:r w:rsidRPr="00C1506C">
        <w:rPr>
          <w:sz w:val="24"/>
          <w:szCs w:val="24"/>
        </w:rPr>
        <w:t xml:space="preserve">будет способствовать развитию у учащихся умениясамостоятельно работать, думать, экспериментировать в условиях школьнойлаборатории, а также совершенствовать навыки аргументации собственнойпозиции по </w:t>
      </w:r>
      <w:r w:rsidR="00CF42EC" w:rsidRPr="00C1506C">
        <w:rPr>
          <w:sz w:val="24"/>
          <w:szCs w:val="24"/>
        </w:rPr>
        <w:t>определённым</w:t>
      </w:r>
      <w:r w:rsidRPr="00C1506C">
        <w:rPr>
          <w:sz w:val="24"/>
          <w:szCs w:val="24"/>
        </w:rPr>
        <w:t xml:space="preserve"> вопросам. Содержание программы соответствуетпознавательнымвозможностямшкольников.</w:t>
      </w:r>
    </w:p>
    <w:p w:rsidR="007216BC" w:rsidRPr="00C1506C" w:rsidRDefault="007216BC" w:rsidP="007216BC">
      <w:pPr>
        <w:pStyle w:val="a6"/>
        <w:ind w:left="444" w:right="276" w:firstLine="600"/>
        <w:jc w:val="both"/>
        <w:rPr>
          <w:sz w:val="24"/>
          <w:szCs w:val="24"/>
        </w:rPr>
      </w:pPr>
      <w:r w:rsidRPr="00C1506C">
        <w:rPr>
          <w:b/>
          <w:sz w:val="24"/>
          <w:szCs w:val="24"/>
        </w:rPr>
        <w:t>Новизнаиотличительныеособенности.</w:t>
      </w:r>
      <w:r w:rsidRPr="00C1506C">
        <w:rPr>
          <w:sz w:val="24"/>
          <w:szCs w:val="24"/>
        </w:rPr>
        <w:t>Реализацияпрограммногоматериаласпособствуетознакомлениюобучающихсясорганизацией</w:t>
      </w:r>
      <w:r w:rsidR="00CF42EC" w:rsidRPr="00C1506C">
        <w:rPr>
          <w:sz w:val="24"/>
          <w:szCs w:val="24"/>
        </w:rPr>
        <w:t>кол</w:t>
      </w:r>
      <w:r w:rsidRPr="00C1506C">
        <w:rPr>
          <w:sz w:val="24"/>
          <w:szCs w:val="24"/>
        </w:rPr>
        <w:t>лективного и индивидуального исследования, побуждает к наблюдениям иэкспериментированию, позволяет чередо</w:t>
      </w:r>
      <w:r w:rsidR="00CF42EC" w:rsidRPr="00C1506C">
        <w:rPr>
          <w:sz w:val="24"/>
          <w:szCs w:val="24"/>
        </w:rPr>
        <w:t>вать коллективную и индивидуаль</w:t>
      </w:r>
      <w:r w:rsidRPr="00C1506C">
        <w:rPr>
          <w:sz w:val="24"/>
          <w:szCs w:val="24"/>
        </w:rPr>
        <w:t>нуюдеятельность.</w:t>
      </w:r>
    </w:p>
    <w:p w:rsidR="00271503" w:rsidRPr="00C1506C" w:rsidRDefault="007216BC" w:rsidP="00CF42EC">
      <w:pPr>
        <w:pStyle w:val="a6"/>
        <w:spacing w:before="2"/>
        <w:ind w:left="444" w:right="279" w:firstLine="600"/>
        <w:jc w:val="both"/>
        <w:rPr>
          <w:spacing w:val="-10"/>
          <w:sz w:val="24"/>
          <w:szCs w:val="24"/>
        </w:rPr>
      </w:pPr>
      <w:r w:rsidRPr="00C1506C">
        <w:rPr>
          <w:b/>
          <w:sz w:val="24"/>
          <w:szCs w:val="24"/>
        </w:rPr>
        <w:t xml:space="preserve">Актуальность программы. </w:t>
      </w:r>
      <w:r w:rsidRPr="00C1506C">
        <w:rPr>
          <w:sz w:val="24"/>
          <w:szCs w:val="24"/>
        </w:rPr>
        <w:t>Дидакт</w:t>
      </w:r>
      <w:r w:rsidR="00CF42EC" w:rsidRPr="00C1506C">
        <w:rPr>
          <w:sz w:val="24"/>
          <w:szCs w:val="24"/>
        </w:rPr>
        <w:t>ический смысл деятельности помо</w:t>
      </w:r>
      <w:r w:rsidRPr="00C1506C">
        <w:rPr>
          <w:sz w:val="24"/>
          <w:szCs w:val="24"/>
        </w:rPr>
        <w:t>гаетобучающимся</w:t>
      </w:r>
      <w:r w:rsidR="00CF42EC" w:rsidRPr="00C1506C">
        <w:rPr>
          <w:sz w:val="24"/>
          <w:szCs w:val="24"/>
        </w:rPr>
        <w:t>связать обучение с жизнью:</w:t>
      </w:r>
    </w:p>
    <w:p w:rsidR="00CF42EC" w:rsidRPr="00C1506C" w:rsidRDefault="00CF42EC" w:rsidP="00CF42EC">
      <w:pPr>
        <w:pStyle w:val="a8"/>
        <w:numPr>
          <w:ilvl w:val="1"/>
          <w:numId w:val="1"/>
        </w:numPr>
        <w:tabs>
          <w:tab w:val="left" w:pos="1198"/>
          <w:tab w:val="left" w:pos="1199"/>
        </w:tabs>
        <w:spacing w:before="70" w:line="235" w:lineRule="auto"/>
        <w:ind w:right="423"/>
        <w:rPr>
          <w:sz w:val="24"/>
          <w:szCs w:val="24"/>
        </w:rPr>
      </w:pPr>
      <w:r w:rsidRPr="00C1506C">
        <w:rPr>
          <w:sz w:val="24"/>
          <w:szCs w:val="24"/>
        </w:rPr>
        <w:t>Знания и умения, необходимые для организации исследовательской деятельности, в будущем станут основой для организации и планирования жизнедеятельности.</w:t>
      </w:r>
    </w:p>
    <w:p w:rsidR="007216BC" w:rsidRDefault="007216BC" w:rsidP="00CF42EC">
      <w:pPr>
        <w:pStyle w:val="a8"/>
        <w:numPr>
          <w:ilvl w:val="1"/>
          <w:numId w:val="1"/>
        </w:numPr>
        <w:tabs>
          <w:tab w:val="left" w:pos="1198"/>
          <w:tab w:val="left" w:pos="1199"/>
        </w:tabs>
        <w:spacing w:before="70" w:line="235" w:lineRule="auto"/>
        <w:ind w:right="423"/>
        <w:rPr>
          <w:sz w:val="24"/>
          <w:szCs w:val="24"/>
        </w:rPr>
      </w:pPr>
      <w:r w:rsidRPr="00C1506C">
        <w:rPr>
          <w:sz w:val="24"/>
          <w:szCs w:val="24"/>
        </w:rPr>
        <w:lastRenderedPageBreak/>
        <w:t>развивать познавательную инициа</w:t>
      </w:r>
      <w:r w:rsidR="00CF42EC" w:rsidRPr="00C1506C">
        <w:rPr>
          <w:sz w:val="24"/>
          <w:szCs w:val="24"/>
        </w:rPr>
        <w:t>тиву обучающихся, умение сравни</w:t>
      </w:r>
      <w:r w:rsidRPr="00C1506C">
        <w:rPr>
          <w:sz w:val="24"/>
          <w:szCs w:val="24"/>
        </w:rPr>
        <w:t>ватьвещииявления,устанавливатьпростыесвязииотношениямеждуними.</w:t>
      </w:r>
    </w:p>
    <w:p w:rsidR="003F77D2" w:rsidRPr="00C1506C" w:rsidRDefault="003F77D2" w:rsidP="00285EC4">
      <w:pPr>
        <w:pStyle w:val="a8"/>
        <w:tabs>
          <w:tab w:val="left" w:pos="1198"/>
          <w:tab w:val="left" w:pos="1199"/>
        </w:tabs>
        <w:spacing w:before="70" w:line="235" w:lineRule="auto"/>
        <w:ind w:left="1198" w:right="423" w:firstLine="0"/>
        <w:rPr>
          <w:sz w:val="24"/>
          <w:szCs w:val="24"/>
        </w:rPr>
      </w:pPr>
    </w:p>
    <w:p w:rsidR="007216BC" w:rsidRPr="00C1506C" w:rsidRDefault="007216BC" w:rsidP="007216BC">
      <w:pPr>
        <w:pStyle w:val="1"/>
        <w:ind w:left="3479"/>
        <w:jc w:val="left"/>
        <w:rPr>
          <w:sz w:val="24"/>
          <w:szCs w:val="24"/>
        </w:rPr>
      </w:pPr>
      <w:r w:rsidRPr="00C1506C">
        <w:rPr>
          <w:sz w:val="24"/>
          <w:szCs w:val="24"/>
        </w:rPr>
        <w:t>Планируемыерезультаты</w:t>
      </w:r>
    </w:p>
    <w:p w:rsidR="003F77D2" w:rsidRPr="003F77D2" w:rsidRDefault="003F77D2" w:rsidP="003F77D2">
      <w:pPr>
        <w:shd w:val="clear" w:color="auto" w:fill="FFFFFF"/>
        <w:spacing w:after="150"/>
        <w:rPr>
          <w:rFonts w:eastAsia="Times New Roman"/>
          <w:color w:val="000000"/>
        </w:rPr>
      </w:pPr>
      <w:r w:rsidRPr="003F77D2">
        <w:rPr>
          <w:rFonts w:eastAsia="Times New Roman"/>
          <w:i/>
          <w:iCs/>
          <w:color w:val="000000"/>
        </w:rPr>
        <w:t>Личностными результатами изучения курса являются:</w:t>
      </w:r>
    </w:p>
    <w:p w:rsidR="003F77D2" w:rsidRPr="003F77D2" w:rsidRDefault="003F77D2" w:rsidP="003F77D2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готовность и способность обучающихся к саморазвитию и личностному самоопределению;</w:t>
      </w:r>
    </w:p>
    <w:p w:rsidR="003F77D2" w:rsidRPr="003F77D2" w:rsidRDefault="003F77D2" w:rsidP="003F77D2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сформированность их мотивации к обучению и целенаправленной познавательной деятельности,</w:t>
      </w:r>
    </w:p>
    <w:p w:rsidR="003F77D2" w:rsidRPr="003F77D2" w:rsidRDefault="003F77D2" w:rsidP="003F77D2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сформированность познавательных интересов, интеллектуальных и творческих способностей учащихся;</w:t>
      </w:r>
    </w:p>
    <w:p w:rsidR="003F77D2" w:rsidRPr="003F77D2" w:rsidRDefault="003F77D2" w:rsidP="003F77D2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техники.</w:t>
      </w:r>
    </w:p>
    <w:p w:rsidR="003F77D2" w:rsidRPr="003F77D2" w:rsidRDefault="003F77D2" w:rsidP="003F77D2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3F77D2" w:rsidRPr="003F77D2" w:rsidRDefault="003F77D2" w:rsidP="003F77D2">
      <w:pPr>
        <w:shd w:val="clear" w:color="auto" w:fill="FFFFFF"/>
        <w:spacing w:after="150"/>
        <w:rPr>
          <w:rFonts w:eastAsia="Times New Roman"/>
          <w:color w:val="000000"/>
        </w:rPr>
      </w:pPr>
      <w:r w:rsidRPr="003F77D2">
        <w:rPr>
          <w:rFonts w:eastAsia="Times New Roman"/>
          <w:i/>
          <w:iCs/>
          <w:color w:val="000000"/>
        </w:rPr>
        <w:t>Метапредметными результатами изучения курса являются: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умение генерировать идеи и определять средства, необходимые для их реализации;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использование различных источников для получения научной информации.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3F77D2" w:rsidRPr="003F77D2" w:rsidRDefault="003F77D2" w:rsidP="003F77D2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освоение приемов действий в нестандартных ситуациях, овладение эвристическими методами решения проблем.</w:t>
      </w:r>
    </w:p>
    <w:p w:rsidR="003F77D2" w:rsidRPr="003F77D2" w:rsidRDefault="003F77D2" w:rsidP="003F77D2">
      <w:pPr>
        <w:shd w:val="clear" w:color="auto" w:fill="FFFFFF"/>
        <w:spacing w:after="150"/>
        <w:rPr>
          <w:rFonts w:eastAsia="Times New Roman"/>
          <w:color w:val="000000"/>
        </w:rPr>
      </w:pPr>
      <w:r w:rsidRPr="003F77D2">
        <w:rPr>
          <w:rFonts w:eastAsia="Times New Roman"/>
          <w:i/>
          <w:iCs/>
          <w:color w:val="000000"/>
        </w:rPr>
        <w:t>Общими предметными результатами изучения курса являются:</w:t>
      </w:r>
    </w:p>
    <w:p w:rsidR="003F77D2" w:rsidRPr="003F77D2" w:rsidRDefault="003F77D2" w:rsidP="003F77D2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lastRenderedPageBreak/>
        <w:t>умения пользоваться методами научного исследования явлений природы, проводить наблюдения, планировать и выполнять эксперименты;</w:t>
      </w:r>
    </w:p>
    <w:p w:rsidR="003F77D2" w:rsidRPr="003F77D2" w:rsidRDefault="003F77D2" w:rsidP="003F77D2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умения обрабатывать результаты измерений, представлять результаты измерений с помощью таблиц, графиков и формул;</w:t>
      </w:r>
    </w:p>
    <w:p w:rsidR="003F77D2" w:rsidRPr="003F77D2" w:rsidRDefault="003F77D2" w:rsidP="003F77D2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умения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3F77D2" w:rsidRPr="003F77D2" w:rsidRDefault="003F77D2" w:rsidP="003F77D2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умения структурировать изученный материал и естественнонаучную информацию, полученную из других источников;</w:t>
      </w:r>
    </w:p>
    <w:p w:rsidR="003F77D2" w:rsidRPr="003F77D2" w:rsidRDefault="003F77D2" w:rsidP="003F77D2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умения применять теоретические знания на практике, решать задачи на применение полученных знаний.</w:t>
      </w:r>
    </w:p>
    <w:p w:rsidR="003F77D2" w:rsidRPr="003F77D2" w:rsidRDefault="003F77D2" w:rsidP="003F77D2">
      <w:pPr>
        <w:shd w:val="clear" w:color="auto" w:fill="FFFFFF"/>
        <w:spacing w:after="150"/>
        <w:rPr>
          <w:rFonts w:eastAsia="Times New Roman"/>
          <w:color w:val="000000"/>
        </w:rPr>
      </w:pPr>
      <w:r w:rsidRPr="003F77D2">
        <w:rPr>
          <w:rFonts w:eastAsia="Times New Roman"/>
          <w:i/>
          <w:iCs/>
          <w:color w:val="000000"/>
        </w:rPr>
        <w:t>Частными предметными результатами изучения курса являются</w:t>
      </w:r>
      <w:r w:rsidRPr="003F77D2">
        <w:rPr>
          <w:rFonts w:eastAsia="Times New Roman"/>
          <w:color w:val="000000"/>
        </w:rPr>
        <w:t>:</w:t>
      </w:r>
    </w:p>
    <w:p w:rsidR="003F77D2" w:rsidRPr="003F77D2" w:rsidRDefault="003F77D2" w:rsidP="003F77D2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формирование представлений о закономерной связи и познаваемости явлений природы, об объективности научного знания;</w:t>
      </w:r>
    </w:p>
    <w:p w:rsidR="003F77D2" w:rsidRPr="003F77D2" w:rsidRDefault="003F77D2" w:rsidP="003F77D2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овладение понятийным аппаратом и символическим языком физики;</w:t>
      </w:r>
    </w:p>
    <w:p w:rsidR="003F77D2" w:rsidRPr="003F77D2" w:rsidRDefault="003F77D2" w:rsidP="003F77D2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3F77D2" w:rsidRPr="003F77D2" w:rsidRDefault="003F77D2" w:rsidP="003F77D2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3F77D2" w:rsidRPr="003F77D2" w:rsidRDefault="003F77D2" w:rsidP="003F77D2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3F77D2">
        <w:rPr>
          <w:rFonts w:eastAsia="Times New Roman"/>
          <w:color w:val="000000"/>
        </w:rPr>
        <w:t>формирование представлений о значении естественных наук в решении современных экологических проблем, в том числе в предотвращении техногенных и экологических катастроф.</w:t>
      </w:r>
    </w:p>
    <w:p w:rsidR="003F77D2" w:rsidRPr="003F77D2" w:rsidRDefault="003F77D2" w:rsidP="003F77D2">
      <w:pPr>
        <w:pStyle w:val="a8"/>
        <w:numPr>
          <w:ilvl w:val="0"/>
          <w:numId w:val="5"/>
        </w:numPr>
        <w:tabs>
          <w:tab w:val="left" w:pos="1252"/>
        </w:tabs>
        <w:spacing w:before="24"/>
        <w:rPr>
          <w:sz w:val="24"/>
          <w:szCs w:val="24"/>
        </w:rPr>
      </w:pPr>
      <w:r w:rsidRPr="003F77D2">
        <w:rPr>
          <w:sz w:val="24"/>
          <w:szCs w:val="24"/>
        </w:rPr>
        <w:t>проводить опыты (лабораторные эксперименты) с использованием аналогового лабораторного оборудования и цифрового оборудования (центр «Точка роста»).</w:t>
      </w:r>
    </w:p>
    <w:p w:rsidR="003F77D2" w:rsidRPr="003F77D2" w:rsidRDefault="003F77D2" w:rsidP="003F77D2">
      <w:pPr>
        <w:shd w:val="clear" w:color="auto" w:fill="FFFFFF"/>
        <w:spacing w:after="150" w:line="259" w:lineRule="auto"/>
        <w:ind w:left="720"/>
        <w:rPr>
          <w:rFonts w:eastAsia="Times New Roman"/>
          <w:color w:val="000000"/>
        </w:rPr>
      </w:pPr>
    </w:p>
    <w:p w:rsidR="00841442" w:rsidRPr="003F77D2" w:rsidRDefault="00841442" w:rsidP="007216BC">
      <w:pPr>
        <w:pStyle w:val="a6"/>
        <w:spacing w:before="3" w:line="235" w:lineRule="auto"/>
        <w:ind w:left="444" w:right="284"/>
        <w:jc w:val="both"/>
        <w:rPr>
          <w:sz w:val="24"/>
          <w:szCs w:val="24"/>
        </w:rPr>
      </w:pPr>
    </w:p>
    <w:p w:rsidR="00C1506C" w:rsidRPr="00802C00" w:rsidRDefault="00C1506C" w:rsidP="00C1506C">
      <w:pPr>
        <w:ind w:firstLine="708"/>
        <w:jc w:val="center"/>
        <w:rPr>
          <w:b/>
        </w:rPr>
      </w:pPr>
      <w:r w:rsidRPr="00802C00">
        <w:rPr>
          <w:b/>
        </w:rPr>
        <w:t>Методы обучения и формы организации деятельности обучающихся</w:t>
      </w:r>
    </w:p>
    <w:p w:rsidR="00C1506C" w:rsidRPr="00802C00" w:rsidRDefault="00C1506C" w:rsidP="00C1506C">
      <w:pPr>
        <w:ind w:firstLine="708"/>
        <w:jc w:val="both"/>
      </w:pPr>
      <w:r w:rsidRPr="00802C00">
        <w:t xml:space="preserve">Реализация программы внеурочной деятельности </w:t>
      </w:r>
      <w:r w:rsidRPr="00802C00">
        <w:rPr>
          <w:rStyle w:val="ab"/>
          <w:bCs/>
        </w:rPr>
        <w:t>«Физика в</w:t>
      </w:r>
      <w:r>
        <w:rPr>
          <w:rStyle w:val="ab"/>
          <w:bCs/>
        </w:rPr>
        <w:t>округ нас</w:t>
      </w:r>
      <w:r w:rsidRPr="00802C00">
        <w:rPr>
          <w:rStyle w:val="ab"/>
          <w:bCs/>
        </w:rPr>
        <w:t xml:space="preserve">» </w:t>
      </w:r>
      <w:r w:rsidRPr="00802C00">
        <w:t xml:space="preserve">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</w:t>
      </w: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335C" w:rsidRDefault="0004335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57395D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</w:pPr>
      <w:r w:rsidRPr="0057395D">
        <w:rPr>
          <w:b/>
          <w:noProof/>
          <w:sz w:val="28"/>
          <w:szCs w:val="28"/>
        </w:rPr>
        <w:lastRenderedPageBreak/>
        <w:pict>
          <v:shape id="Полилиния 7" o:spid="_x0000_s1026" style="position:absolute;left:0;text-align:left;margin-left:76.6pt;margin-top:798.7pt;width:318.65pt;height:43pt;z-index:-251658752;visibility:visible;mso-position-horizontal-relative:page;mso-position-vertical-relative:page" coordsize="6373,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" adj="0,,0" path="m1128,576l,576,,859r1128,l1128,576xm1128,288l,288,,566r1128,l1128,288xm1128,l,,,278r1128,l1128,xm5340,576r-4193,l1147,859r4193,l5340,576xm5340,288r-4193,l1147,566r4193,l5340,288xm5340,l1147,r,278l5340,278,5340,xm6372,576r-1013,l5359,859r1013,l6372,576xm6372,288r-1013,l5359,566r1013,l6372,288xm6372,l5359,r,278l6372,278,6372,xe" stroked="f">
            <v:stroke joinstyle="round"/>
            <v:formulas/>
            <v:path arrowok="t" o:connecttype="custom" o:connectlocs="716280,10509250;0,10509250;0,10688955;716280,10688955;716280,10509250;716280,10326370;0,10326370;0,10502900;716280,10502900;716280,10326370;716280,10143490;0,10143490;0,10320020;716280,10320020;716280,10143490;3390900,10509250;728345,10509250;728345,10688955;3390900,10688955;3390900,10509250;3390900,10326370;728345,10326370;728345,10502900;3390900,10502900;3390900,10326370;3390900,10143490;728345,10143490;728345,10320020;3390900,10320020;3390900,10143490;4046220,10509250;3402965,10509250;3402965,10688955;4046220,10688955;4046220,10509250;4046220,10326370;3402965,10326370;3402965,10502900;4046220,10502900;4046220,10326370;4046220,10143490;3402965,10143490;3402965,10320020;4046220,10320020;4046220,10143490" o:connectangles="0,0,0,0,0,0,0,0,0,0,0,0,0,0,0,0,0,0,0,0,0,0,0,0,0,0,0,0,0,0,0,0,0,0,0,0,0,0,0,0,0,0,0,0,0"/>
            <w10:wrap anchorx="page" anchory="page"/>
          </v:shape>
        </w:pict>
      </w:r>
      <w:r w:rsidR="007216BC" w:rsidRPr="000D73A5">
        <w:rPr>
          <w:b/>
          <w:sz w:val="28"/>
          <w:szCs w:val="28"/>
        </w:rPr>
        <w:t>Содержание</w:t>
      </w:r>
      <w:r w:rsidR="0004335C">
        <w:rPr>
          <w:b/>
          <w:sz w:val="28"/>
          <w:szCs w:val="28"/>
        </w:rPr>
        <w:t xml:space="preserve">  </w:t>
      </w:r>
      <w:r w:rsidR="007216BC" w:rsidRPr="000D73A5">
        <w:rPr>
          <w:b/>
          <w:sz w:val="28"/>
          <w:szCs w:val="28"/>
        </w:rPr>
        <w:t>курса</w:t>
      </w: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spacing w:val="-2"/>
        </w:rPr>
      </w:pPr>
      <w:r>
        <w:t>П</w:t>
      </w:r>
      <w:r w:rsidRPr="00C2648C">
        <w:t xml:space="preserve">рактическая часть учебного содержания предмета усилена материально- технической базой центра «Точка роста», используемого для реализации образовательных программ в рамках преподавания </w:t>
      </w:r>
      <w:r>
        <w:rPr>
          <w:spacing w:val="-2"/>
        </w:rPr>
        <w:t>физике.</w:t>
      </w:r>
    </w:p>
    <w:tbl>
      <w:tblPr>
        <w:tblStyle w:val="ac"/>
        <w:tblW w:w="10319" w:type="dxa"/>
        <w:tblLook w:val="04A0"/>
      </w:tblPr>
      <w:tblGrid>
        <w:gridCol w:w="451"/>
        <w:gridCol w:w="2349"/>
        <w:gridCol w:w="3062"/>
        <w:gridCol w:w="2248"/>
        <w:gridCol w:w="2209"/>
      </w:tblGrid>
      <w:tr w:rsidR="00C1506C" w:rsidTr="00030EFE">
        <w:tc>
          <w:tcPr>
            <w:tcW w:w="451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spacing w:val="-2"/>
              </w:rPr>
              <w:t>№</w:t>
            </w:r>
          </w:p>
        </w:tc>
        <w:tc>
          <w:tcPr>
            <w:tcW w:w="2349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 w:rsidRPr="003F5823">
              <w:rPr>
                <w:b/>
              </w:rPr>
              <w:t>Наименование разделов</w:t>
            </w:r>
          </w:p>
        </w:tc>
        <w:tc>
          <w:tcPr>
            <w:tcW w:w="3062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 w:rsidRPr="003F5823">
              <w:rPr>
                <w:b/>
              </w:rPr>
              <w:t>Характеристика основных содержательных линий</w:t>
            </w:r>
          </w:p>
        </w:tc>
        <w:tc>
          <w:tcPr>
            <w:tcW w:w="2248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b/>
              </w:rPr>
              <w:t>Формы организации</w:t>
            </w:r>
          </w:p>
        </w:tc>
        <w:tc>
          <w:tcPr>
            <w:tcW w:w="2209" w:type="dxa"/>
          </w:tcPr>
          <w:p w:rsidR="00C1506C" w:rsidRDefault="00893ED8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b/>
                <w:color w:val="000000"/>
              </w:rPr>
              <w:t>Основные направления воспитательной деятельности</w:t>
            </w:r>
          </w:p>
        </w:tc>
      </w:tr>
      <w:tr w:rsidR="00C1506C" w:rsidTr="00030EFE">
        <w:tc>
          <w:tcPr>
            <w:tcW w:w="451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1</w:t>
            </w:r>
            <w:r w:rsidRPr="003F5823">
              <w:rPr>
                <w:b/>
              </w:rPr>
              <w:t>.</w:t>
            </w:r>
          </w:p>
        </w:tc>
        <w:tc>
          <w:tcPr>
            <w:tcW w:w="2349" w:type="dxa"/>
          </w:tcPr>
          <w:p w:rsidR="00C1506C" w:rsidRDefault="00030EFE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30EFE">
              <w:rPr>
                <w:b/>
                <w:bCs/>
              </w:rPr>
              <w:t>Механические явления</w:t>
            </w:r>
          </w:p>
        </w:tc>
        <w:tc>
          <w:tcPr>
            <w:tcW w:w="3062" w:type="dxa"/>
          </w:tcPr>
          <w:p w:rsidR="00C1506C" w:rsidRPr="00AC74BD" w:rsidRDefault="00C1506C" w:rsidP="00C1506C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030EFE" w:rsidRDefault="00030EFE" w:rsidP="00C1506C">
            <w:r w:rsidRPr="00030EFE">
              <w:t>Античная механика. Изобретения Леонардо да Винчи. Измерение больших расстояний. Триангуляция. Становление геоцентрической и гелиоцентрической картин мира. Время и календарь. Поясная система счета времени. Исаак Ньютон – создатель классической механики.</w:t>
            </w:r>
          </w:p>
          <w:p w:rsidR="00030EFE" w:rsidRPr="00030EFE" w:rsidRDefault="00030EFE" w:rsidP="00030EFE">
            <w:r w:rsidRPr="00030EFE">
              <w:t>Парадоксы свободного падения тел. Человеческий организм и невесомость. Баллистическое движение. История открытия закона всемирного тяготения. ИСЗ. История освоения космического пространства. Реактивное движение в природе и технике. Физика землетрясений и регистрирующая их аппаратура. Курьезы слуха. Ультразвук на службе человека. Влияние музыки с звуков на организм человека. Виды шумового загрязнения и их влияние на живые организмы.</w:t>
            </w:r>
          </w:p>
          <w:p w:rsidR="00C1506C" w:rsidRDefault="00C1506C" w:rsidP="00C1506C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C1506C" w:rsidRDefault="00C1506C" w:rsidP="00C1506C">
            <w:r w:rsidRPr="00AC74BD">
              <w:t>Практическая работа №1</w:t>
            </w:r>
            <w:r>
              <w:t xml:space="preserve"> «</w:t>
            </w:r>
            <w:r w:rsidR="00030EFE">
              <w:rPr>
                <w:rFonts w:eastAsia="Times New Roman"/>
              </w:rPr>
              <w:t>Второй закон Ньютона</w:t>
            </w:r>
            <w:r>
              <w:rPr>
                <w:rFonts w:eastAsia="Times New Roman"/>
              </w:rPr>
              <w:t>»</w:t>
            </w:r>
            <w:r>
              <w:t>.</w:t>
            </w:r>
          </w:p>
          <w:p w:rsidR="00C1506C" w:rsidRDefault="00030EFE" w:rsidP="00C1506C">
            <w:r>
              <w:t>Практическая</w:t>
            </w:r>
            <w:r w:rsidR="00C1506C" w:rsidRPr="002351F8">
              <w:t xml:space="preserve"> работа</w:t>
            </w:r>
            <w:r w:rsidR="00C1506C">
              <w:t xml:space="preserve"> №</w:t>
            </w:r>
            <w:r>
              <w:t>2</w:t>
            </w:r>
            <w:r w:rsidR="00C1506C" w:rsidRPr="002351F8">
              <w:t xml:space="preserve">   «</w:t>
            </w:r>
            <w:r>
              <w:t>Правило сложения сил</w:t>
            </w:r>
            <w:r w:rsidR="00C1506C" w:rsidRPr="002351F8">
              <w:t>»</w:t>
            </w:r>
            <w:r w:rsidR="00C1506C" w:rsidRPr="002351F8">
              <w:rPr>
                <w:rFonts w:eastAsia="Times New Roman"/>
              </w:rPr>
              <w:t>.</w:t>
            </w:r>
          </w:p>
          <w:p w:rsidR="00C1506C" w:rsidRDefault="00030EFE" w:rsidP="00C1506C">
            <w:r>
              <w:t xml:space="preserve">Практическая </w:t>
            </w:r>
            <w:r w:rsidR="00C1506C" w:rsidRPr="002351F8">
              <w:t xml:space="preserve"> работа</w:t>
            </w:r>
            <w:r w:rsidR="00C1506C">
              <w:t>№</w:t>
            </w:r>
            <w:r>
              <w:t>3</w:t>
            </w:r>
            <w:r w:rsidR="00C1506C" w:rsidRPr="002351F8">
              <w:t xml:space="preserve"> «</w:t>
            </w:r>
            <w:r>
              <w:t xml:space="preserve">Изучение равномерного </w:t>
            </w:r>
            <w:r w:rsidR="00AB20C4">
              <w:t xml:space="preserve">и равноускоренного прямолинейного   </w:t>
            </w:r>
            <w:r>
              <w:t>движени</w:t>
            </w:r>
            <w:r w:rsidR="00AB20C4">
              <w:t>й</w:t>
            </w:r>
            <w:r w:rsidR="00C1506C" w:rsidRPr="002351F8">
              <w:t>»</w:t>
            </w:r>
            <w:r w:rsidR="00C1506C">
              <w:t>.</w:t>
            </w:r>
          </w:p>
          <w:p w:rsidR="00030EFE" w:rsidRDefault="00030EFE" w:rsidP="00030EFE">
            <w:r w:rsidRPr="00AC74BD">
              <w:t>Практическая работа №</w:t>
            </w:r>
            <w:r>
              <w:t>4 «</w:t>
            </w:r>
            <w:r>
              <w:rPr>
                <w:rFonts w:eastAsia="Times New Roman"/>
              </w:rPr>
              <w:t>Измерение ускорения при помощи датчика ускорения и фоторегистраторов»</w:t>
            </w:r>
            <w:r>
              <w:t>.</w:t>
            </w:r>
          </w:p>
          <w:p w:rsidR="00030EFE" w:rsidRDefault="00030EFE" w:rsidP="00030EFE">
            <w:r w:rsidRPr="00AC74BD">
              <w:t>Практическая работа №</w:t>
            </w:r>
            <w:r>
              <w:t>5 «</w:t>
            </w:r>
            <w:r w:rsidR="00AB20C4">
              <w:rPr>
                <w:rFonts w:eastAsia="Times New Roman"/>
              </w:rPr>
              <w:t>Изучение свободного падения тел</w:t>
            </w:r>
            <w:r>
              <w:rPr>
                <w:rFonts w:eastAsia="Times New Roman"/>
              </w:rPr>
              <w:t>»</w:t>
            </w:r>
            <w:r>
              <w:t>.</w:t>
            </w:r>
          </w:p>
          <w:p w:rsidR="00AB20C4" w:rsidRDefault="00AB20C4" w:rsidP="00AB20C4">
            <w:r w:rsidRPr="00AC74BD">
              <w:lastRenderedPageBreak/>
              <w:t>Практическая работа №</w:t>
            </w:r>
            <w:r>
              <w:t>6 «</w:t>
            </w:r>
            <w:r>
              <w:rPr>
                <w:rFonts w:eastAsia="Times New Roman"/>
              </w:rPr>
              <w:t>Измерение силы Архимеда»</w:t>
            </w:r>
            <w:r>
              <w:t>.</w:t>
            </w:r>
          </w:p>
          <w:p w:rsidR="00AB20C4" w:rsidRDefault="00AB20C4" w:rsidP="00AB20C4">
            <w:r w:rsidRPr="00AC74BD">
              <w:t>Практическая работа №</w:t>
            </w:r>
            <w:r>
              <w:t>7 «</w:t>
            </w:r>
            <w:r>
              <w:rPr>
                <w:rFonts w:eastAsia="Times New Roman"/>
              </w:rPr>
              <w:t>Измерение силы тяжести и силы трения»</w:t>
            </w:r>
            <w:r>
              <w:t>.</w:t>
            </w:r>
          </w:p>
          <w:p w:rsidR="00AB20C4" w:rsidRDefault="00AB20C4" w:rsidP="00AB20C4">
            <w:r w:rsidRPr="00AC74BD">
              <w:t>Практическая работа №</w:t>
            </w:r>
            <w:r>
              <w:t>8 «</w:t>
            </w:r>
            <w:r>
              <w:rPr>
                <w:rFonts w:eastAsia="Times New Roman"/>
              </w:rPr>
              <w:t>Измерение силы упругости от деформации»</w:t>
            </w:r>
            <w:r>
              <w:t>.</w:t>
            </w:r>
          </w:p>
          <w:p w:rsidR="00C1506C" w:rsidRDefault="00AB20C4" w:rsidP="00AB20C4">
            <w:r w:rsidRPr="00AC74BD">
              <w:t>Практическая работа №</w:t>
            </w:r>
            <w:r>
              <w:t>6 «</w:t>
            </w:r>
            <w:r>
              <w:rPr>
                <w:rFonts w:eastAsia="Times New Roman"/>
              </w:rPr>
              <w:t>Изучение свободного колебания нитяного маятника»</w:t>
            </w:r>
            <w:r>
              <w:t>.</w:t>
            </w:r>
          </w:p>
          <w:p w:rsidR="00AB20C4" w:rsidRPr="00AB20C4" w:rsidRDefault="00AB20C4" w:rsidP="00AB20C4"/>
        </w:tc>
        <w:tc>
          <w:tcPr>
            <w:tcW w:w="2248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lastRenderedPageBreak/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</w:t>
            </w:r>
          </w:p>
        </w:tc>
        <w:tc>
          <w:tcPr>
            <w:tcW w:w="2209" w:type="dxa"/>
          </w:tcPr>
          <w:p w:rsidR="00893ED8" w:rsidRDefault="00893ED8" w:rsidP="00893ED8">
            <w:r w:rsidRPr="00893ED8">
              <w:t>—восприятие эстетических качеств физической науки: её гармоничного построения, строгости, точности, лаконичности</w:t>
            </w:r>
          </w:p>
          <w:p w:rsidR="00893ED8" w:rsidRPr="00893ED8" w:rsidRDefault="00893ED8" w:rsidP="00893ED8">
            <w:r w:rsidRPr="00893ED8">
              <w:t>—осознание ценности физической науки как мощного инструмента познания мира, основы развития технологий, важнейшей составляющей культуры;</w:t>
            </w:r>
          </w:p>
          <w:p w:rsidR="00893ED8" w:rsidRPr="00893ED8" w:rsidRDefault="00893ED8" w:rsidP="00893ED8">
            <w:r w:rsidRPr="00893ED8">
              <w:t>—развитие научной любознательности, интереса к исследовательской деятельности.</w:t>
            </w:r>
          </w:p>
          <w:p w:rsidR="00C1506C" w:rsidRDefault="00C1506C" w:rsidP="00893ED8">
            <w:pPr>
              <w:rPr>
                <w:spacing w:val="-2"/>
              </w:rPr>
            </w:pPr>
          </w:p>
        </w:tc>
      </w:tr>
      <w:tr w:rsidR="00C1506C" w:rsidTr="00030EFE">
        <w:tc>
          <w:tcPr>
            <w:tcW w:w="451" w:type="dxa"/>
          </w:tcPr>
          <w:p w:rsidR="00C1506C" w:rsidRDefault="00996D4F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lastRenderedPageBreak/>
              <w:t>2</w:t>
            </w:r>
            <w:r w:rsidRPr="003F5823">
              <w:rPr>
                <w:b/>
              </w:rPr>
              <w:t>.</w:t>
            </w:r>
          </w:p>
        </w:tc>
        <w:tc>
          <w:tcPr>
            <w:tcW w:w="2349" w:type="dxa"/>
          </w:tcPr>
          <w:p w:rsidR="00C1506C" w:rsidRDefault="00030EFE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30EFE">
              <w:rPr>
                <w:b/>
                <w:bCs/>
              </w:rPr>
              <w:t>Электромагнитные явления</w:t>
            </w:r>
          </w:p>
        </w:tc>
        <w:tc>
          <w:tcPr>
            <w:tcW w:w="3062" w:type="dxa"/>
          </w:tcPr>
          <w:p w:rsidR="00996D4F" w:rsidRDefault="00996D4F" w:rsidP="00996D4F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700224" w:rsidRPr="00700224" w:rsidRDefault="00700224" w:rsidP="00700224">
            <w:pPr>
              <w:rPr>
                <w:rFonts w:eastAsia="Times New Roman"/>
                <w:bCs/>
              </w:rPr>
            </w:pPr>
            <w:r w:rsidRPr="00700224">
              <w:rPr>
                <w:rFonts w:eastAsia="Times New Roman"/>
                <w:bCs/>
              </w:rPr>
              <w:t>Органические магниты. Магнитная руда. Магнитные жидкости. История создания и применения электромагнитов. Электромагниты Джозефа Генри. Магнитное поле Земли. Дрейф магнитных полюсов. Магнитные бури. Загадки Николы Тесла. Развитие радиосвязи. Современные средства связи. Сотовая связь. В мире мыльных пузырей. Мыльный спектр. Дисперсия света. Зависимость отражательных способностей материала от его цвета. Световолокно на службе у человека. Влияние электромагнитного поля на рост растений и здоровье человека.</w:t>
            </w:r>
          </w:p>
          <w:p w:rsidR="00996D4F" w:rsidRDefault="00996D4F" w:rsidP="00996D4F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996D4F" w:rsidRDefault="00996D4F" w:rsidP="00996D4F">
            <w:r>
              <w:t>Практическая работа №</w:t>
            </w:r>
            <w:r w:rsidR="00700224">
              <w:t>9</w:t>
            </w:r>
            <w:r>
              <w:t xml:space="preserve"> «</w:t>
            </w:r>
            <w:r w:rsidR="00700224">
              <w:t>Измерение поля постоянного магнита и поля наэлектризованного соленоида</w:t>
            </w:r>
            <w:r>
              <w:t>».</w:t>
            </w:r>
          </w:p>
          <w:p w:rsidR="00C1506C" w:rsidRDefault="00996D4F" w:rsidP="00700224">
            <w:pPr>
              <w:rPr>
                <w:spacing w:val="-2"/>
              </w:rPr>
            </w:pPr>
            <w:r>
              <w:t>Практическая работа №</w:t>
            </w:r>
            <w:r w:rsidR="00700224">
              <w:t>10</w:t>
            </w:r>
            <w:r>
              <w:t xml:space="preserve"> «</w:t>
            </w:r>
            <w:r w:rsidRPr="002351F8">
              <w:t xml:space="preserve">Исследование зависимости силы </w:t>
            </w:r>
            <w:r w:rsidR="00700224">
              <w:t>тока от напряжения. Измерение сопротивления проводника</w:t>
            </w:r>
            <w:r>
              <w:t xml:space="preserve">». </w:t>
            </w:r>
          </w:p>
        </w:tc>
        <w:tc>
          <w:tcPr>
            <w:tcW w:w="2248" w:type="dxa"/>
          </w:tcPr>
          <w:p w:rsidR="00C1506C" w:rsidRDefault="00996D4F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результатов.</w:t>
            </w:r>
          </w:p>
        </w:tc>
        <w:tc>
          <w:tcPr>
            <w:tcW w:w="2209" w:type="dxa"/>
          </w:tcPr>
          <w:p w:rsidR="00996D4F" w:rsidRPr="00996D4F" w:rsidRDefault="00996D4F" w:rsidP="00996D4F">
            <w:r w:rsidRPr="00996D4F">
              <w:t>—проявление интереса к истории и современному состоянию российской физической науки;</w:t>
            </w:r>
          </w:p>
          <w:p w:rsidR="00996D4F" w:rsidRPr="00996D4F" w:rsidRDefault="00996D4F" w:rsidP="00996D4F">
            <w:r w:rsidRPr="00996D4F">
              <w:t>—ценностное отношение к достижениям российских учёных ­ физиков.</w:t>
            </w:r>
          </w:p>
          <w:p w:rsidR="00996D4F" w:rsidRPr="00996D4F" w:rsidRDefault="00996D4F" w:rsidP="00996D4F">
            <w:r w:rsidRPr="00996D4F">
              <w:t>—готовность к активному участию в обсуждении общественно­ значимых и этических проблем, связанных с практическим применением достижений физики;</w:t>
            </w:r>
          </w:p>
          <w:p w:rsidR="00C1506C" w:rsidRDefault="00C1506C" w:rsidP="00996D4F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</w:tr>
      <w:tr w:rsidR="006650FD" w:rsidTr="00030EFE">
        <w:tc>
          <w:tcPr>
            <w:tcW w:w="451" w:type="dxa"/>
          </w:tcPr>
          <w:p w:rsidR="006650FD" w:rsidRPr="003F5823" w:rsidRDefault="006650FD" w:rsidP="006650FD">
            <w:pPr>
              <w:jc w:val="both"/>
            </w:pPr>
            <w:r>
              <w:rPr>
                <w:b/>
              </w:rPr>
              <w:t>3</w:t>
            </w:r>
            <w:r w:rsidRPr="003F5823">
              <w:rPr>
                <w:b/>
              </w:rPr>
              <w:t>.</w:t>
            </w:r>
          </w:p>
        </w:tc>
        <w:tc>
          <w:tcPr>
            <w:tcW w:w="2349" w:type="dxa"/>
          </w:tcPr>
          <w:p w:rsidR="006650FD" w:rsidRDefault="00030EFE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30EFE">
              <w:rPr>
                <w:b/>
                <w:bCs/>
              </w:rPr>
              <w:t>Квантовые явления</w:t>
            </w:r>
          </w:p>
        </w:tc>
        <w:tc>
          <w:tcPr>
            <w:tcW w:w="3062" w:type="dxa"/>
          </w:tcPr>
          <w:p w:rsidR="006650FD" w:rsidRDefault="006650FD" w:rsidP="006650FD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700224" w:rsidRPr="00700224" w:rsidRDefault="00700224" w:rsidP="00700224">
            <w:pPr>
              <w:rPr>
                <w:rFonts w:eastAsia="Times New Roman"/>
              </w:rPr>
            </w:pPr>
            <w:r w:rsidRPr="00700224">
              <w:rPr>
                <w:rFonts w:eastAsia="Times New Roman"/>
              </w:rPr>
              <w:t xml:space="preserve">Радиация в жизни человека. Биологическое действие радиации. Применение радиоактивных изотопов. Атомная энергетика: за и против. Чернобыль и Фукусима. Большой АдронныйКоллайдер. </w:t>
            </w:r>
            <w:r w:rsidRPr="00700224">
              <w:rPr>
                <w:rFonts w:eastAsia="Times New Roman"/>
              </w:rPr>
              <w:lastRenderedPageBreak/>
              <w:t>Ядерное оружие. История создания ядерной бомбы. Способы утилизации ядерных отходов.</w:t>
            </w:r>
          </w:p>
          <w:p w:rsidR="006650FD" w:rsidRDefault="006650FD" w:rsidP="006650FD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6650FD" w:rsidRDefault="006650FD" w:rsidP="00422D0E">
            <w:pPr>
              <w:rPr>
                <w:spacing w:val="-2"/>
              </w:rPr>
            </w:pPr>
            <w:r>
              <w:t>Практическая работа №</w:t>
            </w:r>
            <w:r w:rsidR="00700224">
              <w:t>11</w:t>
            </w:r>
            <w:r w:rsidRPr="002351F8">
              <w:t>«</w:t>
            </w:r>
            <w:r w:rsidR="00700224">
              <w:t>Измерение фоновой радиации</w:t>
            </w:r>
            <w:r w:rsidRPr="002351F8">
              <w:t>»</w:t>
            </w:r>
            <w:r>
              <w:t xml:space="preserve">. </w:t>
            </w:r>
          </w:p>
        </w:tc>
        <w:tc>
          <w:tcPr>
            <w:tcW w:w="2248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lastRenderedPageBreak/>
              <w:t xml:space="preserve">индивидуальная и групповая работа </w:t>
            </w:r>
            <w:r w:rsidRPr="00802C00">
              <w:t xml:space="preserve">обучающихся, планирование и проведение исследовательского эксперимента, самостоятельный сбор данных для </w:t>
            </w:r>
            <w:r w:rsidRPr="00802C00">
              <w:lastRenderedPageBreak/>
              <w:t>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результатов.</w:t>
            </w:r>
          </w:p>
        </w:tc>
        <w:tc>
          <w:tcPr>
            <w:tcW w:w="2209" w:type="dxa"/>
          </w:tcPr>
          <w:p w:rsidR="006650FD" w:rsidRPr="006650FD" w:rsidRDefault="006650FD" w:rsidP="006650FD">
            <w:r w:rsidRPr="006650FD">
              <w:lastRenderedPageBreak/>
              <w:t>—развитие научной любознательности, интереса к исследовательской деятельности.</w:t>
            </w:r>
          </w:p>
          <w:p w:rsidR="006650FD" w:rsidRPr="006650FD" w:rsidRDefault="006650FD" w:rsidP="006650FD">
            <w:r w:rsidRPr="006650FD">
              <w:t xml:space="preserve">—активное участие в решении практических задач (в рамках семьи, </w:t>
            </w:r>
            <w:r w:rsidRPr="006650FD">
              <w:lastRenderedPageBreak/>
              <w:t>школы, города, края) технологической и социальной направленности, требующих в том числе и физических знаний;</w:t>
            </w:r>
          </w:p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6650FD">
              <w:t>—ориентация на применение физических знаний для решения за</w:t>
            </w:r>
            <w:r>
              <w:t>дач в области окружающей среды.</w:t>
            </w:r>
          </w:p>
        </w:tc>
      </w:tr>
      <w:tr w:rsidR="006650FD" w:rsidTr="00030EFE">
        <w:tc>
          <w:tcPr>
            <w:tcW w:w="451" w:type="dxa"/>
          </w:tcPr>
          <w:p w:rsidR="006650FD" w:rsidRDefault="00030EFE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lastRenderedPageBreak/>
              <w:t>4</w:t>
            </w:r>
            <w:r w:rsidR="006650FD">
              <w:rPr>
                <w:b/>
              </w:rPr>
              <w:t>.</w:t>
            </w:r>
          </w:p>
        </w:tc>
        <w:tc>
          <w:tcPr>
            <w:tcW w:w="2349" w:type="dxa"/>
          </w:tcPr>
          <w:p w:rsidR="006650FD" w:rsidRDefault="00771E8C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rFonts w:eastAsia="Times New Roman"/>
                <w:b/>
                <w:bCs/>
              </w:rPr>
              <w:t>Итогов</w:t>
            </w:r>
            <w:r w:rsidR="006650FD" w:rsidRPr="00BF11FA">
              <w:rPr>
                <w:rFonts w:eastAsia="Times New Roman"/>
                <w:b/>
                <w:bCs/>
              </w:rPr>
              <w:t>ое занятие.</w:t>
            </w:r>
          </w:p>
        </w:tc>
        <w:tc>
          <w:tcPr>
            <w:tcW w:w="3062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A607C">
              <w:rPr>
                <w:rFonts w:eastAsia="Times New Roman"/>
              </w:rPr>
              <w:t>Подведение итогов работы за год. Поощрение учащихся, проявивших активность и усердие на занятиях.</w:t>
            </w:r>
          </w:p>
        </w:tc>
        <w:tc>
          <w:tcPr>
            <w:tcW w:w="2248" w:type="dxa"/>
          </w:tcPr>
          <w:p w:rsidR="006650FD" w:rsidRDefault="004F219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spacing w:val="-2"/>
              </w:rPr>
              <w:t xml:space="preserve">презентации проектов </w:t>
            </w:r>
            <w:r w:rsidR="00771E8C">
              <w:rPr>
                <w:spacing w:val="-2"/>
              </w:rPr>
              <w:t xml:space="preserve">и исследовательских работ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2209" w:type="dxa"/>
          </w:tcPr>
          <w:p w:rsidR="006650FD" w:rsidRDefault="004F219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4F219D">
              <w:t xml:space="preserve">—повышение уровня своей компетентности через  практическую </w:t>
            </w:r>
            <w:r w:rsidR="00262ACC">
              <w:t xml:space="preserve">и исследовательскую </w:t>
            </w:r>
            <w:r w:rsidRPr="004F219D">
              <w:t>деятельность;</w:t>
            </w:r>
          </w:p>
        </w:tc>
      </w:tr>
    </w:tbl>
    <w:p w:rsidR="00C1506C" w:rsidRPr="00C2648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rPr>
          <w:spacing w:val="-2"/>
        </w:rPr>
      </w:pPr>
    </w:p>
    <w:p w:rsidR="007216BC" w:rsidRDefault="007216B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C966C1" w:rsidRDefault="00C966C1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C966C1" w:rsidRDefault="00C966C1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C966C1" w:rsidRDefault="00C966C1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951C49" w:rsidRPr="00951C49" w:rsidRDefault="00951C49" w:rsidP="00951C49">
      <w:pPr>
        <w:pStyle w:val="aa"/>
        <w:spacing w:before="0" w:beforeAutospacing="0" w:after="0" w:afterAutospacing="0"/>
        <w:ind w:left="360"/>
        <w:jc w:val="center"/>
        <w:rPr>
          <w:lang w:eastAsia="en-US"/>
        </w:rPr>
      </w:pPr>
      <w:r w:rsidRPr="00951C49">
        <w:rPr>
          <w:lang w:eastAsia="en-US"/>
        </w:rPr>
        <w:t>(с учетом рабочей программы воспитания и применения оборудования</w:t>
      </w:r>
      <w:r w:rsidRPr="00951C49">
        <w:rPr>
          <w:lang w:eastAsia="en-US"/>
        </w:rPr>
        <w:tab/>
        <w:t>центров образования естественно-научной и технологической направленностей «Точка роста»)</w:t>
      </w:r>
    </w:p>
    <w:p w:rsidR="00951C49" w:rsidRDefault="00951C49" w:rsidP="00951C49">
      <w:pPr>
        <w:pStyle w:val="aa"/>
        <w:spacing w:before="0" w:beforeAutospacing="0" w:after="0" w:afterAutospacing="0"/>
        <w:ind w:left="360"/>
        <w:jc w:val="center"/>
        <w:rPr>
          <w:b/>
          <w:bCs/>
          <w:sz w:val="27"/>
          <w:szCs w:val="27"/>
        </w:rPr>
      </w:pPr>
    </w:p>
    <w:tbl>
      <w:tblPr>
        <w:tblStyle w:val="ac"/>
        <w:tblW w:w="9781" w:type="dxa"/>
        <w:tblInd w:w="-5" w:type="dxa"/>
        <w:tblLayout w:type="fixed"/>
        <w:tblLook w:val="04A0"/>
      </w:tblPr>
      <w:tblGrid>
        <w:gridCol w:w="948"/>
        <w:gridCol w:w="3305"/>
        <w:gridCol w:w="1276"/>
        <w:gridCol w:w="4252"/>
      </w:tblGrid>
      <w:tr w:rsidR="00951C49" w:rsidRPr="003F5823" w:rsidTr="00422D0E">
        <w:trPr>
          <w:trHeight w:val="1239"/>
        </w:trPr>
        <w:tc>
          <w:tcPr>
            <w:tcW w:w="948" w:type="dxa"/>
          </w:tcPr>
          <w:p w:rsidR="00951C49" w:rsidRPr="003F5823" w:rsidRDefault="00951C49" w:rsidP="00852DF2">
            <w:pPr>
              <w:jc w:val="center"/>
              <w:rPr>
                <w:b/>
              </w:rPr>
            </w:pPr>
            <w:r w:rsidRPr="003F5823">
              <w:rPr>
                <w:b/>
              </w:rPr>
              <w:t>№</w:t>
            </w:r>
          </w:p>
        </w:tc>
        <w:tc>
          <w:tcPr>
            <w:tcW w:w="3305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5823">
              <w:rPr>
                <w:rFonts w:ascii="Times New Roman" w:hAnsi="Times New Roman" w:cs="Times New Roman"/>
                <w:b/>
                <w:color w:val="000000"/>
              </w:rPr>
              <w:t>Наименование темы</w:t>
            </w:r>
          </w:p>
        </w:tc>
        <w:tc>
          <w:tcPr>
            <w:tcW w:w="1276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5823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4252" w:type="dxa"/>
          </w:tcPr>
          <w:p w:rsidR="00951C49" w:rsidRPr="00951C49" w:rsidRDefault="00951C49" w:rsidP="00951C49">
            <w:pPr>
              <w:pStyle w:val="TableParagraph"/>
              <w:spacing w:before="50"/>
              <w:ind w:left="113" w:right="112" w:firstLine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оборудо</w:t>
            </w:r>
            <w:r w:rsidR="006D641C">
              <w:rPr>
                <w:b/>
                <w:sz w:val="24"/>
                <w:szCs w:val="24"/>
              </w:rPr>
              <w:t>вания центра естествен</w:t>
            </w:r>
            <w:r>
              <w:rPr>
                <w:b/>
                <w:sz w:val="24"/>
                <w:szCs w:val="24"/>
              </w:rPr>
              <w:t>нонаучной и технологи</w:t>
            </w:r>
            <w:r w:rsidRPr="00951C49">
              <w:rPr>
                <w:b/>
                <w:sz w:val="24"/>
                <w:szCs w:val="24"/>
              </w:rPr>
              <w:t>ческойнаправленностей</w:t>
            </w:r>
          </w:p>
          <w:p w:rsidR="00951C49" w:rsidRPr="00951C49" w:rsidRDefault="00951C49" w:rsidP="00951C49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C49">
              <w:rPr>
                <w:rFonts w:ascii="Times New Roman" w:hAnsi="Times New Roman" w:cs="Times New Roman"/>
                <w:b/>
              </w:rPr>
              <w:t>«Точкароста»</w:t>
            </w:r>
          </w:p>
        </w:tc>
      </w:tr>
      <w:tr w:rsidR="00030EFE" w:rsidRPr="003F5823" w:rsidTr="00951C49">
        <w:tc>
          <w:tcPr>
            <w:tcW w:w="948" w:type="dxa"/>
          </w:tcPr>
          <w:p w:rsidR="00030EFE" w:rsidRPr="003F5823" w:rsidRDefault="00030EF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05" w:type="dxa"/>
          </w:tcPr>
          <w:p w:rsidR="00030EFE" w:rsidRDefault="00030EFE" w:rsidP="00030EFE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30EFE">
              <w:rPr>
                <w:b/>
                <w:bCs/>
              </w:rPr>
              <w:t>Механические явления</w:t>
            </w:r>
          </w:p>
        </w:tc>
        <w:tc>
          <w:tcPr>
            <w:tcW w:w="1276" w:type="dxa"/>
          </w:tcPr>
          <w:p w:rsidR="00030EFE" w:rsidRPr="003F5823" w:rsidRDefault="00422D0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4252" w:type="dxa"/>
          </w:tcPr>
          <w:p w:rsidR="00030EFE" w:rsidRPr="003F5823" w:rsidRDefault="00030EFE" w:rsidP="00422D0E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Оборудование для лабораторных работ и ученических опытов, цифровой датчик </w:t>
            </w:r>
            <w:r w:rsidR="00422D0E">
              <w:rPr>
                <w:rFonts w:ascii="Times New Roman" w:hAnsi="Times New Roman" w:cs="Times New Roman"/>
                <w:color w:val="000000"/>
              </w:rPr>
              <w:t>ускорения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электронные весы, </w:t>
            </w:r>
            <w:r w:rsidR="00422D0E">
              <w:rPr>
                <w:rFonts w:ascii="Times New Roman" w:hAnsi="Times New Roman" w:cs="Times New Roman"/>
                <w:color w:val="000000"/>
              </w:rPr>
              <w:t>датчик силы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22D0E">
              <w:rPr>
                <w:rFonts w:ascii="Times New Roman" w:hAnsi="Times New Roman" w:cs="Times New Roman"/>
                <w:color w:val="000000"/>
              </w:rPr>
              <w:t>датчик скорости, фоторегистраторы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30EFE" w:rsidRPr="003F5823" w:rsidTr="00951C49">
        <w:trPr>
          <w:trHeight w:val="973"/>
        </w:trPr>
        <w:tc>
          <w:tcPr>
            <w:tcW w:w="948" w:type="dxa"/>
          </w:tcPr>
          <w:p w:rsidR="00030EFE" w:rsidRPr="003F5823" w:rsidRDefault="00030EF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305" w:type="dxa"/>
          </w:tcPr>
          <w:p w:rsidR="00030EFE" w:rsidRDefault="00030EFE" w:rsidP="00030EFE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30EFE">
              <w:rPr>
                <w:b/>
                <w:bCs/>
              </w:rPr>
              <w:t>Электромагнитные явления</w:t>
            </w:r>
          </w:p>
        </w:tc>
        <w:tc>
          <w:tcPr>
            <w:tcW w:w="1276" w:type="dxa"/>
          </w:tcPr>
          <w:p w:rsidR="00030EFE" w:rsidRPr="003F5823" w:rsidRDefault="00422D0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252" w:type="dxa"/>
          </w:tcPr>
          <w:p w:rsidR="00030EFE" w:rsidRPr="003F5823" w:rsidRDefault="00030EFE" w:rsidP="00422D0E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Оборудование для лабораторных работ и ученических опытов, цифровой датчик силы, </w:t>
            </w:r>
            <w:r w:rsidR="00422D0E">
              <w:rPr>
                <w:rFonts w:ascii="Times New Roman" w:hAnsi="Times New Roman" w:cs="Times New Roman"/>
                <w:color w:val="000000"/>
              </w:rPr>
              <w:t>магнитного поля</w:t>
            </w:r>
            <w:r>
              <w:rPr>
                <w:rFonts w:ascii="Times New Roman" w:hAnsi="Times New Roman" w:cs="Times New Roman"/>
                <w:color w:val="000000"/>
              </w:rPr>
              <w:t>, виртуальная цифровая лаборатория.</w:t>
            </w:r>
          </w:p>
        </w:tc>
      </w:tr>
      <w:tr w:rsidR="00030EFE" w:rsidRPr="003F5823" w:rsidTr="00951C49">
        <w:trPr>
          <w:trHeight w:val="954"/>
        </w:trPr>
        <w:tc>
          <w:tcPr>
            <w:tcW w:w="948" w:type="dxa"/>
          </w:tcPr>
          <w:p w:rsidR="00030EFE" w:rsidRPr="003F5823" w:rsidRDefault="00030EF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305" w:type="dxa"/>
          </w:tcPr>
          <w:p w:rsidR="00030EFE" w:rsidRDefault="00030EFE" w:rsidP="00030EFE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30EFE">
              <w:rPr>
                <w:b/>
                <w:bCs/>
              </w:rPr>
              <w:t>Квантовые явления</w:t>
            </w:r>
          </w:p>
        </w:tc>
        <w:tc>
          <w:tcPr>
            <w:tcW w:w="1276" w:type="dxa"/>
          </w:tcPr>
          <w:p w:rsidR="00030EFE" w:rsidRPr="003F5823" w:rsidRDefault="00422D0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2" w:type="dxa"/>
          </w:tcPr>
          <w:p w:rsidR="00030EFE" w:rsidRPr="003F5823" w:rsidRDefault="00030EFE" w:rsidP="00422D0E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Оборудование для лабораторных работ и ученических опытов, цифровой датчик </w:t>
            </w:r>
            <w:r w:rsidR="00422D0E">
              <w:rPr>
                <w:rFonts w:ascii="Times New Roman" w:hAnsi="Times New Roman" w:cs="Times New Roman"/>
                <w:color w:val="000000"/>
              </w:rPr>
              <w:t>радиоактивного поля.</w:t>
            </w:r>
          </w:p>
        </w:tc>
      </w:tr>
      <w:tr w:rsidR="00030EFE" w:rsidRPr="003F5823" w:rsidTr="00951C49">
        <w:trPr>
          <w:trHeight w:val="689"/>
        </w:trPr>
        <w:tc>
          <w:tcPr>
            <w:tcW w:w="948" w:type="dxa"/>
          </w:tcPr>
          <w:p w:rsidR="00030EFE" w:rsidRPr="003F5823" w:rsidRDefault="00030EF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305" w:type="dxa"/>
          </w:tcPr>
          <w:p w:rsidR="00030EFE" w:rsidRDefault="00030EFE" w:rsidP="00030EFE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rFonts w:eastAsia="Times New Roman"/>
                <w:b/>
                <w:bCs/>
              </w:rPr>
              <w:t>Итогов</w:t>
            </w:r>
            <w:r w:rsidRPr="00BF11FA">
              <w:rPr>
                <w:rFonts w:eastAsia="Times New Roman"/>
                <w:b/>
                <w:bCs/>
              </w:rPr>
              <w:t>ое занятие.</w:t>
            </w:r>
          </w:p>
        </w:tc>
        <w:tc>
          <w:tcPr>
            <w:tcW w:w="1276" w:type="dxa"/>
          </w:tcPr>
          <w:p w:rsidR="00030EFE" w:rsidRPr="003F5823" w:rsidRDefault="00030EFE" w:rsidP="00030EF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</w:tcPr>
          <w:p w:rsidR="00030EFE" w:rsidRPr="003F5823" w:rsidRDefault="00030EFE" w:rsidP="00030EFE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Компьютерное оборудование.</w:t>
            </w:r>
          </w:p>
        </w:tc>
      </w:tr>
      <w:tr w:rsidR="00354061" w:rsidRPr="003F5823" w:rsidTr="00951C49"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5" w:type="dxa"/>
          </w:tcPr>
          <w:p w:rsidR="00354061" w:rsidRPr="003F5823" w:rsidRDefault="00354061" w:rsidP="00354061">
            <w:pPr>
              <w:rPr>
                <w:b/>
                <w:bCs/>
              </w:rPr>
            </w:pPr>
            <w:r w:rsidRPr="003F5823">
              <w:rPr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354061" w:rsidRDefault="00354061" w:rsidP="006D641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6D64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51C49" w:rsidRDefault="00951C49" w:rsidP="00951C49">
      <w:pPr>
        <w:spacing w:before="4" w:line="235" w:lineRule="auto"/>
        <w:ind w:right="300" w:firstLine="6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5"/>
        <w:gridCol w:w="4210"/>
      </w:tblGrid>
      <w:tr w:rsidR="00C74CA6" w:rsidRPr="00C74CA6" w:rsidTr="001B7103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C74CA6">
              <w:rPr>
                <w:rFonts w:eastAsia="Times New Roman"/>
                <w:color w:val="000000"/>
                <w:lang w:eastAsia="en-US"/>
              </w:rPr>
              <w:t xml:space="preserve">РАССМОТРЕНО  И  ПРИНЯТО  </w:t>
            </w:r>
          </w:p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C74CA6">
              <w:rPr>
                <w:rFonts w:eastAsia="Times New Roman"/>
                <w:color w:val="000000"/>
                <w:lang w:eastAsia="en-US"/>
              </w:rPr>
              <w:t>Протокол №1 заседания  МО</w:t>
            </w:r>
          </w:p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C74CA6">
              <w:rPr>
                <w:rFonts w:eastAsia="Times New Roman"/>
                <w:color w:val="000000"/>
                <w:lang w:eastAsia="en-US"/>
              </w:rPr>
              <w:t>Руководитель  МО</w:t>
            </w:r>
          </w:p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C74CA6">
              <w:rPr>
                <w:rFonts w:eastAsia="Times New Roman"/>
                <w:color w:val="000000"/>
                <w:lang w:eastAsia="en-US"/>
              </w:rPr>
              <w:t>МБОУ СОШ № 61</w:t>
            </w:r>
          </w:p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C74CA6">
              <w:rPr>
                <w:rFonts w:eastAsia="Times New Roman"/>
                <w:color w:val="000000"/>
                <w:u w:val="single"/>
                <w:lang w:eastAsia="en-US"/>
              </w:rPr>
              <w:t xml:space="preserve">_______________ </w:t>
            </w:r>
            <w:r w:rsidRPr="00C74CA6">
              <w:rPr>
                <w:rFonts w:eastAsia="Times New Roman"/>
                <w:color w:val="000000"/>
                <w:lang w:eastAsia="en-US"/>
              </w:rPr>
              <w:t>Ухова Э.Р.</w:t>
            </w:r>
          </w:p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C74CA6">
              <w:rPr>
                <w:rFonts w:eastAsia="Times New Roman"/>
                <w:color w:val="000000"/>
                <w:lang w:eastAsia="en-US"/>
              </w:rPr>
              <w:t>«30» августа 2022 года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:rsidR="00C74CA6" w:rsidRPr="00C74CA6" w:rsidRDefault="00C74CA6" w:rsidP="00C74CA6">
            <w:pPr>
              <w:shd w:val="clear" w:color="auto" w:fill="FFFFFF"/>
              <w:tabs>
                <w:tab w:val="left" w:pos="529"/>
              </w:tabs>
              <w:ind w:left="360"/>
            </w:pPr>
            <w:r w:rsidRPr="00C74CA6">
              <w:t>СОГЛАСОВАНО</w:t>
            </w:r>
          </w:p>
          <w:p w:rsidR="00C74CA6" w:rsidRPr="00C74CA6" w:rsidRDefault="00C74CA6" w:rsidP="00C74CA6">
            <w:pPr>
              <w:shd w:val="clear" w:color="auto" w:fill="FFFFFF"/>
              <w:tabs>
                <w:tab w:val="left" w:pos="529"/>
              </w:tabs>
              <w:ind w:left="360"/>
            </w:pPr>
            <w:r w:rsidRPr="00C74CA6">
              <w:t>Заместитель директора по УВР</w:t>
            </w:r>
          </w:p>
          <w:p w:rsidR="00C74CA6" w:rsidRPr="00C74CA6" w:rsidRDefault="00C74CA6" w:rsidP="00C74CA6">
            <w:pPr>
              <w:shd w:val="clear" w:color="auto" w:fill="FFFFFF"/>
              <w:tabs>
                <w:tab w:val="left" w:pos="529"/>
              </w:tabs>
              <w:ind w:left="360"/>
            </w:pPr>
            <w:r w:rsidRPr="00C74CA6">
              <w:t xml:space="preserve"> ___________Кипоть Н.Н.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74CA6" w:rsidRPr="00C74CA6" w:rsidRDefault="00C74CA6" w:rsidP="00C74CA6">
            <w:pPr>
              <w:shd w:val="clear" w:color="auto" w:fill="FFFFFF"/>
              <w:tabs>
                <w:tab w:val="left" w:pos="529"/>
              </w:tabs>
              <w:ind w:left="360"/>
            </w:pPr>
            <w:r w:rsidRPr="00C74CA6">
              <w:t xml:space="preserve">  «31» августа 2022 года</w:t>
            </w:r>
          </w:p>
          <w:p w:rsidR="00C74CA6" w:rsidRPr="00C74CA6" w:rsidRDefault="00C74CA6" w:rsidP="00C74CA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D33ACC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04335C" w:rsidRDefault="0004335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C74CA6" w:rsidRDefault="00C74CA6" w:rsidP="00D33ACC">
      <w:pPr>
        <w:shd w:val="clear" w:color="auto" w:fill="FFFFFF"/>
        <w:tabs>
          <w:tab w:val="left" w:pos="529"/>
        </w:tabs>
      </w:pP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lastRenderedPageBreak/>
        <w:t>«Согласовано»</w:t>
      </w: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t>Заместитель директора по УВР</w:t>
      </w: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t>___________Кипоть Н.Н.       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C74CA6">
        <w:t>1</w:t>
      </w:r>
      <w:bookmarkStart w:id="0" w:name="_GoBack"/>
      <w:bookmarkEnd w:id="0"/>
      <w:r w:rsidRPr="00D33ACC">
        <w:t>» августа 2022 года</w:t>
      </w:r>
    </w:p>
    <w:p w:rsidR="00D33ACC" w:rsidRPr="00D33ACC" w:rsidRDefault="00D33ACC" w:rsidP="00D33ACC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</w:p>
    <w:p w:rsidR="00D33ACC" w:rsidRDefault="00D33ACC" w:rsidP="00D33ACC">
      <w:pPr>
        <w:jc w:val="center"/>
        <w:rPr>
          <w:b/>
        </w:rPr>
      </w:pPr>
      <w:r w:rsidRPr="00D33ACC">
        <w:rPr>
          <w:b/>
        </w:rPr>
        <w:t>КАЛЕНДАРНО-ТЕМАТИЧЕСКОЕ  ПЛАНИРОВАНИЕ</w:t>
      </w:r>
    </w:p>
    <w:p w:rsidR="00D33ACC" w:rsidRPr="00D33ACC" w:rsidRDefault="00D33ACC" w:rsidP="00D33ACC">
      <w:pPr>
        <w:jc w:val="center"/>
        <w:rPr>
          <w:b/>
          <w:sz w:val="28"/>
          <w:szCs w:val="28"/>
        </w:rPr>
      </w:pPr>
      <w:r w:rsidRPr="00D33ACC">
        <w:rPr>
          <w:b/>
          <w:sz w:val="28"/>
          <w:szCs w:val="28"/>
        </w:rPr>
        <w:t xml:space="preserve">курса  </w:t>
      </w:r>
      <w:r>
        <w:rPr>
          <w:b/>
          <w:sz w:val="28"/>
          <w:szCs w:val="28"/>
        </w:rPr>
        <w:t>внеурочной деятельности «Физика вокруг нас», 7 класс</w:t>
      </w:r>
    </w:p>
    <w:p w:rsidR="00D33ACC" w:rsidRPr="00D33ACC" w:rsidRDefault="00D33ACC" w:rsidP="00D33ACC">
      <w:pPr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115"/>
        <w:gridCol w:w="1115"/>
        <w:gridCol w:w="5834"/>
        <w:gridCol w:w="1134"/>
      </w:tblGrid>
      <w:tr w:rsidR="00D33ACC" w:rsidRPr="00D33ACC" w:rsidTr="00A01299">
        <w:trPr>
          <w:trHeight w:val="3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CC" w:rsidRDefault="00D33ACC" w:rsidP="00D33ACC">
            <w:pPr>
              <w:jc w:val="center"/>
              <w:rPr>
                <w:b/>
              </w:rPr>
            </w:pPr>
          </w:p>
          <w:p w:rsidR="00D33ACC" w:rsidRPr="00D33ACC" w:rsidRDefault="00D33ACC" w:rsidP="00D33ACC">
            <w:pPr>
              <w:jc w:val="center"/>
              <w:rPr>
                <w:b/>
              </w:rPr>
            </w:pPr>
            <w:r w:rsidRPr="00D33ACC">
              <w:rPr>
                <w:b/>
              </w:rPr>
              <w:t>№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</w:rPr>
            </w:pPr>
            <w:r w:rsidRPr="00D33ACC">
              <w:rPr>
                <w:b/>
              </w:rPr>
              <w:t>Дата</w:t>
            </w:r>
          </w:p>
        </w:tc>
        <w:tc>
          <w:tcPr>
            <w:tcW w:w="5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  <w:bCs/>
              </w:rPr>
            </w:pPr>
          </w:p>
          <w:p w:rsidR="00D33ACC" w:rsidRPr="00D33ACC" w:rsidRDefault="00D33ACC" w:rsidP="00D33ACC">
            <w:pPr>
              <w:jc w:val="center"/>
              <w:rPr>
                <w:b/>
              </w:rPr>
            </w:pPr>
            <w:r w:rsidRPr="00D33ACC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ind w:left="-37" w:right="-108"/>
              <w:jc w:val="center"/>
              <w:rPr>
                <w:b/>
              </w:rPr>
            </w:pPr>
            <w:r w:rsidRPr="00D33ACC">
              <w:rPr>
                <w:b/>
              </w:rPr>
              <w:t>Коли-</w:t>
            </w:r>
          </w:p>
          <w:p w:rsidR="00D33ACC" w:rsidRPr="00D33ACC" w:rsidRDefault="00D33ACC" w:rsidP="00D33ACC">
            <w:pPr>
              <w:ind w:left="-37" w:right="-108"/>
              <w:jc w:val="center"/>
              <w:rPr>
                <w:b/>
              </w:rPr>
            </w:pPr>
            <w:r w:rsidRPr="00D33ACC">
              <w:rPr>
                <w:b/>
              </w:rPr>
              <w:t>чество часов</w:t>
            </w:r>
          </w:p>
        </w:tc>
      </w:tr>
      <w:tr w:rsidR="00D33ACC" w:rsidRPr="00D33ACC" w:rsidTr="00D33ACC">
        <w:trPr>
          <w:trHeight w:val="34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ACC" w:rsidRDefault="00D33ACC" w:rsidP="00D33ACC">
            <w:pPr>
              <w:jc w:val="center"/>
              <w:rPr>
                <w:b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CC" w:rsidRPr="00D33ACC" w:rsidRDefault="00C966C1" w:rsidP="00D33A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33ACC">
              <w:rPr>
                <w:b/>
              </w:rPr>
              <w:t>-А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CC" w:rsidRPr="00D33ACC" w:rsidRDefault="00C966C1" w:rsidP="00D33A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33ACC">
              <w:rPr>
                <w:b/>
              </w:rPr>
              <w:t>-Б</w:t>
            </w:r>
          </w:p>
        </w:tc>
        <w:tc>
          <w:tcPr>
            <w:tcW w:w="5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ind w:left="-37" w:right="-108"/>
              <w:jc w:val="center"/>
              <w:rPr>
                <w:b/>
              </w:rPr>
            </w:pPr>
          </w:p>
        </w:tc>
      </w:tr>
      <w:tr w:rsidR="00C966C1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66C1" w:rsidRPr="00C966C1" w:rsidRDefault="00C966C1" w:rsidP="00C966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66C1" w:rsidRPr="00C966C1" w:rsidRDefault="00C966C1" w:rsidP="00C966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66C1" w:rsidRPr="00C966C1" w:rsidRDefault="00C966C1" w:rsidP="00C966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66C1" w:rsidRPr="00C966C1" w:rsidRDefault="00C966C1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b/>
                <w:bCs/>
                <w:color w:val="000000"/>
              </w:rPr>
              <w:t>Механические явления (16 ч)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6C1" w:rsidRPr="00B902E2" w:rsidRDefault="00C966C1" w:rsidP="00C966C1">
            <w:pPr>
              <w:ind w:left="-37" w:right="-108"/>
              <w:jc w:val="center"/>
            </w:pP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1/1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01.09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Античная механика. Изобретения Леонардо да Винчи.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2/2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08.09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Измерение больших расстояний. Триангуляция.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3/3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15.09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Становление геоцентрической и гелиоцентрической картин мира.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4/4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22.09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Время и календарь. Поясная система счета времени.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5/5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29.09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29.09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Исаак Ньютон – создатель классической механики.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6/6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06.10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06.10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Парадоксы свободного падения тел.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7/7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13.10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13.10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Человеческий организм и невесомость.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8/8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20.10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20.10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Баллистическое движение.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9/9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27.10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27.10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История открытия закона всемирного тяготения.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10/10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10.11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10.11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ИСЗ. История освоения космического пространства.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11/11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17.11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Реактивное движение в природе и технике.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12/12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24.11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Физика землетрясений и регистрирующая их аппаратура.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13/13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01.12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01.12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Курьезы слуха.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14/14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08.12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08.12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Ультразвук на службе человека.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15/15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15.12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15.12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Влияние музыки с звуков на организм человека.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16/16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22.12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22.12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Виды шумового загрязнения и их влияние на живые организмы.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b/>
                <w:bCs/>
                <w:color w:val="000000"/>
              </w:rPr>
              <w:t>Электромагнитные явления (9 ч)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17/1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12.01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12.01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Органические магниты. Магнитная руда. Магнитные жидкости.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18/2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19.01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История создания и применения электромагнитов. Электромагниты Джозефа Генри.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19/3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26.01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26.01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Магнитное поле Земли. Дрейф магнитных полюсов. Магнитные бури.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20/4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Загадки Николы Тесла.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21/5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Развитие радиосвязи. Современные средства связи. Сотовая связь.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lastRenderedPageBreak/>
              <w:t>22/6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16.02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В мире мыльных пузырей. Мыльный спектр.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23/7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02.03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Дисперсия света. Зависимость отражательных способностей материала от его цвета.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24/8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09.03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Световолокно на службе у человека.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25/9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16.03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Влияние электромагнитного поля на рост растений и здоровье человека.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b/>
                <w:bCs/>
                <w:color w:val="000000"/>
              </w:rPr>
              <w:t>Квантовые явления (8 ч)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26/1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23.03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Радиация в жизни человека.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27/2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06.04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06.04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Биологическое действие радиации.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28/3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13.04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13.04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Применение радиоактивных изотопов.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29/4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Атомная энергетика: за и против.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30/5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27.04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27.04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Чернобыль и Фукусима.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3D271C">
            <w:pPr>
              <w:jc w:val="center"/>
            </w:pPr>
            <w:r w:rsidRPr="00E8284D"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31/6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04.05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04.05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Большой АдронныйКоллайдер.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Pr="00E8284D" w:rsidRDefault="0004335C" w:rsidP="003D271C">
            <w:pPr>
              <w:jc w:val="center"/>
            </w:pPr>
            <w:r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32/7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11.05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Ядерное оружие. История создания ядерной бомбы.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Pr="00E8284D" w:rsidRDefault="0004335C" w:rsidP="00C966C1">
            <w:pPr>
              <w:jc w:val="center"/>
            </w:pPr>
            <w:r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33/8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18.05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Способы утилизации ядерных отходов.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Pr="00E8284D" w:rsidRDefault="0004335C" w:rsidP="00C966C1">
            <w:pPr>
              <w:jc w:val="center"/>
            </w:pPr>
            <w:r>
              <w:t>1</w:t>
            </w:r>
          </w:p>
        </w:tc>
      </w:tr>
      <w:tr w:rsidR="0004335C" w:rsidRPr="00D33ACC" w:rsidTr="00687923">
        <w:trPr>
          <w:trHeight w:val="3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jc w:val="center"/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34-35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3D27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25.05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FD72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25.05</w:t>
            </w:r>
          </w:p>
        </w:tc>
        <w:tc>
          <w:tcPr>
            <w:tcW w:w="5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335C" w:rsidRPr="00C966C1" w:rsidRDefault="0004335C" w:rsidP="00C966C1">
            <w:pPr>
              <w:rPr>
                <w:rFonts w:eastAsia="Times New Roman"/>
                <w:color w:val="000000"/>
              </w:rPr>
            </w:pPr>
            <w:r w:rsidRPr="00C966C1">
              <w:rPr>
                <w:rFonts w:eastAsia="Times New Roman"/>
                <w:color w:val="000000"/>
              </w:rPr>
              <w:t>Защита проектов.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35C" w:rsidRDefault="0004335C" w:rsidP="00C966C1">
            <w:pPr>
              <w:jc w:val="center"/>
            </w:pPr>
            <w:r>
              <w:t>2</w:t>
            </w:r>
          </w:p>
        </w:tc>
      </w:tr>
    </w:tbl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4335C" w:rsidRDefault="0004335C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4335C" w:rsidRDefault="0004335C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4335C" w:rsidRDefault="0004335C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966C1" w:rsidRPr="00C966C1" w:rsidRDefault="00C966C1" w:rsidP="00C966C1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Темы исследовательских работ по физике для учащихся 9 класса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Акустический шум и его воздействие на организм человека.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Альберт Эйнштейн — парадоксальный гений и "вечный ребенок".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Античная механика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Аспекты влияния музыки и звуков на организм человека.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Аэродинамические трубы.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Баллистическое движение.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Биомеханика человека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Биомеханические принципы в технике.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Биофизика. Колебания и звуки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Бумеранг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 небесах, на земле и на море. (Физика удивительных природных явлений).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Вакуум на службе у человека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Вакуум. Энергия физического вакуума.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Виды шумового загрязнения и их влияние на живые организмы.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Влияние внешних звуковых раздражителей на структуру воды.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Влияние громкого звука и шума на организм человека.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Влияние звука на живые организмы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Влияние наушников на слух человека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Влияние температуры окружающей среды на изменение снежных узоров на оконном стекле.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Вращательное движение твердых тел.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Время и его измерение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Всегда ли можно верить своим глазам, или что такое иллюзия.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Движение в поле силы тяжести.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Движение воздуха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Из истории летательных аппаратов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Измерение больших расстояний. Триангуляция.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Измерение ускорения свободного падения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Изобретения Леонардо да Винчи, воплощенные в жизнь.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Изучение звуковых колебаний на примере музыкальных инструментов.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Инерция – причина нарушения правил дорожного движения.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Невесомость.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Относительность движения</w:t>
      </w:r>
    </w:p>
    <w:p w:rsidR="00C966C1" w:rsidRPr="00C966C1" w:rsidRDefault="0029325D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Плавание те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Реактивная тяга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lastRenderedPageBreak/>
        <w:t>Реактивное движение в современном мире.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Реактивные двигатели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Резонанс при механических колебаниях.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Роберт Гук и закон упругости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Роль рычагов в жизни человека и его спортивных достижениях.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Сила притяжения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Сила трения.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Сила трения в природе.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Современные средства связи. Сотовая связь.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Создание индикаторов течения воды, плотностью равных плотности воды.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Способы определения массы тела без весов.</w:t>
      </w:r>
    </w:p>
    <w:p w:rsidR="00C966C1" w:rsidRPr="00C966C1" w:rsidRDefault="00C966C1" w:rsidP="00C966C1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Физика землетрясений и регистрирующая их аппаратура.</w:t>
      </w:r>
    </w:p>
    <w:p w:rsidR="00C966C1" w:rsidRDefault="00C966C1" w:rsidP="00C966C1">
      <w:pPr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</w:pPr>
    </w:p>
    <w:p w:rsidR="00C966C1" w:rsidRDefault="00C966C1" w:rsidP="00C966C1">
      <w:pPr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</w:pPr>
    </w:p>
    <w:p w:rsidR="00C966C1" w:rsidRDefault="00C966C1" w:rsidP="00C966C1">
      <w:pPr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</w:pPr>
    </w:p>
    <w:p w:rsidR="00C966C1" w:rsidRPr="00C966C1" w:rsidRDefault="00C966C1" w:rsidP="00C966C1">
      <w:pPr>
        <w:rPr>
          <w:rFonts w:eastAsia="Times New Roman"/>
          <w:b/>
        </w:rPr>
      </w:pPr>
      <w:r w:rsidRPr="00C966C1"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  <w:t>Информационно – методическое обеспечение</w:t>
      </w:r>
    </w:p>
    <w:p w:rsidR="00C966C1" w:rsidRPr="00C966C1" w:rsidRDefault="00C966C1" w:rsidP="00C966C1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C966C1" w:rsidRPr="00C966C1" w:rsidRDefault="00C966C1" w:rsidP="00C966C1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Внеурочная деятельность. Примерный план внеурочной деятельности в основной школе:</w:t>
      </w:r>
    </w:p>
    <w:p w:rsidR="00C966C1" w:rsidRPr="00C966C1" w:rsidRDefault="00C966C1" w:rsidP="00C966C1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пособие для учителя/. В.П. Степанов, Д.В. Григорьев – М.: Просвещение, 2014. – 200 с. -. (Стандарты второго поколения).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Рабочие программы. Физика. 7-9 классы: учебно-методическое пособие/сост. Е.Н. Тихонова.-М.:Дрофа, 2013.-398 с.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Федеральный государственный стандарт общего образования второго поколения: деятельностный подход [Текст]: методические рекомендации. В 3 ч. Часть 1/ С.В.Ананичева; под общ. Ред. Т.Ф.Есенковой, В.В. Зарубиной, авт. Вступ. Ст. В.В. Зарубина — Ульяновск: УИПКПРО, 2010. — 84 с.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Занимательная физика. Перельман Я.И. – М. : Наука, 1972.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Хочу быть Кулибиным. Эльшанский И.И. – М. : РИЦ МКД, 2002.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Физика для увлеченных. Кибальченко А.Я., Кибальченко И.А.– Ростов н/Д. : «Феникс», 2005.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Как стать ученым. Занятия по физике для старшеклассников. А.В. Хуторский, Л.Н. Хуторский, И.С. Маслов. – М. : Глобус, 2008.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Фронтальные лабораторные занятия по физике в 7-11 классах общеобразовательных учреждений: Книга для учителя./под ред. В.А. Бурова, Г.Г. Никифорова. – М. : Просвещение, 1996.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Федеральный государственный образовательный стандарт [Электронный ресурс]. – Режим доступа: </w:t>
      </w:r>
      <w:r w:rsidRPr="00C966C1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http://standart.edu/catalog.aspx?Catalog=227</w:t>
      </w:r>
    </w:p>
    <w:p w:rsidR="00C966C1" w:rsidRPr="00C966C1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t>Сайт Министерства образования и науки Российской Федерации// официальный сайт. – Режим доступа: </w:t>
      </w:r>
      <w:r w:rsidRPr="00C966C1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http://минобрнауки.рф/</w:t>
      </w:r>
    </w:p>
    <w:p w:rsidR="00C966C1" w:rsidRPr="0029325D" w:rsidRDefault="00C966C1" w:rsidP="00C966C1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966C1">
        <w:rPr>
          <w:rFonts w:ascii="Arial" w:eastAsia="Times New Roman" w:hAnsi="Arial" w:cs="Arial"/>
          <w:color w:val="000000"/>
          <w:sz w:val="21"/>
          <w:szCs w:val="21"/>
        </w:rPr>
        <w:lastRenderedPageBreak/>
        <w:t>Методическая служба. Издательство «БИНОМ. Лаборатория знаний» [Электронный ресурс]. – Режим доступа: </w:t>
      </w:r>
      <w:hyperlink r:id="rId8" w:history="1">
        <w:r w:rsidR="0029325D" w:rsidRPr="00007D38">
          <w:rPr>
            <w:rStyle w:val="ae"/>
            <w:rFonts w:ascii="Arial" w:eastAsia="Times New Roman" w:hAnsi="Arial" w:cs="Arial"/>
            <w:sz w:val="21"/>
            <w:szCs w:val="21"/>
          </w:rPr>
          <w:t>http://metodistlbz.ru/</w:t>
        </w:r>
      </w:hyperlink>
    </w:p>
    <w:p w:rsidR="0029325D" w:rsidRPr="00AA049E" w:rsidRDefault="0029325D" w:rsidP="0029325D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 xml:space="preserve">Лабораторный практикум по физике экспериментальной лаборатории </w:t>
      </w:r>
      <w:r w:rsidRPr="00AA049E">
        <w:rPr>
          <w:rFonts w:ascii="Arial" w:eastAsia="Times New Roman" w:hAnsi="Arial" w:cs="Arial"/>
          <w:color w:val="000000"/>
          <w:sz w:val="21"/>
          <w:szCs w:val="21"/>
          <w:lang w:val="en-US"/>
        </w:rPr>
        <w:t>SensorLab</w:t>
      </w:r>
    </w:p>
    <w:p w:rsidR="0029325D" w:rsidRPr="00C966C1" w:rsidRDefault="0029325D" w:rsidP="0029325D">
      <w:pPr>
        <w:shd w:val="clear" w:color="auto" w:fill="FFFFFF"/>
        <w:spacing w:after="150" w:line="259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951C49" w:rsidRDefault="00951C49" w:rsidP="00C966C1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sectPr w:rsidR="00951C49" w:rsidSect="004558E0">
      <w:footerReference w:type="even" r:id="rId9"/>
      <w:footerReference w:type="default" r:id="rId10"/>
      <w:pgSz w:w="11900" w:h="16840"/>
      <w:pgMar w:top="1276" w:right="701" w:bottom="1135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038" w:rsidRDefault="00E74038">
      <w:r>
        <w:separator/>
      </w:r>
    </w:p>
  </w:endnote>
  <w:endnote w:type="continuationSeparator" w:id="1">
    <w:p w:rsidR="00E74038" w:rsidRDefault="00E7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AA" w:rsidRDefault="0057395D" w:rsidP="00E57E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A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2AA" w:rsidRDefault="00E7403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AA" w:rsidRDefault="0057395D" w:rsidP="00E57E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A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335C">
      <w:rPr>
        <w:rStyle w:val="a5"/>
        <w:noProof/>
      </w:rPr>
      <w:t>12</w:t>
    </w:r>
    <w:r>
      <w:rPr>
        <w:rStyle w:val="a5"/>
      </w:rPr>
      <w:fldChar w:fldCharType="end"/>
    </w:r>
  </w:p>
  <w:p w:rsidR="006352AA" w:rsidRDefault="00E74038" w:rsidP="00E57EAB">
    <w:pPr>
      <w:pStyle w:val="a3"/>
      <w:framePr w:wrap="around" w:vAnchor="text" w:hAnchor="margin" w:xAlign="center" w:y="1"/>
      <w:rPr>
        <w:rStyle w:val="a5"/>
      </w:rPr>
    </w:pPr>
  </w:p>
  <w:p w:rsidR="006352AA" w:rsidRDefault="00E740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038" w:rsidRDefault="00E74038">
      <w:r>
        <w:separator/>
      </w:r>
    </w:p>
  </w:footnote>
  <w:footnote w:type="continuationSeparator" w:id="1">
    <w:p w:rsidR="00E74038" w:rsidRDefault="00E74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2A"/>
    <w:multiLevelType w:val="multilevel"/>
    <w:tmpl w:val="CE9A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5B7A"/>
    <w:multiLevelType w:val="hybridMultilevel"/>
    <w:tmpl w:val="56906676"/>
    <w:lvl w:ilvl="0" w:tplc="3D7E6984">
      <w:start w:val="1"/>
      <w:numFmt w:val="decimal"/>
      <w:lvlText w:val="%1."/>
      <w:lvlJc w:val="left"/>
      <w:pPr>
        <w:ind w:left="444" w:hanging="3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2A5122">
      <w:numFmt w:val="bullet"/>
      <w:lvlText w:val="•"/>
      <w:lvlJc w:val="left"/>
      <w:pPr>
        <w:ind w:left="1198" w:hanging="336"/>
      </w:pPr>
      <w:rPr>
        <w:rFonts w:hint="default"/>
        <w:w w:val="100"/>
        <w:lang w:val="ru-RU" w:eastAsia="en-US" w:bidi="ar-SA"/>
      </w:rPr>
    </w:lvl>
    <w:lvl w:ilvl="2" w:tplc="0B004FF4">
      <w:numFmt w:val="bullet"/>
      <w:lvlText w:val="•"/>
      <w:lvlJc w:val="left"/>
      <w:pPr>
        <w:ind w:left="9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D7AD07C">
      <w:numFmt w:val="bullet"/>
      <w:lvlText w:val="•"/>
      <w:lvlJc w:val="left"/>
      <w:pPr>
        <w:ind w:left="261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C3C3FD0">
      <w:numFmt w:val="bullet"/>
      <w:lvlText w:val="•"/>
      <w:lvlJc w:val="left"/>
      <w:pPr>
        <w:ind w:left="2620" w:hanging="706"/>
      </w:pPr>
      <w:rPr>
        <w:rFonts w:hint="default"/>
        <w:lang w:val="ru-RU" w:eastAsia="en-US" w:bidi="ar-SA"/>
      </w:rPr>
    </w:lvl>
    <w:lvl w:ilvl="5" w:tplc="664842F8">
      <w:numFmt w:val="bullet"/>
      <w:lvlText w:val="•"/>
      <w:lvlJc w:val="left"/>
      <w:pPr>
        <w:ind w:left="3873" w:hanging="706"/>
      </w:pPr>
      <w:rPr>
        <w:rFonts w:hint="default"/>
        <w:lang w:val="ru-RU" w:eastAsia="en-US" w:bidi="ar-SA"/>
      </w:rPr>
    </w:lvl>
    <w:lvl w:ilvl="6" w:tplc="7E3084D2">
      <w:numFmt w:val="bullet"/>
      <w:lvlText w:val="•"/>
      <w:lvlJc w:val="left"/>
      <w:pPr>
        <w:ind w:left="5126" w:hanging="706"/>
      </w:pPr>
      <w:rPr>
        <w:rFonts w:hint="default"/>
        <w:lang w:val="ru-RU" w:eastAsia="en-US" w:bidi="ar-SA"/>
      </w:rPr>
    </w:lvl>
    <w:lvl w:ilvl="7" w:tplc="DB1408DE">
      <w:numFmt w:val="bullet"/>
      <w:lvlText w:val="•"/>
      <w:lvlJc w:val="left"/>
      <w:pPr>
        <w:ind w:left="6379" w:hanging="706"/>
      </w:pPr>
      <w:rPr>
        <w:rFonts w:hint="default"/>
        <w:lang w:val="ru-RU" w:eastAsia="en-US" w:bidi="ar-SA"/>
      </w:rPr>
    </w:lvl>
    <w:lvl w:ilvl="8" w:tplc="9C46A5E8">
      <w:numFmt w:val="bullet"/>
      <w:lvlText w:val="•"/>
      <w:lvlJc w:val="left"/>
      <w:pPr>
        <w:ind w:left="7632" w:hanging="706"/>
      </w:pPr>
      <w:rPr>
        <w:rFonts w:hint="default"/>
        <w:lang w:val="ru-RU" w:eastAsia="en-US" w:bidi="ar-SA"/>
      </w:rPr>
    </w:lvl>
  </w:abstractNum>
  <w:abstractNum w:abstractNumId="2">
    <w:nsid w:val="19227005"/>
    <w:multiLevelType w:val="multilevel"/>
    <w:tmpl w:val="9320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56777"/>
    <w:multiLevelType w:val="multilevel"/>
    <w:tmpl w:val="F60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F73C4"/>
    <w:multiLevelType w:val="multilevel"/>
    <w:tmpl w:val="F90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C1FCA"/>
    <w:multiLevelType w:val="multilevel"/>
    <w:tmpl w:val="9AB0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832EF"/>
    <w:multiLevelType w:val="multilevel"/>
    <w:tmpl w:val="8FC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D2BD5"/>
    <w:multiLevelType w:val="multilevel"/>
    <w:tmpl w:val="8D6A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B0E"/>
    <w:rsid w:val="00001195"/>
    <w:rsid w:val="00030EFE"/>
    <w:rsid w:val="0004335C"/>
    <w:rsid w:val="000A3B0E"/>
    <w:rsid w:val="000C308A"/>
    <w:rsid w:val="000D73A5"/>
    <w:rsid w:val="001D6F43"/>
    <w:rsid w:val="00217BD1"/>
    <w:rsid w:val="00262ACC"/>
    <w:rsid w:val="00271503"/>
    <w:rsid w:val="00285EC4"/>
    <w:rsid w:val="0029325D"/>
    <w:rsid w:val="00305A03"/>
    <w:rsid w:val="00354061"/>
    <w:rsid w:val="003B0FB6"/>
    <w:rsid w:val="003D271C"/>
    <w:rsid w:val="003F06BD"/>
    <w:rsid w:val="003F77D2"/>
    <w:rsid w:val="00422D0E"/>
    <w:rsid w:val="004558E0"/>
    <w:rsid w:val="00461D5D"/>
    <w:rsid w:val="004D5625"/>
    <w:rsid w:val="004F219D"/>
    <w:rsid w:val="0057395D"/>
    <w:rsid w:val="006650FD"/>
    <w:rsid w:val="006A2724"/>
    <w:rsid w:val="006D641C"/>
    <w:rsid w:val="00700224"/>
    <w:rsid w:val="007216BC"/>
    <w:rsid w:val="00771E8C"/>
    <w:rsid w:val="007E679D"/>
    <w:rsid w:val="007F7EA7"/>
    <w:rsid w:val="00841442"/>
    <w:rsid w:val="00877A66"/>
    <w:rsid w:val="00893ED8"/>
    <w:rsid w:val="00922406"/>
    <w:rsid w:val="00927B33"/>
    <w:rsid w:val="00951C49"/>
    <w:rsid w:val="00975960"/>
    <w:rsid w:val="00976864"/>
    <w:rsid w:val="00996D4F"/>
    <w:rsid w:val="00AB20C4"/>
    <w:rsid w:val="00B163AB"/>
    <w:rsid w:val="00B902E2"/>
    <w:rsid w:val="00BC79A1"/>
    <w:rsid w:val="00C1506C"/>
    <w:rsid w:val="00C22557"/>
    <w:rsid w:val="00C74CA6"/>
    <w:rsid w:val="00C966C1"/>
    <w:rsid w:val="00CD04D0"/>
    <w:rsid w:val="00CF42EC"/>
    <w:rsid w:val="00D33ACC"/>
    <w:rsid w:val="00D74F06"/>
    <w:rsid w:val="00E56F35"/>
    <w:rsid w:val="00E74038"/>
    <w:rsid w:val="00EA33EC"/>
    <w:rsid w:val="00EC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216BC"/>
    <w:pPr>
      <w:widowControl w:val="0"/>
      <w:autoSpaceDE w:val="0"/>
      <w:autoSpaceDN w:val="0"/>
      <w:ind w:left="1112"/>
      <w:jc w:val="both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rsid w:val="000C30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C30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308A"/>
  </w:style>
  <w:style w:type="character" w:customStyle="1" w:styleId="10">
    <w:name w:val="Заголовок 1 Знак"/>
    <w:basedOn w:val="a0"/>
    <w:link w:val="1"/>
    <w:uiPriority w:val="1"/>
    <w:rsid w:val="007216B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2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216BC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16B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7216BC"/>
    <w:pPr>
      <w:widowControl w:val="0"/>
      <w:autoSpaceDE w:val="0"/>
      <w:autoSpaceDN w:val="0"/>
      <w:spacing w:line="317" w:lineRule="exact"/>
      <w:ind w:left="444" w:hanging="707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216BC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Normal (Web)"/>
    <w:basedOn w:val="a"/>
    <w:rsid w:val="00C1506C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C1506C"/>
    <w:rPr>
      <w:rFonts w:cs="Times New Roman"/>
      <w:b/>
    </w:rPr>
  </w:style>
  <w:style w:type="table" w:styleId="ac">
    <w:name w:val="Table Grid"/>
    <w:basedOn w:val="a1"/>
    <w:uiPriority w:val="59"/>
    <w:rsid w:val="00C1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99"/>
    <w:locked/>
    <w:rsid w:val="00C1506C"/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951C49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951C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">
    <w:name w:val="Подзаголовок1"/>
    <w:rsid w:val="00D33ACC"/>
    <w:rPr>
      <w:rFonts w:cs="Times New Roman"/>
    </w:rPr>
  </w:style>
  <w:style w:type="character" w:styleId="ae">
    <w:name w:val="Hyperlink"/>
    <w:basedOn w:val="a0"/>
    <w:uiPriority w:val="99"/>
    <w:unhideWhenUsed/>
    <w:rsid w:val="0029325D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433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335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lb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13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Loreks</dc:creator>
  <cp:keywords/>
  <dc:description/>
  <cp:lastModifiedBy>Admin</cp:lastModifiedBy>
  <cp:revision>32</cp:revision>
  <dcterms:created xsi:type="dcterms:W3CDTF">2022-09-01T05:14:00Z</dcterms:created>
  <dcterms:modified xsi:type="dcterms:W3CDTF">2022-10-24T08:46:00Z</dcterms:modified>
</cp:coreProperties>
</file>