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8" w:rsidRPr="00F97647" w:rsidRDefault="000D2180">
      <w:pPr>
        <w:spacing w:after="0" w:line="408" w:lineRule="auto"/>
        <w:ind w:left="120"/>
        <w:jc w:val="center"/>
        <w:rPr>
          <w:lang w:val="ru-RU"/>
        </w:rPr>
      </w:pPr>
      <w:bookmarkStart w:id="0" w:name="block-38784345"/>
      <w:r w:rsidRPr="00F976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77C8" w:rsidRPr="00F97647" w:rsidRDefault="008977C8">
      <w:pPr>
        <w:spacing w:after="0" w:line="408" w:lineRule="auto"/>
        <w:ind w:left="120"/>
        <w:jc w:val="center"/>
        <w:rPr>
          <w:lang w:val="ru-RU"/>
        </w:rPr>
      </w:pPr>
    </w:p>
    <w:p w:rsidR="008977C8" w:rsidRPr="00F97647" w:rsidRDefault="008977C8">
      <w:pPr>
        <w:spacing w:after="0" w:line="408" w:lineRule="auto"/>
        <w:ind w:left="120"/>
        <w:jc w:val="center"/>
        <w:rPr>
          <w:lang w:val="ru-RU"/>
        </w:rPr>
      </w:pPr>
    </w:p>
    <w:p w:rsidR="008977C8" w:rsidRPr="00F97647" w:rsidRDefault="000D2180">
      <w:pPr>
        <w:spacing w:after="0" w:line="408" w:lineRule="auto"/>
        <w:ind w:left="120"/>
        <w:jc w:val="center"/>
        <w:rPr>
          <w:lang w:val="ru-RU"/>
        </w:rPr>
      </w:pPr>
      <w:r w:rsidRPr="00F97647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</w:p>
    <w:p w:rsidR="008977C8" w:rsidRPr="00F97647" w:rsidRDefault="008977C8">
      <w:pPr>
        <w:spacing w:after="0"/>
        <w:ind w:left="120"/>
        <w:rPr>
          <w:lang w:val="ru-RU"/>
        </w:rPr>
      </w:pPr>
    </w:p>
    <w:p w:rsidR="008977C8" w:rsidRPr="00F97647" w:rsidRDefault="008977C8">
      <w:pPr>
        <w:spacing w:after="0"/>
        <w:ind w:left="120"/>
        <w:rPr>
          <w:lang w:val="ru-RU"/>
        </w:rPr>
      </w:pPr>
    </w:p>
    <w:p w:rsidR="008977C8" w:rsidRPr="00F97647" w:rsidRDefault="008977C8">
      <w:pPr>
        <w:spacing w:after="0"/>
        <w:ind w:left="120"/>
        <w:rPr>
          <w:lang w:val="ru-RU"/>
        </w:rPr>
      </w:pPr>
    </w:p>
    <w:p w:rsidR="008977C8" w:rsidRPr="00F97647" w:rsidRDefault="008977C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97647" w:rsidRPr="00E2220E" w:rsidTr="000D4161">
        <w:tc>
          <w:tcPr>
            <w:tcW w:w="3114" w:type="dxa"/>
          </w:tcPr>
          <w:p w:rsidR="00F97647" w:rsidRDefault="00F976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«РАССМОТРЕНО»</w:t>
            </w:r>
          </w:p>
          <w:p w:rsidR="00F97647" w:rsidRDefault="00F976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заседания МО МБОУ СОШ №61 им. П.Е. Ладана</w:t>
            </w:r>
          </w:p>
          <w:p w:rsidR="00F97647" w:rsidRDefault="00F97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 Берестовская Н.А.</w:t>
            </w:r>
          </w:p>
          <w:p w:rsidR="00F97647" w:rsidRDefault="00F97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 «26» августа 2024 г. </w:t>
            </w:r>
          </w:p>
        </w:tc>
        <w:tc>
          <w:tcPr>
            <w:tcW w:w="3115" w:type="dxa"/>
          </w:tcPr>
          <w:p w:rsidR="00F97647" w:rsidRDefault="00F97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F97647" w:rsidRDefault="00F97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97647" w:rsidRDefault="00F97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 Кипоть Н.Н.</w:t>
            </w:r>
          </w:p>
          <w:p w:rsidR="00F97647" w:rsidRDefault="00F97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2024 года</w:t>
            </w:r>
          </w:p>
        </w:tc>
        <w:tc>
          <w:tcPr>
            <w:tcW w:w="3115" w:type="dxa"/>
          </w:tcPr>
          <w:p w:rsidR="00F97647" w:rsidRDefault="00F97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97647" w:rsidRDefault="00F97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61 им. П.Е. Ладана</w:t>
            </w:r>
          </w:p>
          <w:p w:rsidR="00F97647" w:rsidRDefault="00F976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F97647" w:rsidRDefault="00F976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F97647" w:rsidRDefault="00F97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155 </w:t>
            </w:r>
          </w:p>
          <w:p w:rsidR="00F97647" w:rsidRDefault="00F97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</w:tc>
      </w:tr>
    </w:tbl>
    <w:p w:rsidR="008977C8" w:rsidRDefault="008977C8">
      <w:pPr>
        <w:spacing w:after="0"/>
        <w:ind w:left="120"/>
      </w:pPr>
    </w:p>
    <w:p w:rsidR="008977C8" w:rsidRDefault="008977C8">
      <w:pPr>
        <w:spacing w:after="0"/>
        <w:ind w:left="120"/>
      </w:pPr>
    </w:p>
    <w:p w:rsidR="008977C8" w:rsidRDefault="008977C8">
      <w:pPr>
        <w:spacing w:after="0"/>
        <w:ind w:left="120"/>
      </w:pPr>
    </w:p>
    <w:p w:rsidR="008977C8" w:rsidRDefault="008977C8">
      <w:pPr>
        <w:spacing w:after="0"/>
        <w:ind w:left="120"/>
      </w:pP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977C8" w:rsidRDefault="000D218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5101507)</w:t>
      </w:r>
    </w:p>
    <w:p w:rsidR="008977C8" w:rsidRDefault="008977C8">
      <w:pPr>
        <w:spacing w:after="0"/>
        <w:ind w:left="120"/>
        <w:jc w:val="center"/>
      </w:pPr>
    </w:p>
    <w:p w:rsidR="008977C8" w:rsidRPr="00F97647" w:rsidRDefault="000D2180">
      <w:pPr>
        <w:spacing w:after="0" w:line="408" w:lineRule="auto"/>
        <w:ind w:left="120"/>
        <w:jc w:val="center"/>
        <w:rPr>
          <w:lang w:val="ru-RU"/>
        </w:rPr>
      </w:pPr>
      <w:r w:rsidRPr="00F9764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</w:t>
      </w:r>
      <w:r w:rsidRPr="00F97647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8977C8" w:rsidRPr="00F97647" w:rsidRDefault="000D2180">
      <w:pPr>
        <w:spacing w:after="0" w:line="408" w:lineRule="auto"/>
        <w:ind w:left="120"/>
        <w:jc w:val="center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jc w:val="center"/>
        <w:rPr>
          <w:lang w:val="ru-RU"/>
        </w:rPr>
      </w:pPr>
    </w:p>
    <w:p w:rsidR="008977C8" w:rsidRPr="00F97647" w:rsidRDefault="008977C8">
      <w:pPr>
        <w:spacing w:after="0"/>
        <w:ind w:left="120"/>
        <w:rPr>
          <w:lang w:val="ru-RU"/>
        </w:rPr>
      </w:pPr>
    </w:p>
    <w:p w:rsidR="008977C8" w:rsidRPr="00F97647" w:rsidRDefault="008977C8">
      <w:pPr>
        <w:rPr>
          <w:lang w:val="ru-RU"/>
        </w:rPr>
        <w:sectPr w:rsidR="008977C8" w:rsidRPr="00F97647">
          <w:pgSz w:w="11906" w:h="16383"/>
          <w:pgMar w:top="1134" w:right="850" w:bottom="1134" w:left="1701" w:header="720" w:footer="720" w:gutter="0"/>
          <w:cols w:space="720"/>
        </w:sectPr>
      </w:pPr>
    </w:p>
    <w:p w:rsidR="008977C8" w:rsidRPr="00F97647" w:rsidRDefault="000D2180">
      <w:pPr>
        <w:spacing w:after="0" w:line="264" w:lineRule="auto"/>
        <w:ind w:left="120"/>
        <w:jc w:val="both"/>
        <w:rPr>
          <w:lang w:val="ru-RU"/>
        </w:rPr>
      </w:pPr>
      <w:bookmarkStart w:id="1" w:name="block-38784348"/>
      <w:bookmarkEnd w:id="0"/>
      <w:r w:rsidRPr="00F976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77C8" w:rsidRPr="00F97647" w:rsidRDefault="008977C8">
      <w:pPr>
        <w:spacing w:after="0" w:line="264" w:lineRule="auto"/>
        <w:ind w:left="120"/>
        <w:jc w:val="both"/>
        <w:rPr>
          <w:lang w:val="ru-RU"/>
        </w:rPr>
      </w:pPr>
    </w:p>
    <w:p w:rsidR="008977C8" w:rsidRPr="00F97647" w:rsidRDefault="000D2180">
      <w:pPr>
        <w:spacing w:after="0"/>
        <w:ind w:firstLine="60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</w:t>
      </w:r>
      <w:r w:rsidRPr="00F97647">
        <w:rPr>
          <w:rFonts w:ascii="Times New Roman" w:hAnsi="Times New Roman"/>
          <w:color w:val="000000"/>
          <w:sz w:val="28"/>
          <w:lang w:val="ru-RU"/>
        </w:rPr>
        <w:t>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977C8" w:rsidRPr="00F97647" w:rsidRDefault="000D2180">
      <w:pPr>
        <w:spacing w:after="0"/>
        <w:ind w:firstLine="60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</w:t>
      </w:r>
      <w:r w:rsidRPr="00F97647">
        <w:rPr>
          <w:rFonts w:ascii="Times New Roman" w:hAnsi="Times New Roman"/>
          <w:color w:val="000000"/>
          <w:sz w:val="28"/>
          <w:lang w:val="ru-RU"/>
        </w:rPr>
        <w:t>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</w:t>
      </w:r>
      <w:r w:rsidRPr="00F97647">
        <w:rPr>
          <w:rFonts w:ascii="Times New Roman" w:hAnsi="Times New Roman"/>
          <w:color w:val="000000"/>
          <w:sz w:val="28"/>
          <w:lang w:val="ru-RU"/>
        </w:rPr>
        <w:t>и жизнедеятельности.</w:t>
      </w:r>
    </w:p>
    <w:p w:rsidR="008977C8" w:rsidRPr="00F97647" w:rsidRDefault="000D2180">
      <w:pPr>
        <w:spacing w:after="0"/>
        <w:ind w:firstLine="60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</w:t>
      </w:r>
      <w:r w:rsidRPr="00F97647">
        <w:rPr>
          <w:rFonts w:ascii="Times New Roman" w:hAnsi="Times New Roman"/>
          <w:color w:val="000000"/>
          <w:sz w:val="28"/>
          <w:lang w:val="ru-RU"/>
        </w:rPr>
        <w:t>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</w:t>
      </w:r>
      <w:r w:rsidRPr="00F97647">
        <w:rPr>
          <w:rFonts w:ascii="Times New Roman" w:hAnsi="Times New Roman"/>
          <w:color w:val="000000"/>
          <w:sz w:val="28"/>
          <w:lang w:val="ru-RU"/>
        </w:rPr>
        <w:t>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8977C8" w:rsidRDefault="000D218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8977C8" w:rsidRPr="00F97647" w:rsidRDefault="000D218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 xml:space="preserve">формирование личности выпускника с высоким уровнем культуры и </w:t>
      </w:r>
      <w:r w:rsidRPr="00F97647">
        <w:rPr>
          <w:rFonts w:ascii="Times New Roman" w:hAnsi="Times New Roman"/>
          <w:color w:val="000000"/>
          <w:sz w:val="28"/>
          <w:lang w:val="ru-RU"/>
        </w:rPr>
        <w:t>мотивации ведения безопасного, здорового и экологически целесообразного образа жизни;</w:t>
      </w:r>
    </w:p>
    <w:p w:rsidR="008977C8" w:rsidRPr="00F97647" w:rsidRDefault="000D218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</w:t>
      </w:r>
      <w:r w:rsidRPr="00F97647">
        <w:rPr>
          <w:rFonts w:ascii="Times New Roman" w:hAnsi="Times New Roman"/>
          <w:color w:val="000000"/>
          <w:sz w:val="28"/>
          <w:lang w:val="ru-RU"/>
        </w:rPr>
        <w:t xml:space="preserve"> личности безопасного типа;</w:t>
      </w:r>
    </w:p>
    <w:p w:rsidR="008977C8" w:rsidRPr="00F97647" w:rsidRDefault="000D218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977C8" w:rsidRPr="00F97647" w:rsidRDefault="000D218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7647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</w:t>
      </w:r>
      <w:r w:rsidRPr="00F97647">
        <w:rPr>
          <w:rFonts w:ascii="Times New Roman" w:hAnsi="Times New Roman"/>
          <w:color w:val="000000"/>
          <w:sz w:val="28"/>
          <w:lang w:val="ru-RU"/>
        </w:rPr>
        <w:t>ти жизнедеятельности в повседневной жизни.</w:t>
      </w:r>
    </w:p>
    <w:p w:rsidR="008977C8" w:rsidRPr="00F97647" w:rsidRDefault="000D2180">
      <w:pPr>
        <w:spacing w:after="0"/>
        <w:ind w:left="120"/>
        <w:jc w:val="both"/>
        <w:rPr>
          <w:lang w:val="ru-RU"/>
        </w:rPr>
      </w:pPr>
      <w:r w:rsidRPr="00F9764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977C8" w:rsidRPr="00F97647" w:rsidRDefault="000D2180">
      <w:pPr>
        <w:spacing w:after="0"/>
        <w:ind w:firstLine="600"/>
        <w:jc w:val="both"/>
        <w:rPr>
          <w:lang w:val="ru-RU"/>
        </w:rPr>
      </w:pPr>
      <w:r w:rsidRPr="00F97647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</w:t>
      </w:r>
      <w:r w:rsidRPr="00F97647">
        <w:rPr>
          <w:rFonts w:ascii="Times New Roman" w:hAnsi="Times New Roman"/>
          <w:color w:val="333333"/>
          <w:sz w:val="28"/>
          <w:lang w:val="ru-RU"/>
        </w:rPr>
        <w:t>и системность и непрерывность изучения предмета на уровнях основного общего и среднего общего образования:</w:t>
      </w:r>
    </w:p>
    <w:p w:rsidR="008977C8" w:rsidRPr="00F97647" w:rsidRDefault="000D2180">
      <w:pPr>
        <w:spacing w:after="0"/>
        <w:ind w:firstLine="600"/>
        <w:rPr>
          <w:lang w:val="ru-RU"/>
        </w:rPr>
      </w:pPr>
      <w:r w:rsidRPr="00F97647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977C8" w:rsidRPr="00F97647" w:rsidRDefault="000D2180">
      <w:pPr>
        <w:spacing w:after="0"/>
        <w:ind w:firstLine="600"/>
        <w:rPr>
          <w:lang w:val="ru-RU"/>
        </w:rPr>
      </w:pPr>
      <w:r w:rsidRPr="00F97647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977C8" w:rsidRPr="00F97647" w:rsidRDefault="000D2180">
      <w:pPr>
        <w:spacing w:after="0"/>
        <w:ind w:firstLine="600"/>
        <w:rPr>
          <w:lang w:val="ru-RU"/>
        </w:rPr>
      </w:pPr>
      <w:r w:rsidRPr="00F97647">
        <w:rPr>
          <w:rFonts w:ascii="Times New Roman" w:hAnsi="Times New Roman"/>
          <w:color w:val="333333"/>
          <w:sz w:val="28"/>
          <w:lang w:val="ru-RU"/>
        </w:rPr>
        <w:t xml:space="preserve">Модуль № 3. «Культура </w:t>
      </w:r>
      <w:r w:rsidRPr="00F97647">
        <w:rPr>
          <w:rFonts w:ascii="Times New Roman" w:hAnsi="Times New Roman"/>
          <w:color w:val="333333"/>
          <w:sz w:val="28"/>
          <w:lang w:val="ru-RU"/>
        </w:rPr>
        <w:t>безопасности жизнедеятельности в современном обществе».</w:t>
      </w:r>
    </w:p>
    <w:p w:rsidR="008977C8" w:rsidRPr="00F97647" w:rsidRDefault="000D2180">
      <w:pPr>
        <w:spacing w:after="0"/>
        <w:ind w:firstLine="600"/>
        <w:rPr>
          <w:lang w:val="ru-RU"/>
        </w:rPr>
      </w:pPr>
      <w:r w:rsidRPr="00F97647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977C8" w:rsidRDefault="000D2180">
      <w:pPr>
        <w:spacing w:after="0"/>
        <w:ind w:firstLine="600"/>
      </w:pPr>
      <w:r w:rsidRPr="00F97647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8. «Основы медицин</w:t>
      </w:r>
      <w:r>
        <w:rPr>
          <w:rFonts w:ascii="Times New Roman" w:hAnsi="Times New Roman"/>
          <w:color w:val="333333"/>
          <w:sz w:val="28"/>
        </w:rPr>
        <w:t>ских знаний. Оказание первой помощи».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8977C8" w:rsidRDefault="000D218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</w:t>
      </w:r>
      <w:r>
        <w:rPr>
          <w:rFonts w:ascii="Times New Roman" w:hAnsi="Times New Roman"/>
          <w:color w:val="333333"/>
          <w:sz w:val="28"/>
        </w:rPr>
        <w:t>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</w:t>
      </w:r>
      <w:r>
        <w:rPr>
          <w:rFonts w:ascii="Times New Roman" w:hAnsi="Times New Roman"/>
          <w:color w:val="333333"/>
          <w:sz w:val="28"/>
        </w:rPr>
        <w:t xml:space="preserve"> её избегать, при необходимости безопасно действовать».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</w:t>
      </w:r>
      <w:r>
        <w:rPr>
          <w:rFonts w:ascii="Times New Roman" w:hAnsi="Times New Roman"/>
          <w:color w:val="000000"/>
          <w:sz w:val="28"/>
        </w:rPr>
        <w:t>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современных условиях с обострением существующих</w:t>
      </w:r>
      <w:r>
        <w:rPr>
          <w:rFonts w:ascii="Times New Roman" w:hAnsi="Times New Roman"/>
          <w:color w:val="000000"/>
          <w:sz w:val="28"/>
        </w:rPr>
        <w:t xml:space="preserve">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</w:t>
      </w:r>
      <w:r>
        <w:rPr>
          <w:rFonts w:ascii="Times New Roman" w:hAnsi="Times New Roman"/>
          <w:color w:val="000000"/>
          <w:sz w:val="28"/>
        </w:rPr>
        <w:t xml:space="preserve">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>
        <w:rPr>
          <w:rFonts w:ascii="Times New Roman" w:hAnsi="Times New Roman"/>
          <w:color w:val="000000"/>
          <w:sz w:val="28"/>
        </w:rPr>
        <w:lastRenderedPageBreak/>
        <w:t>центральной проблемой безопасности жизнедеятельности о</w:t>
      </w:r>
      <w:r>
        <w:rPr>
          <w:rFonts w:ascii="Times New Roman" w:hAnsi="Times New Roman"/>
          <w:color w:val="000000"/>
          <w:sz w:val="28"/>
        </w:rPr>
        <w:t>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</w:t>
      </w:r>
      <w:r>
        <w:rPr>
          <w:rFonts w:ascii="Times New Roman" w:hAnsi="Times New Roman"/>
          <w:color w:val="000000"/>
          <w:sz w:val="28"/>
        </w:rPr>
        <w:t>ти, овладение знаниями, умениями, навыками и компетенцией для обеспечения безопасности в повседневной жизни.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</w:t>
      </w:r>
      <w:r>
        <w:rPr>
          <w:rFonts w:ascii="Times New Roman" w:hAnsi="Times New Roman"/>
          <w:color w:val="000000"/>
          <w:sz w:val="28"/>
        </w:rPr>
        <w:t>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</w:t>
      </w:r>
      <w:r>
        <w:rPr>
          <w:rFonts w:ascii="Times New Roman" w:hAnsi="Times New Roman"/>
          <w:color w:val="000000"/>
          <w:sz w:val="28"/>
        </w:rPr>
        <w:t>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является открытой обучающей систе</w:t>
      </w:r>
      <w:r>
        <w:rPr>
          <w:rFonts w:ascii="Times New Roman" w:hAnsi="Times New Roman"/>
          <w:color w:val="000000"/>
          <w:sz w:val="28"/>
        </w:rPr>
        <w:t>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</w:t>
      </w:r>
      <w:r>
        <w:rPr>
          <w:rFonts w:ascii="Times New Roman" w:hAnsi="Times New Roman"/>
          <w:color w:val="000000"/>
          <w:sz w:val="28"/>
        </w:rPr>
        <w:t>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</w:t>
      </w:r>
      <w:r>
        <w:rPr>
          <w:rFonts w:ascii="Times New Roman" w:hAnsi="Times New Roman"/>
          <w:color w:val="000000"/>
          <w:sz w:val="28"/>
        </w:rPr>
        <w:t>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</w:t>
      </w:r>
      <w:r>
        <w:rPr>
          <w:rFonts w:ascii="Times New Roman" w:hAnsi="Times New Roman"/>
          <w:color w:val="000000"/>
          <w:sz w:val="28"/>
        </w:rPr>
        <w:t>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</w:t>
      </w:r>
      <w:r>
        <w:rPr>
          <w:rFonts w:ascii="Times New Roman" w:hAnsi="Times New Roman"/>
          <w:color w:val="000000"/>
          <w:sz w:val="28"/>
        </w:rPr>
        <w:t xml:space="preserve"> является обязательным для изучения на уровне среднего общего образования.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>
        <w:rPr>
          <w:rFonts w:ascii="Times New Roman" w:hAnsi="Times New Roman"/>
          <w:color w:val="000000"/>
          <w:sz w:val="28"/>
        </w:rPr>
        <w:lastRenderedPageBreak/>
        <w:t>конституционного долга по защите Отечества и достижение базовог</w:t>
      </w:r>
      <w:r>
        <w:rPr>
          <w:rFonts w:ascii="Times New Roman" w:hAnsi="Times New Roman"/>
          <w:color w:val="000000"/>
          <w:sz w:val="28"/>
        </w:rPr>
        <w:t>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</w:t>
      </w:r>
      <w:r>
        <w:rPr>
          <w:rFonts w:ascii="Times New Roman" w:hAnsi="Times New Roman"/>
          <w:color w:val="000000"/>
          <w:sz w:val="28"/>
        </w:rPr>
        <w:t>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</w:t>
      </w:r>
      <w:r>
        <w:rPr>
          <w:rFonts w:ascii="Times New Roman" w:hAnsi="Times New Roman"/>
          <w:b/>
          <w:color w:val="000000"/>
          <w:sz w:val="28"/>
        </w:rPr>
        <w:t xml:space="preserve"> УЧЕБНОГО ПРЕДМЕТА «ОСНОВЫ БЕЗОПАСНОСТИ И ЗАЩИТЫ РОДИНЫ»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</w:t>
      </w:r>
      <w:r>
        <w:rPr>
          <w:rFonts w:ascii="Times New Roman" w:hAnsi="Times New Roman"/>
          <w:color w:val="000000"/>
          <w:sz w:val="28"/>
        </w:rPr>
        <w:t>ствии с современными потребностями личности, общества и государства, что предполагает: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</w:t>
      </w:r>
      <w:r>
        <w:rPr>
          <w:rFonts w:ascii="Times New Roman" w:hAnsi="Times New Roman"/>
          <w:color w:val="000000"/>
          <w:sz w:val="28"/>
        </w:rPr>
        <w:t xml:space="preserve">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ценностей, овладение знаниями и умениями, которые обеспечивают готовность</w:t>
      </w:r>
      <w:r>
        <w:rPr>
          <w:rFonts w:ascii="Times New Roman" w:hAnsi="Times New Roman"/>
          <w:color w:val="000000"/>
          <w:sz w:val="28"/>
        </w:rPr>
        <w:t xml:space="preserve"> к военной службе, исполнению долга по защите Отечества;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</w:t>
      </w:r>
      <w:r>
        <w:rPr>
          <w:rFonts w:ascii="Times New Roman" w:hAnsi="Times New Roman"/>
          <w:color w:val="000000"/>
          <w:sz w:val="28"/>
        </w:rPr>
        <w:t>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977C8" w:rsidRDefault="000D21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</w:t>
      </w:r>
      <w:r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977C8" w:rsidRDefault="008977C8">
      <w:pPr>
        <w:sectPr w:rsidR="008977C8">
          <w:pgSz w:w="11906" w:h="16383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 w:line="264" w:lineRule="auto"/>
        <w:ind w:left="120"/>
        <w:jc w:val="both"/>
      </w:pPr>
      <w:bookmarkStart w:id="2" w:name="block-38784342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977C8" w:rsidRDefault="000D2180">
      <w:pPr>
        <w:spacing w:after="0" w:line="2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авовая основа обеспечения национальной безопасности;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</w:t>
      </w:r>
      <w:r>
        <w:rPr>
          <w:rFonts w:ascii="Times New Roman" w:hAnsi="Times New Roman"/>
          <w:color w:val="000000"/>
          <w:sz w:val="28"/>
        </w:rPr>
        <w:t>личности, государства и общества в реализации национальных приоритетов;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</w:t>
      </w:r>
      <w:r>
        <w:rPr>
          <w:rFonts w:ascii="Times New Roman" w:hAnsi="Times New Roman"/>
          <w:color w:val="000000"/>
          <w:sz w:val="28"/>
        </w:rPr>
        <w:t>ая государственная система предупреждения и ликвидации чрезвычайных ситуаций (РСЧС), структура, режимы функционирования;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в области защи</w:t>
      </w:r>
      <w:r>
        <w:rPr>
          <w:rFonts w:ascii="Times New Roman" w:hAnsi="Times New Roman"/>
          <w:color w:val="000000"/>
          <w:sz w:val="28"/>
        </w:rPr>
        <w:t>ты от чрезвычайных ситуаций;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</w:t>
      </w:r>
      <w:r>
        <w:rPr>
          <w:rFonts w:ascii="Times New Roman" w:hAnsi="Times New Roman"/>
          <w:color w:val="000000"/>
          <w:sz w:val="28"/>
        </w:rPr>
        <w:t>ерации и обеспечение её военной безопасности;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движение строевым шагом, движение бегом, походным шагом, движение с изменением </w:t>
      </w:r>
      <w:r>
        <w:rPr>
          <w:rFonts w:ascii="Times New Roman" w:hAnsi="Times New Roman"/>
          <w:color w:val="000000"/>
          <w:sz w:val="28"/>
        </w:rPr>
        <w:t>скорости движения, повороты в движении, выполнение воинского приветствия на месте и в движении;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маневра;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походный, предбоевой и боевой порядок действия </w:t>
      </w:r>
      <w:r>
        <w:rPr>
          <w:rFonts w:ascii="Times New Roman" w:hAnsi="Times New Roman"/>
          <w:color w:val="000000"/>
          <w:sz w:val="28"/>
        </w:rPr>
        <w:t>подразделений;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условий выполнения упражнени</w:t>
      </w:r>
      <w:r>
        <w:rPr>
          <w:rFonts w:ascii="Times New Roman" w:hAnsi="Times New Roman"/>
          <w:color w:val="000000"/>
          <w:sz w:val="28"/>
        </w:rPr>
        <w:t>я начальных стрельб из стрелкового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</w:t>
      </w:r>
      <w:r>
        <w:rPr>
          <w:rFonts w:ascii="Times New Roman" w:hAnsi="Times New Roman"/>
          <w:color w:val="000000"/>
          <w:sz w:val="28"/>
        </w:rPr>
        <w:t>ивы и тенденции развития современного стрелкового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</w:t>
      </w:r>
      <w:r>
        <w:rPr>
          <w:rFonts w:ascii="Times New Roman" w:hAnsi="Times New Roman"/>
          <w:color w:val="000000"/>
          <w:sz w:val="28"/>
        </w:rPr>
        <w:t>ивные особенности БПЛА квадрокоптерного типа;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местность как элемент бо</w:t>
      </w:r>
      <w:r>
        <w:rPr>
          <w:rFonts w:ascii="Times New Roman" w:hAnsi="Times New Roman"/>
          <w:color w:val="000000"/>
          <w:sz w:val="28"/>
        </w:rPr>
        <w:t xml:space="preserve">евой обстановки;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оборудования позиции от</w:t>
      </w:r>
      <w:r>
        <w:rPr>
          <w:rFonts w:ascii="Times New Roman" w:hAnsi="Times New Roman"/>
          <w:color w:val="000000"/>
          <w:sz w:val="28"/>
        </w:rPr>
        <w:t xml:space="preserve">деления;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отравляющие вещества, их назнач</w:t>
      </w:r>
      <w:r>
        <w:rPr>
          <w:rFonts w:ascii="Times New Roman" w:hAnsi="Times New Roman"/>
          <w:color w:val="000000"/>
          <w:sz w:val="28"/>
        </w:rPr>
        <w:t xml:space="preserve">ение и классификация;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выполнения </w:t>
      </w:r>
      <w:r>
        <w:rPr>
          <w:rFonts w:ascii="Times New Roman" w:hAnsi="Times New Roman"/>
          <w:color w:val="000000"/>
          <w:sz w:val="28"/>
        </w:rPr>
        <w:t>мероприятий первой помощи в «красной», «желтой» и «зеленой» зонах;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подготовки офицерских кадров для Вооруженных Сил </w:t>
      </w:r>
      <w:r>
        <w:rPr>
          <w:rFonts w:ascii="Times New Roman" w:hAnsi="Times New Roman"/>
          <w:color w:val="000000"/>
          <w:sz w:val="28"/>
        </w:rPr>
        <w:t>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/>
          <w:color w:val="000000"/>
          <w:sz w:val="28"/>
        </w:rPr>
        <w:t>;</w:t>
      </w:r>
    </w:p>
    <w:p w:rsidR="008977C8" w:rsidRDefault="000D2180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«опасность», «безоп</w:t>
      </w:r>
      <w:r>
        <w:rPr>
          <w:rFonts w:ascii="Times New Roman" w:hAnsi="Times New Roman"/>
          <w:color w:val="000000"/>
          <w:sz w:val="28"/>
        </w:rPr>
        <w:t>асность», «риск» (угроза);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опасной и чре</w:t>
      </w:r>
      <w:r>
        <w:rPr>
          <w:rFonts w:ascii="Times New Roman" w:hAnsi="Times New Roman"/>
          <w:color w:val="000000"/>
          <w:sz w:val="28"/>
        </w:rPr>
        <w:t>звычайной ситуациях;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риск-ориентированное мышление как основа обеспечения безопасности;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опасности в быту, их </w:t>
      </w:r>
      <w:r>
        <w:rPr>
          <w:rFonts w:ascii="Times New Roman" w:hAnsi="Times New Roman"/>
          <w:color w:val="000000"/>
          <w:sz w:val="28"/>
        </w:rPr>
        <w:t>классификация;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</w:t>
      </w:r>
      <w:r>
        <w:rPr>
          <w:rFonts w:ascii="Times New Roman" w:hAnsi="Times New Roman"/>
          <w:color w:val="000000"/>
          <w:sz w:val="28"/>
        </w:rPr>
        <w:t>еждение бытовых травм;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</w:t>
      </w:r>
      <w:r>
        <w:rPr>
          <w:rFonts w:ascii="Times New Roman" w:hAnsi="Times New Roman"/>
          <w:color w:val="000000"/>
          <w:sz w:val="28"/>
        </w:rPr>
        <w:t>правила безопасного поведения при обращении и газовыми и электрическими приборами;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последствия электротравмы;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термические и химические ожоги, первая помощь</w:t>
      </w:r>
      <w:r>
        <w:rPr>
          <w:rFonts w:ascii="Times New Roman" w:hAnsi="Times New Roman"/>
          <w:color w:val="000000"/>
          <w:sz w:val="28"/>
        </w:rPr>
        <w:t xml:space="preserve"> при ожогах;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аварии на коммунальных </w:t>
      </w:r>
      <w:r>
        <w:rPr>
          <w:rFonts w:ascii="Times New Roman" w:hAnsi="Times New Roman"/>
          <w:color w:val="000000"/>
          <w:sz w:val="28"/>
        </w:rPr>
        <w:t>системах жизнеобеспечения;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появления прави</w:t>
      </w:r>
      <w:r>
        <w:rPr>
          <w:rFonts w:ascii="Times New Roman" w:hAnsi="Times New Roman"/>
          <w:color w:val="000000"/>
          <w:sz w:val="28"/>
        </w:rPr>
        <w:t>л дорожного движения и причины их изменчивости;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на транспорте;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</w:t>
      </w:r>
      <w:r>
        <w:rPr>
          <w:rFonts w:ascii="Times New Roman" w:hAnsi="Times New Roman"/>
          <w:color w:val="000000"/>
          <w:sz w:val="28"/>
        </w:rPr>
        <w:t>ной мобильности);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</w:t>
      </w:r>
      <w:r>
        <w:rPr>
          <w:rFonts w:ascii="Times New Roman" w:hAnsi="Times New Roman"/>
          <w:color w:val="000000"/>
          <w:sz w:val="28"/>
        </w:rPr>
        <w:t>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источники опасности в метро, правила безопасного </w:t>
      </w:r>
      <w:r>
        <w:rPr>
          <w:rFonts w:ascii="Times New Roman" w:hAnsi="Times New Roman"/>
          <w:color w:val="000000"/>
          <w:sz w:val="28"/>
        </w:rPr>
        <w:t>поведения, порядок действий при возникновении опасных или чрезвычайных ситуаций;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</w:t>
      </w:r>
      <w:r>
        <w:rPr>
          <w:rFonts w:ascii="Times New Roman" w:hAnsi="Times New Roman"/>
          <w:color w:val="000000"/>
          <w:sz w:val="28"/>
        </w:rPr>
        <w:t>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</w:t>
      </w:r>
      <w:r>
        <w:rPr>
          <w:rFonts w:ascii="Times New Roman" w:hAnsi="Times New Roman"/>
          <w:color w:val="000000"/>
          <w:sz w:val="28"/>
        </w:rPr>
        <w:t>овении опасной, чрезвычайной ситуации.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</w:t>
      </w:r>
      <w:r>
        <w:rPr>
          <w:rFonts w:ascii="Times New Roman" w:hAnsi="Times New Roman"/>
          <w:color w:val="000000"/>
          <w:sz w:val="28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эмоционально</w:t>
      </w:r>
      <w:r>
        <w:rPr>
          <w:rFonts w:ascii="Times New Roman" w:hAnsi="Times New Roman"/>
          <w:color w:val="000000"/>
          <w:sz w:val="28"/>
        </w:rPr>
        <w:t>е заражение в толпе, способы самопомощи, правила безопасного поведения при попадании в агрессивную и паническую толпу;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криминогенные ситуации в общественных местах, правила безопасного поведения, пор</w:t>
      </w:r>
      <w:r>
        <w:rPr>
          <w:rFonts w:ascii="Times New Roman" w:hAnsi="Times New Roman"/>
          <w:color w:val="000000"/>
          <w:sz w:val="28"/>
        </w:rPr>
        <w:t>ядок действия при попадании в опасную ситуацию;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</w:t>
      </w:r>
      <w:r>
        <w:rPr>
          <w:rFonts w:ascii="Times New Roman" w:hAnsi="Times New Roman"/>
          <w:color w:val="000000"/>
          <w:sz w:val="28"/>
        </w:rPr>
        <w:t>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меры безопасности и порядок </w:t>
      </w:r>
      <w:r>
        <w:rPr>
          <w:rFonts w:ascii="Times New Roman" w:hAnsi="Times New Roman"/>
          <w:color w:val="000000"/>
          <w:sz w:val="28"/>
        </w:rPr>
        <w:t>действий при угрозе обрушения зданий и отдельных конструкций;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</w:t>
      </w:r>
      <w:r>
        <w:rPr>
          <w:rFonts w:ascii="Times New Roman" w:hAnsi="Times New Roman"/>
          <w:color w:val="000000"/>
          <w:sz w:val="28"/>
        </w:rPr>
        <w:t xml:space="preserve">ые правила безопасного поведения в лесу, в горах, на водоёмах;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горном п</w:t>
      </w:r>
      <w:r>
        <w:rPr>
          <w:rFonts w:ascii="Times New Roman" w:hAnsi="Times New Roman"/>
          <w:color w:val="000000"/>
          <w:sz w:val="28"/>
        </w:rPr>
        <w:t>оходе;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карты, традиционные и современные средства навигации (компас, GPS);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опасности в автономных условия;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сооружение убежища, получение воды и пи</w:t>
      </w:r>
      <w:r>
        <w:rPr>
          <w:rFonts w:ascii="Times New Roman" w:hAnsi="Times New Roman"/>
          <w:color w:val="000000"/>
          <w:sz w:val="28"/>
        </w:rPr>
        <w:t>тания;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</w:t>
      </w:r>
      <w:r>
        <w:rPr>
          <w:rFonts w:ascii="Times New Roman" w:hAnsi="Times New Roman"/>
          <w:color w:val="000000"/>
          <w:sz w:val="28"/>
        </w:rPr>
        <w:t xml:space="preserve"> опасности; действовать: прекратить или минимизировать воздействие опасных факторов; дождаться помощи);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</w:t>
      </w:r>
      <w:r>
        <w:rPr>
          <w:rFonts w:ascii="Times New Roman" w:hAnsi="Times New Roman"/>
          <w:color w:val="000000"/>
          <w:sz w:val="28"/>
        </w:rPr>
        <w:t>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</w:t>
      </w:r>
      <w:r>
        <w:rPr>
          <w:rFonts w:ascii="Times New Roman" w:hAnsi="Times New Roman"/>
          <w:color w:val="000000"/>
          <w:sz w:val="28"/>
        </w:rPr>
        <w:t xml:space="preserve">твия природных чрезвычайных ситуаций, вызванных опасными геологическими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</w:t>
      </w:r>
      <w:r>
        <w:rPr>
          <w:rFonts w:ascii="Times New Roman" w:hAnsi="Times New Roman"/>
          <w:color w:val="000000"/>
          <w:sz w:val="28"/>
        </w:rPr>
        <w:t>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метеорологич</w:t>
      </w:r>
      <w:r>
        <w:rPr>
          <w:rFonts w:ascii="Times New Roman" w:hAnsi="Times New Roman"/>
          <w:color w:val="000000"/>
          <w:sz w:val="28"/>
        </w:rPr>
        <w:t xml:space="preserve">ескими явлениями и процессами: ливни, град, мороз, жара;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</w:t>
      </w:r>
      <w:r>
        <w:rPr>
          <w:rFonts w:ascii="Times New Roman" w:hAnsi="Times New Roman"/>
          <w:color w:val="000000"/>
          <w:sz w:val="28"/>
        </w:rPr>
        <w:t xml:space="preserve">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</w:t>
      </w:r>
      <w:r>
        <w:rPr>
          <w:rFonts w:ascii="Times New Roman" w:hAnsi="Times New Roman"/>
          <w:color w:val="000000"/>
          <w:sz w:val="28"/>
        </w:rPr>
        <w:t>ая грамотность и разумное природопользование.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биологические, социально-экономические, экологические </w:t>
      </w:r>
      <w:r>
        <w:rPr>
          <w:rFonts w:ascii="Times New Roman" w:hAnsi="Times New Roman"/>
          <w:color w:val="000000"/>
          <w:sz w:val="28"/>
        </w:rPr>
        <w:t>(геофизические), психологические факторы, влияющие на здоровье человека;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вакцинация по эпидемиологическим </w:t>
      </w:r>
      <w:r>
        <w:rPr>
          <w:rFonts w:ascii="Times New Roman" w:hAnsi="Times New Roman"/>
          <w:color w:val="000000"/>
          <w:sz w:val="28"/>
        </w:rPr>
        <w:t>показаниям;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сердечно-сосудистых заболеваний;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</w:t>
      </w:r>
      <w:r>
        <w:rPr>
          <w:rFonts w:ascii="Times New Roman" w:hAnsi="Times New Roman"/>
          <w:color w:val="000000"/>
          <w:sz w:val="28"/>
        </w:rPr>
        <w:t>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угрожающих жиз</w:t>
      </w:r>
      <w:r>
        <w:rPr>
          <w:rFonts w:ascii="Times New Roman" w:hAnsi="Times New Roman"/>
          <w:color w:val="000000"/>
          <w:sz w:val="28"/>
        </w:rPr>
        <w:t>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</w:t>
      </w:r>
      <w:r>
        <w:rPr>
          <w:rFonts w:ascii="Times New Roman" w:hAnsi="Times New Roman"/>
          <w:color w:val="000000"/>
          <w:sz w:val="28"/>
        </w:rPr>
        <w:t>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</w:t>
      </w:r>
      <w:r>
        <w:rPr>
          <w:rFonts w:ascii="Times New Roman" w:hAnsi="Times New Roman"/>
          <w:color w:val="000000"/>
          <w:sz w:val="28"/>
        </w:rPr>
        <w:t>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помощь, история во</w:t>
      </w:r>
      <w:r>
        <w:rPr>
          <w:rFonts w:ascii="Times New Roman" w:hAnsi="Times New Roman"/>
          <w:color w:val="000000"/>
          <w:sz w:val="28"/>
        </w:rPr>
        <w:t xml:space="preserve">зникновения скорой медицинской помощи и первой помощи;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</w:t>
      </w:r>
      <w:r>
        <w:rPr>
          <w:rFonts w:ascii="Times New Roman" w:hAnsi="Times New Roman"/>
          <w:color w:val="000000"/>
          <w:sz w:val="28"/>
        </w:rPr>
        <w:t>вая помощь с использованием подручных средств; первая помощь при нескольких травмах одновременно);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</w:t>
      </w:r>
      <w:r>
        <w:rPr>
          <w:rFonts w:ascii="Times New Roman" w:hAnsi="Times New Roman"/>
          <w:color w:val="000000"/>
          <w:sz w:val="28"/>
        </w:rPr>
        <w:t xml:space="preserve">ие представления о понятиях «социальная группа», «большая группа», «малая группа»;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психологические характеристики группы и особенности </w:t>
      </w:r>
      <w:r>
        <w:rPr>
          <w:rFonts w:ascii="Times New Roman" w:hAnsi="Times New Roman"/>
          <w:color w:val="000000"/>
          <w:sz w:val="28"/>
        </w:rPr>
        <w:t>взаимодействия в группе;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спосо</w:t>
      </w:r>
      <w:r>
        <w:rPr>
          <w:rFonts w:ascii="Times New Roman" w:hAnsi="Times New Roman"/>
          <w:color w:val="000000"/>
          <w:sz w:val="28"/>
        </w:rPr>
        <w:t>бствующие и препятствующие эскалации конфликта;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регуляции эмоций при разрешении конфликта, способы саморегуляции;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способы разрешения </w:t>
      </w:r>
      <w:r>
        <w:rPr>
          <w:rFonts w:ascii="Times New Roman" w:hAnsi="Times New Roman"/>
          <w:color w:val="000000"/>
          <w:sz w:val="28"/>
        </w:rPr>
        <w:t>конфликтных ситуаций;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(буллинг, насилие);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способы противодействия буллингу и </w:t>
      </w:r>
      <w:r>
        <w:rPr>
          <w:rFonts w:ascii="Times New Roman" w:hAnsi="Times New Roman"/>
          <w:color w:val="000000"/>
          <w:sz w:val="28"/>
        </w:rPr>
        <w:t>проявлению насилия;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убеждающая коммуникаци</w:t>
      </w:r>
      <w:r>
        <w:rPr>
          <w:rFonts w:ascii="Times New Roman" w:hAnsi="Times New Roman"/>
          <w:color w:val="000000"/>
          <w:sz w:val="28"/>
        </w:rPr>
        <w:t>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и псевдопсихологические технологии;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приватность, персонал</w:t>
      </w:r>
      <w:r>
        <w:rPr>
          <w:rFonts w:ascii="Times New Roman" w:hAnsi="Times New Roman"/>
          <w:color w:val="000000"/>
          <w:sz w:val="28"/>
        </w:rPr>
        <w:t>ьные данные;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виды вредоносного программного обеспечения, его цели, </w:t>
      </w:r>
      <w:r>
        <w:rPr>
          <w:rFonts w:ascii="Times New Roman" w:hAnsi="Times New Roman"/>
          <w:color w:val="000000"/>
          <w:sz w:val="28"/>
        </w:rPr>
        <w:t>принципы работы;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мошенничество, фишинг, правила защиты от мошенников;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поведенческие опасности в </w:t>
      </w:r>
      <w:r>
        <w:rPr>
          <w:rFonts w:ascii="Times New Roman" w:hAnsi="Times New Roman"/>
          <w:color w:val="000000"/>
          <w:sz w:val="28"/>
        </w:rPr>
        <w:t>цифровой среде и их причины;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сообщества и д</w:t>
      </w:r>
      <w:r>
        <w:rPr>
          <w:rFonts w:ascii="Times New Roman" w:hAnsi="Times New Roman"/>
          <w:color w:val="000000"/>
          <w:sz w:val="28"/>
        </w:rPr>
        <w:t>еструктивный контент в цифровой среде, их признаки;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радикализация деструктива;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коммуникации в цифровой среде;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</w:t>
      </w:r>
      <w:r>
        <w:rPr>
          <w:rFonts w:ascii="Times New Roman" w:hAnsi="Times New Roman"/>
          <w:color w:val="000000"/>
          <w:sz w:val="28"/>
        </w:rPr>
        <w:t>«фейк», цели и виды, распространение фейков;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и инструменты для распознавания фейковых текстов и изображений;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запрещённый контент;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защита прав в </w:t>
      </w:r>
      <w:r>
        <w:rPr>
          <w:rFonts w:ascii="Times New Roman" w:hAnsi="Times New Roman"/>
          <w:color w:val="000000"/>
          <w:sz w:val="28"/>
        </w:rPr>
        <w:t>цифровом пространстве.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варианты проявления экстремизма, возможные </w:t>
      </w:r>
      <w:r>
        <w:rPr>
          <w:rFonts w:ascii="Times New Roman" w:hAnsi="Times New Roman"/>
          <w:color w:val="000000"/>
          <w:sz w:val="28"/>
        </w:rPr>
        <w:t>последствия;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</w:t>
      </w:r>
      <w:r>
        <w:rPr>
          <w:rFonts w:ascii="Times New Roman" w:hAnsi="Times New Roman"/>
          <w:color w:val="000000"/>
          <w:sz w:val="28"/>
        </w:rPr>
        <w:t>тическую деятельность;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правовые основы противодействия экстрем</w:t>
      </w:r>
      <w:r>
        <w:rPr>
          <w:rFonts w:ascii="Times New Roman" w:hAnsi="Times New Roman"/>
          <w:color w:val="000000"/>
          <w:sz w:val="28"/>
        </w:rPr>
        <w:t>изму и терроризму в Российской Федерации;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8977C8" w:rsidRDefault="008977C8">
      <w:pPr>
        <w:spacing w:after="0" w:line="264" w:lineRule="auto"/>
        <w:ind w:left="120"/>
        <w:jc w:val="both"/>
      </w:pP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977C8" w:rsidRDefault="008977C8">
      <w:pPr>
        <w:spacing w:after="0"/>
        <w:ind w:left="120"/>
      </w:pPr>
    </w:p>
    <w:p w:rsidR="008977C8" w:rsidRDefault="008977C8">
      <w:pPr>
        <w:sectPr w:rsidR="008977C8">
          <w:pgSz w:w="11906" w:h="16383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bookmarkStart w:id="3" w:name="block-3878434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8977C8" w:rsidRDefault="008977C8">
      <w:pPr>
        <w:spacing w:after="0" w:line="120" w:lineRule="auto"/>
        <w:ind w:left="120"/>
        <w:jc w:val="both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977C8" w:rsidRDefault="008977C8">
      <w:pPr>
        <w:spacing w:after="0" w:line="120" w:lineRule="auto"/>
        <w:ind w:left="120"/>
        <w:jc w:val="both"/>
      </w:pP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результаты, ф</w:t>
      </w:r>
      <w:r>
        <w:rPr>
          <w:rFonts w:ascii="Times New Roman" w:hAnsi="Times New Roman"/>
          <w:color w:val="000000"/>
          <w:sz w:val="28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>
        <w:rPr>
          <w:rFonts w:ascii="Times New Roman" w:hAnsi="Times New Roman"/>
          <w:color w:val="000000"/>
          <w:sz w:val="28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>
        <w:rPr>
          <w:rFonts w:ascii="Times New Roman" w:hAnsi="Times New Roman"/>
          <w:color w:val="000000"/>
          <w:sz w:val="28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Гражданское воспита</w:t>
      </w:r>
      <w:r>
        <w:rPr>
          <w:rFonts w:ascii="Times New Roman" w:hAnsi="Times New Roman"/>
          <w:b/>
          <w:color w:val="000000"/>
          <w:sz w:val="28"/>
        </w:rPr>
        <w:t>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закона и правопорядка, осознание своих прав, обязанностей и ответственности в области </w:t>
      </w:r>
      <w:r>
        <w:rPr>
          <w:rFonts w:ascii="Times New Roman" w:hAnsi="Times New Roman"/>
          <w:color w:val="000000"/>
          <w:sz w:val="28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>
        <w:rPr>
          <w:rFonts w:ascii="Times New Roman" w:hAnsi="Times New Roman"/>
          <w:color w:val="000000"/>
          <w:sz w:val="28"/>
        </w:rPr>
        <w:t xml:space="preserve"> развития личности, общества и государства;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взаимодействию с обществом и государ</w:t>
      </w:r>
      <w:r>
        <w:rPr>
          <w:rFonts w:ascii="Times New Roman" w:hAnsi="Times New Roman"/>
          <w:color w:val="000000"/>
          <w:sz w:val="28"/>
        </w:rPr>
        <w:t>ством в обеспечении безопасности жизни и здоровья населения;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</w:t>
      </w:r>
      <w:r>
        <w:rPr>
          <w:rFonts w:ascii="Times New Roman" w:hAnsi="Times New Roman"/>
          <w:b/>
          <w:color w:val="000000"/>
          <w:sz w:val="28"/>
        </w:rPr>
        <w:t>атриотическое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>
        <w:rPr>
          <w:rFonts w:ascii="Times New Roman" w:hAnsi="Times New Roman"/>
          <w:color w:val="000000"/>
          <w:sz w:val="28"/>
        </w:rPr>
        <w:t>онационального народа России, российской армии и флота;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>
        <w:rPr>
          <w:rFonts w:ascii="Times New Roman" w:hAnsi="Times New Roman"/>
          <w:color w:val="000000"/>
          <w:sz w:val="28"/>
        </w:rPr>
        <w:t xml:space="preserve"> обеспечения безопасности жизни и здоровья людей;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</w:t>
      </w:r>
      <w:r>
        <w:rPr>
          <w:rFonts w:ascii="Times New Roman" w:hAnsi="Times New Roman"/>
          <w:color w:val="000000"/>
          <w:sz w:val="28"/>
        </w:rPr>
        <w:t xml:space="preserve"> ценностей российского народа и российского воинства;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</w:t>
      </w:r>
      <w:r>
        <w:rPr>
          <w:rFonts w:ascii="Times New Roman" w:hAnsi="Times New Roman"/>
          <w:color w:val="000000"/>
          <w:sz w:val="28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>
        <w:rPr>
          <w:rFonts w:ascii="Times New Roman" w:hAnsi="Times New Roman"/>
          <w:color w:val="000000"/>
          <w:sz w:val="28"/>
        </w:rPr>
        <w:t>нию их последствий;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отношение к миру в сочетании с культурой </w:t>
      </w:r>
      <w:r>
        <w:rPr>
          <w:rFonts w:ascii="Times New Roman" w:hAnsi="Times New Roman"/>
          <w:color w:val="000000"/>
          <w:sz w:val="28"/>
        </w:rPr>
        <w:t>безопасности жизнедеятельности;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текущему уровню развития общей теор</w:t>
      </w:r>
      <w:r>
        <w:rPr>
          <w:rFonts w:ascii="Times New Roman" w:hAnsi="Times New Roman"/>
          <w:color w:val="000000"/>
          <w:sz w:val="28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</w:t>
      </w:r>
      <w:r>
        <w:rPr>
          <w:rFonts w:ascii="Times New Roman" w:hAnsi="Times New Roman"/>
          <w:color w:val="000000"/>
          <w:sz w:val="28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>
        <w:rPr>
          <w:rFonts w:ascii="Times New Roman" w:hAnsi="Times New Roman"/>
          <w:color w:val="000000"/>
          <w:sz w:val="28"/>
        </w:rPr>
        <w:t>йствовать в опасных, экстремальных и чрезвычайных ситуациях);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приёмов оказания первой помощи и готовность </w:t>
      </w:r>
      <w:r>
        <w:rPr>
          <w:rFonts w:ascii="Times New Roman" w:hAnsi="Times New Roman"/>
          <w:color w:val="000000"/>
          <w:sz w:val="28"/>
        </w:rPr>
        <w:t>применять их в случае необходимости;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</w:t>
      </w:r>
      <w:r>
        <w:rPr>
          <w:rFonts w:ascii="Times New Roman" w:hAnsi="Times New Roman"/>
          <w:color w:val="000000"/>
          <w:sz w:val="28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</w:t>
      </w:r>
      <w:r>
        <w:rPr>
          <w:rFonts w:ascii="Times New Roman" w:hAnsi="Times New Roman"/>
          <w:color w:val="000000"/>
          <w:sz w:val="28"/>
        </w:rPr>
        <w:t>к различным сферам профессиональной деятельности, включая военно-профессиональную деятельность;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</w:t>
      </w:r>
      <w:r>
        <w:rPr>
          <w:rFonts w:ascii="Times New Roman" w:hAnsi="Times New Roman"/>
          <w:color w:val="000000"/>
          <w:sz w:val="28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</w:t>
      </w:r>
      <w:r>
        <w:rPr>
          <w:rFonts w:ascii="Times New Roman" w:hAnsi="Times New Roman"/>
          <w:color w:val="000000"/>
          <w:sz w:val="28"/>
        </w:rPr>
        <w:t>на основе соблюдения экологической грамотности и разумного природопользования;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977C8" w:rsidRDefault="000D218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</w:t>
      </w:r>
      <w:r>
        <w:rPr>
          <w:rFonts w:ascii="Times New Roman" w:hAnsi="Times New Roman"/>
          <w:color w:val="000000"/>
          <w:sz w:val="28"/>
        </w:rPr>
        <w:t>рение представлений о деятельности экологической направленности.</w:t>
      </w:r>
    </w:p>
    <w:p w:rsidR="008977C8" w:rsidRDefault="008977C8">
      <w:pPr>
        <w:spacing w:after="0"/>
        <w:ind w:left="120"/>
        <w:jc w:val="both"/>
      </w:pP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977C8" w:rsidRDefault="000D2180">
      <w:pPr>
        <w:spacing w:after="0" w:line="9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.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действия, регулятивные универсальные учебные действия, совместная деятельность.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определять актуальные проблемные вопросы безопасности личности, </w:t>
      </w:r>
      <w:r>
        <w:rPr>
          <w:rFonts w:ascii="Times New Roman" w:hAnsi="Times New Roman"/>
          <w:color w:val="000000"/>
          <w:sz w:val="28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>
        <w:rPr>
          <w:rFonts w:ascii="Times New Roman" w:hAnsi="Times New Roman"/>
          <w:color w:val="000000"/>
          <w:sz w:val="28"/>
        </w:rPr>
        <w:t>в области безопасности жизнедеятельности, выявлять их закономерности и противоречия;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>
        <w:rPr>
          <w:rFonts w:ascii="Times New Roman" w:hAnsi="Times New Roman"/>
          <w:color w:val="000000"/>
          <w:sz w:val="28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>
        <w:rPr>
          <w:rFonts w:ascii="Times New Roman" w:hAnsi="Times New Roman"/>
          <w:color w:val="000000"/>
          <w:sz w:val="28"/>
        </w:rPr>
        <w:t xml:space="preserve"> познавательных задач, переносить приобретённые знания в повседневную жизнь;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>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>
        <w:rPr>
          <w:rFonts w:ascii="Times New Roman" w:hAnsi="Times New Roman"/>
          <w:color w:val="000000"/>
          <w:sz w:val="28"/>
        </w:rPr>
        <w:t>азличных учебных задач, в том числе при разработке и защите проектных работ;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>
        <w:rPr>
          <w:rFonts w:ascii="Times New Roman" w:hAnsi="Times New Roman"/>
          <w:color w:val="000000"/>
          <w:sz w:val="28"/>
        </w:rPr>
        <w:t>в;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</w:t>
      </w:r>
      <w:r>
        <w:rPr>
          <w:rFonts w:ascii="Times New Roman" w:hAnsi="Times New Roman"/>
          <w:color w:val="000000"/>
          <w:sz w:val="28"/>
        </w:rPr>
        <w:t>ния по их корректировке в новых условиях;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>
        <w:rPr>
          <w:rFonts w:ascii="Times New Roman" w:hAnsi="Times New Roman"/>
          <w:color w:val="000000"/>
          <w:sz w:val="28"/>
        </w:rPr>
        <w:t>ости; переносить приобретённые знания и навыки в повседневную жизнь.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>
        <w:rPr>
          <w:rFonts w:ascii="Times New Roman" w:hAnsi="Times New Roman"/>
          <w:color w:val="000000"/>
          <w:sz w:val="28"/>
        </w:rPr>
        <w:t>опасности личности;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</w:t>
      </w:r>
      <w:r>
        <w:rPr>
          <w:rFonts w:ascii="Times New Roman" w:hAnsi="Times New Roman"/>
          <w:color w:val="000000"/>
          <w:sz w:val="28"/>
        </w:rPr>
        <w:t>ально-этическим нормам;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>
        <w:rPr>
          <w:rFonts w:ascii="Times New Roman" w:hAnsi="Times New Roman"/>
          <w:color w:val="000000"/>
          <w:sz w:val="28"/>
        </w:rPr>
        <w:t>безопасности и гигиены.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вербальные и невербальные </w:t>
      </w:r>
      <w:r>
        <w:rPr>
          <w:rFonts w:ascii="Times New Roman" w:hAnsi="Times New Roman"/>
          <w:color w:val="000000"/>
          <w:sz w:val="28"/>
        </w:rPr>
        <w:t>средства общения; понимать значение социальных знаков; определять признаки деструктивного общения;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аргументированно, логично и ясно </w:t>
      </w:r>
      <w:r>
        <w:rPr>
          <w:rFonts w:ascii="Times New Roman" w:hAnsi="Times New Roman"/>
          <w:color w:val="000000"/>
          <w:sz w:val="28"/>
        </w:rPr>
        <w:t>излагать свою точку зрения с использованием языковых средств.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выявлять проблемные в</w:t>
      </w:r>
      <w:r>
        <w:rPr>
          <w:rFonts w:ascii="Times New Roman" w:hAnsi="Times New Roman"/>
          <w:color w:val="000000"/>
          <w:sz w:val="28"/>
        </w:rPr>
        <w:t>опросы, выбирать оптимальный способ и составлять план их решения в конкретных условиях;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</w:t>
      </w:r>
      <w:r>
        <w:rPr>
          <w:rFonts w:ascii="Times New Roman" w:hAnsi="Times New Roman"/>
          <w:color w:val="000000"/>
          <w:sz w:val="28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образовательные ситуации; пред</w:t>
      </w:r>
      <w:r>
        <w:rPr>
          <w:rFonts w:ascii="Times New Roman" w:hAnsi="Times New Roman"/>
          <w:color w:val="000000"/>
          <w:sz w:val="28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ринимать себя, понимая свои недостатки и достоинства, невозможности контроля всего вокруг;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</w:t>
      </w:r>
      <w:r>
        <w:rPr>
          <w:rFonts w:ascii="Times New Roman" w:hAnsi="Times New Roman"/>
          <w:color w:val="000000"/>
          <w:sz w:val="28"/>
        </w:rPr>
        <w:t>ьзовать преимущества командной и индивидуальной работы в конкретной учебной ситуации;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>
        <w:rPr>
          <w:rFonts w:ascii="Times New Roman" w:hAnsi="Times New Roman"/>
          <w:color w:val="000000"/>
          <w:sz w:val="28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</w:t>
      </w:r>
      <w:r>
        <w:rPr>
          <w:rFonts w:ascii="Times New Roman" w:hAnsi="Times New Roman"/>
          <w:color w:val="000000"/>
          <w:sz w:val="28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</w:t>
      </w:r>
      <w:r>
        <w:rPr>
          <w:rFonts w:ascii="Times New Roman" w:hAnsi="Times New Roman"/>
          <w:color w:val="000000"/>
          <w:sz w:val="28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>
        <w:rPr>
          <w:rFonts w:ascii="Times New Roman" w:hAnsi="Times New Roman"/>
          <w:color w:val="000000"/>
          <w:sz w:val="28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1) знание основ законодательства Российской Федерации, обеспечив</w:t>
      </w:r>
      <w:r>
        <w:rPr>
          <w:rFonts w:ascii="Times New Roman" w:hAnsi="Times New Roman"/>
          <w:color w:val="000000"/>
          <w:sz w:val="28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>
        <w:rPr>
          <w:rFonts w:ascii="Times New Roman" w:hAnsi="Times New Roman"/>
          <w:color w:val="000000"/>
          <w:sz w:val="28"/>
        </w:rPr>
        <w:t>уаций различного характера;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>
        <w:rPr>
          <w:rFonts w:ascii="Times New Roman" w:hAnsi="Times New Roman"/>
          <w:color w:val="000000"/>
          <w:sz w:val="28"/>
        </w:rPr>
        <w:t>ороны; знание о действиях по сигналам гражданской обороны;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>
        <w:rPr>
          <w:rFonts w:ascii="Times New Roman" w:hAnsi="Times New Roman"/>
          <w:color w:val="000000"/>
          <w:sz w:val="28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>
        <w:rPr>
          <w:rFonts w:ascii="Times New Roman" w:hAnsi="Times New Roman"/>
          <w:color w:val="000000"/>
          <w:sz w:val="28"/>
        </w:rPr>
        <w:t>ний научно-технического прогресса в условиях современного боя;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>
        <w:rPr>
          <w:rFonts w:ascii="Times New Roman" w:hAnsi="Times New Roman"/>
          <w:color w:val="000000"/>
          <w:sz w:val="28"/>
        </w:rPr>
        <w:t xml:space="preserve"> обороны и безопасности государства, обеспечении законности и правопорядка; 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>
        <w:rPr>
          <w:rFonts w:ascii="Times New Roman" w:hAnsi="Times New Roman"/>
          <w:color w:val="000000"/>
          <w:sz w:val="28"/>
        </w:rPr>
        <w:t>поведении;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>
        <w:rPr>
          <w:rFonts w:ascii="Times New Roman" w:hAnsi="Times New Roman"/>
          <w:color w:val="000000"/>
          <w:sz w:val="28"/>
        </w:rPr>
        <w:t>ть порядок действий в экстремальных и чрезвычайных ситуациях;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</w:t>
      </w:r>
      <w:r>
        <w:rPr>
          <w:rFonts w:ascii="Times New Roman" w:hAnsi="Times New Roman"/>
          <w:color w:val="000000"/>
          <w:sz w:val="28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>
        <w:rPr>
          <w:rFonts w:ascii="Times New Roman" w:hAnsi="Times New Roman"/>
          <w:color w:val="000000"/>
          <w:sz w:val="28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</w:t>
      </w:r>
      <w:r>
        <w:rPr>
          <w:rFonts w:ascii="Times New Roman" w:hAnsi="Times New Roman"/>
          <w:color w:val="000000"/>
          <w:sz w:val="28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</w:t>
      </w:r>
      <w:r>
        <w:rPr>
          <w:rFonts w:ascii="Times New Roman" w:hAnsi="Times New Roman"/>
          <w:color w:val="000000"/>
          <w:sz w:val="28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>
        <w:rPr>
          <w:rFonts w:ascii="Times New Roman" w:hAnsi="Times New Roman"/>
          <w:color w:val="000000"/>
          <w:sz w:val="28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</w:t>
      </w:r>
      <w:r>
        <w:rPr>
          <w:rFonts w:ascii="Times New Roman" w:hAnsi="Times New Roman"/>
          <w:color w:val="000000"/>
          <w:sz w:val="28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14) сформированность нетерпимости к проявлениям насилия в социальном взаимодействии; знания о </w:t>
      </w:r>
      <w:r>
        <w:rPr>
          <w:rFonts w:ascii="Times New Roman" w:hAnsi="Times New Roman"/>
          <w:color w:val="000000"/>
          <w:sz w:val="28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15) сформиров</w:t>
      </w:r>
      <w:r>
        <w:rPr>
          <w:rFonts w:ascii="Times New Roman" w:hAnsi="Times New Roman"/>
          <w:color w:val="000000"/>
          <w:sz w:val="28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>
        <w:rPr>
          <w:rFonts w:ascii="Times New Roman" w:hAnsi="Times New Roman"/>
          <w:color w:val="000000"/>
          <w:sz w:val="28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>
        <w:rPr>
          <w:rFonts w:ascii="Times New Roman" w:hAnsi="Times New Roman"/>
          <w:color w:val="000000"/>
          <w:sz w:val="28"/>
        </w:rPr>
        <w:lastRenderedPageBreak/>
        <w:t>действий при угрозе совершения террористического акта; совершении террор</w:t>
      </w:r>
      <w:r>
        <w:rPr>
          <w:rFonts w:ascii="Times New Roman" w:hAnsi="Times New Roman"/>
          <w:color w:val="000000"/>
          <w:sz w:val="28"/>
        </w:rPr>
        <w:t>истического акта; проведении контртеррористической операции.</w:t>
      </w:r>
    </w:p>
    <w:p w:rsidR="008977C8" w:rsidRDefault="000D21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</w:t>
      </w:r>
      <w:r>
        <w:rPr>
          <w:rFonts w:ascii="Times New Roman" w:hAnsi="Times New Roman"/>
          <w:b/>
          <w:color w:val="000000"/>
          <w:sz w:val="28"/>
        </w:rPr>
        <w:t xml:space="preserve"> общества, государства»: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>
        <w:rPr>
          <w:rFonts w:ascii="Times New Roman" w:hAnsi="Times New Roman"/>
          <w:color w:val="000000"/>
          <w:sz w:val="28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роль личности, общества и </w:t>
      </w:r>
      <w:r>
        <w:rPr>
          <w:rFonts w:ascii="Times New Roman" w:hAnsi="Times New Roman"/>
          <w:color w:val="000000"/>
          <w:sz w:val="28"/>
        </w:rPr>
        <w:t>государства в предупреждении противоправной деятельности;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назначение, основные задачи и структуру Единой государственной </w:t>
      </w:r>
      <w:r>
        <w:rPr>
          <w:rFonts w:ascii="Times New Roman" w:hAnsi="Times New Roman"/>
          <w:color w:val="000000"/>
          <w:sz w:val="28"/>
        </w:rPr>
        <w:t>системы предупреждения и ликвидации чрезвычайных ситуаций (РСЧС);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</w:t>
      </w:r>
      <w:r>
        <w:rPr>
          <w:rFonts w:ascii="Times New Roman" w:hAnsi="Times New Roman"/>
          <w:color w:val="000000"/>
          <w:sz w:val="28"/>
        </w:rPr>
        <w:t>й Федерации в области гражданской обороны;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</w:t>
      </w:r>
      <w:r>
        <w:rPr>
          <w:rFonts w:ascii="Times New Roman" w:hAnsi="Times New Roman"/>
          <w:color w:val="000000"/>
          <w:sz w:val="28"/>
        </w:rPr>
        <w:t>рного социально-экономического развития страны;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строевые приёмы в </w:t>
      </w:r>
      <w:r>
        <w:rPr>
          <w:rFonts w:ascii="Times New Roman" w:hAnsi="Times New Roman"/>
          <w:color w:val="000000"/>
          <w:sz w:val="28"/>
        </w:rPr>
        <w:t>движении без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способы действий </w:t>
      </w:r>
      <w:r>
        <w:rPr>
          <w:rFonts w:ascii="Times New Roman" w:hAnsi="Times New Roman"/>
          <w:color w:val="000000"/>
          <w:sz w:val="28"/>
        </w:rPr>
        <w:t>военнослужащего в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</w:t>
      </w:r>
      <w:r>
        <w:rPr>
          <w:rFonts w:ascii="Times New Roman" w:hAnsi="Times New Roman"/>
          <w:color w:val="000000"/>
          <w:sz w:val="28"/>
        </w:rPr>
        <w:t>товке и обращении с оружием;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</w:t>
      </w:r>
      <w:r>
        <w:rPr>
          <w:rFonts w:ascii="Times New Roman" w:hAnsi="Times New Roman"/>
          <w:color w:val="000000"/>
          <w:sz w:val="28"/>
        </w:rPr>
        <w:t>ление о современных видах короткоствольного стрелкового оружия;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</w:t>
      </w:r>
      <w:r>
        <w:rPr>
          <w:rFonts w:ascii="Times New Roman" w:hAnsi="Times New Roman"/>
          <w:color w:val="000000"/>
          <w:sz w:val="28"/>
        </w:rPr>
        <w:t xml:space="preserve">бах боевого применения БПЛА;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</w:t>
      </w:r>
      <w:r>
        <w:rPr>
          <w:rFonts w:ascii="Times New Roman" w:hAnsi="Times New Roman"/>
          <w:color w:val="000000"/>
          <w:sz w:val="28"/>
        </w:rPr>
        <w:t>стиках современных переносных радиостанций;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</w:t>
      </w:r>
      <w:r>
        <w:rPr>
          <w:rFonts w:ascii="Times New Roman" w:hAnsi="Times New Roman"/>
          <w:color w:val="000000"/>
          <w:sz w:val="28"/>
        </w:rPr>
        <w:t>релка;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условные зоны оказания первой </w:t>
      </w:r>
      <w:r>
        <w:rPr>
          <w:rFonts w:ascii="Times New Roman" w:hAnsi="Times New Roman"/>
          <w:color w:val="000000"/>
          <w:sz w:val="28"/>
        </w:rPr>
        <w:t>помощи в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системе военн</w:t>
      </w:r>
      <w:r>
        <w:rPr>
          <w:rFonts w:ascii="Times New Roman" w:hAnsi="Times New Roman"/>
          <w:color w:val="000000"/>
          <w:sz w:val="28"/>
        </w:rPr>
        <w:t>о-учебных центров при учебных заведениях высшего образования.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</w:t>
      </w:r>
      <w:r>
        <w:rPr>
          <w:rFonts w:ascii="Times New Roman" w:hAnsi="Times New Roman"/>
          <w:color w:val="000000"/>
          <w:sz w:val="28"/>
        </w:rPr>
        <w:t>чрезвычайная ситуация», объяснять их взаимосвязь;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</w:t>
      </w:r>
      <w:r>
        <w:rPr>
          <w:rFonts w:ascii="Times New Roman" w:hAnsi="Times New Roman"/>
          <w:color w:val="000000"/>
          <w:sz w:val="28"/>
        </w:rPr>
        <w:t>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источники и классифицировать быто</w:t>
      </w:r>
      <w:r>
        <w:rPr>
          <w:rFonts w:ascii="Times New Roman" w:hAnsi="Times New Roman"/>
          <w:color w:val="000000"/>
          <w:sz w:val="28"/>
        </w:rPr>
        <w:t>вые опасности, обосновывать зависимость риска (угрозы) их возникновения от поведения человека;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</w:t>
      </w:r>
      <w:r>
        <w:rPr>
          <w:rFonts w:ascii="Times New Roman" w:hAnsi="Times New Roman"/>
          <w:color w:val="000000"/>
          <w:sz w:val="28"/>
        </w:rPr>
        <w:t>зникновения бытовых отравлений, иметь навыки их профилактики;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и э</w:t>
      </w:r>
      <w:r>
        <w:rPr>
          <w:rFonts w:ascii="Times New Roman" w:hAnsi="Times New Roman"/>
          <w:color w:val="000000"/>
          <w:sz w:val="28"/>
        </w:rPr>
        <w:t>лектробезопасности, понимать влияние соблюдения правил на безопасность в быту;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</w:t>
      </w:r>
      <w:r>
        <w:rPr>
          <w:rFonts w:ascii="Times New Roman" w:hAnsi="Times New Roman"/>
          <w:color w:val="000000"/>
          <w:sz w:val="28"/>
        </w:rPr>
        <w:t xml:space="preserve"> помощи при бытовых травмах, ожогах, порядок проведения сердечно-лёгочной реанимации;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влияние конструктивной коммуникации с соседями на уровень безопасности,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меть навыки взаимодействия с коммунальными службами.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>имать риски для пешехода при разных условиях, выработать навыки безопасного поведения;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права, обязанности и иметь представление об ответственности </w:t>
      </w:r>
      <w:r>
        <w:rPr>
          <w:rFonts w:ascii="Times New Roman" w:hAnsi="Times New Roman"/>
          <w:color w:val="000000"/>
          <w:sz w:val="28"/>
        </w:rPr>
        <w:t>пешехода, пассажира, водителя;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</w:t>
      </w:r>
      <w:r>
        <w:rPr>
          <w:rFonts w:ascii="Times New Roman" w:hAnsi="Times New Roman"/>
          <w:color w:val="000000"/>
          <w:sz w:val="28"/>
        </w:rPr>
        <w:t>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</w:t>
      </w:r>
      <w:r>
        <w:rPr>
          <w:rFonts w:ascii="Times New Roman" w:hAnsi="Times New Roman"/>
          <w:color w:val="000000"/>
          <w:sz w:val="28"/>
        </w:rPr>
        <w:t>айных ситуаций на различных видах транспорта.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</w:t>
      </w:r>
      <w:r>
        <w:rPr>
          <w:rFonts w:ascii="Times New Roman" w:hAnsi="Times New Roman"/>
          <w:color w:val="000000"/>
          <w:sz w:val="28"/>
        </w:rPr>
        <w:t>ать их влияние на безопасность;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>
        <w:rPr>
          <w:rFonts w:ascii="Times New Roman" w:hAnsi="Times New Roman"/>
          <w:color w:val="000000"/>
          <w:sz w:val="28"/>
        </w:rPr>
        <w:t xml:space="preserve"> давку;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</w:t>
      </w:r>
      <w:r>
        <w:rPr>
          <w:rFonts w:ascii="Times New Roman" w:hAnsi="Times New Roman"/>
          <w:color w:val="000000"/>
          <w:sz w:val="28"/>
        </w:rPr>
        <w:t>ски потеряться в общественном месте;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</w:t>
      </w:r>
      <w:r>
        <w:rPr>
          <w:rFonts w:ascii="Times New Roman" w:hAnsi="Times New Roman"/>
          <w:color w:val="000000"/>
          <w:sz w:val="28"/>
        </w:rPr>
        <w:t>правила поведения при угрозе обрушения или обрушении зданий или отдельных конструкций;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ориентирования на местности; знать разные </w:t>
      </w:r>
      <w:r>
        <w:rPr>
          <w:rFonts w:ascii="Times New Roman" w:hAnsi="Times New Roman"/>
          <w:color w:val="000000"/>
          <w:sz w:val="28"/>
        </w:rPr>
        <w:t>способы ориентирования, сравнивать их особенности, выделять преимущества и недостатки;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</w:t>
      </w:r>
      <w:r>
        <w:rPr>
          <w:rFonts w:ascii="Times New Roman" w:hAnsi="Times New Roman"/>
          <w:color w:val="000000"/>
          <w:sz w:val="28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>
        <w:rPr>
          <w:rFonts w:ascii="Times New Roman" w:hAnsi="Times New Roman"/>
          <w:color w:val="000000"/>
          <w:sz w:val="28"/>
        </w:rPr>
        <w:t xml:space="preserve"> встрече с дикими животными;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</w:t>
      </w:r>
      <w:r>
        <w:rPr>
          <w:rFonts w:ascii="Times New Roman" w:hAnsi="Times New Roman"/>
          <w:color w:val="000000"/>
          <w:sz w:val="28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>
        <w:rPr>
          <w:rFonts w:ascii="Times New Roman" w:hAnsi="Times New Roman"/>
          <w:color w:val="000000"/>
          <w:sz w:val="28"/>
        </w:rPr>
        <w:t>родных чрезвычайных ситуаций;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</w:t>
      </w:r>
      <w:r>
        <w:rPr>
          <w:rFonts w:ascii="Times New Roman" w:hAnsi="Times New Roman"/>
          <w:color w:val="000000"/>
          <w:sz w:val="28"/>
        </w:rPr>
        <w:t>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>
        <w:rPr>
          <w:rFonts w:ascii="Times New Roman" w:hAnsi="Times New Roman"/>
          <w:color w:val="000000"/>
          <w:sz w:val="28"/>
        </w:rPr>
        <w:t xml:space="preserve">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</w:t>
      </w:r>
      <w:r>
        <w:rPr>
          <w:rFonts w:ascii="Times New Roman" w:hAnsi="Times New Roman"/>
          <w:color w:val="000000"/>
          <w:sz w:val="28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</w:t>
      </w:r>
      <w:r>
        <w:rPr>
          <w:rFonts w:ascii="Times New Roman" w:hAnsi="Times New Roman"/>
          <w:color w:val="000000"/>
          <w:sz w:val="28"/>
        </w:rPr>
        <w:t>ациях, вызванных опасными гидрологическими явлениями и процессами;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>
        <w:rPr>
          <w:rFonts w:ascii="Times New Roman" w:hAnsi="Times New Roman"/>
          <w:color w:val="000000"/>
          <w:sz w:val="28"/>
        </w:rPr>
        <w:t xml:space="preserve">ескими явлениями и процессами;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</w:t>
      </w:r>
      <w:r>
        <w:rPr>
          <w:rFonts w:ascii="Times New Roman" w:hAnsi="Times New Roman"/>
          <w:color w:val="000000"/>
          <w:sz w:val="28"/>
        </w:rPr>
        <w:t>влениями и процессами, для своего региона, приводить примеры риск-ориентированного поведения;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риск-ориентированног</w:t>
      </w:r>
      <w:r>
        <w:rPr>
          <w:rFonts w:ascii="Times New Roman" w:hAnsi="Times New Roman"/>
          <w:color w:val="000000"/>
          <w:sz w:val="28"/>
        </w:rPr>
        <w:t>о подхода к обеспечению экологической безопасности;</w:t>
      </w:r>
    </w:p>
    <w:p w:rsidR="008977C8" w:rsidRDefault="000D2180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</w:t>
      </w:r>
      <w:r>
        <w:rPr>
          <w:rFonts w:ascii="Times New Roman" w:hAnsi="Times New Roman"/>
          <w:color w:val="000000"/>
          <w:sz w:val="28"/>
        </w:rPr>
        <w:t>аз жизни», «лечение», «профилактика» и выявлять взаимосвязь между ними;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</w:t>
      </w:r>
      <w:r>
        <w:rPr>
          <w:rFonts w:ascii="Times New Roman" w:hAnsi="Times New Roman"/>
          <w:color w:val="000000"/>
          <w:sz w:val="28"/>
        </w:rPr>
        <w:t>ека, приводить примеры из собственного опыта;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вакцинации в профилактике инф</w:t>
      </w:r>
      <w:r>
        <w:rPr>
          <w:rFonts w:ascii="Times New Roman" w:hAnsi="Times New Roman"/>
          <w:color w:val="000000"/>
          <w:sz w:val="28"/>
        </w:rPr>
        <w:t>екционных заболеваний,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</w:t>
      </w:r>
      <w:r>
        <w:rPr>
          <w:rFonts w:ascii="Times New Roman" w:hAnsi="Times New Roman"/>
          <w:color w:val="000000"/>
          <w:sz w:val="28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>
        <w:rPr>
          <w:rFonts w:ascii="Times New Roman" w:hAnsi="Times New Roman"/>
          <w:color w:val="000000"/>
          <w:sz w:val="28"/>
        </w:rPr>
        <w:t>ситуациях биолого-социального характера;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значение </w:t>
      </w:r>
      <w:r>
        <w:rPr>
          <w:rFonts w:ascii="Times New Roman" w:hAnsi="Times New Roman"/>
          <w:color w:val="000000"/>
          <w:sz w:val="28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крит</w:t>
      </w:r>
      <w:r>
        <w:rPr>
          <w:rFonts w:ascii="Times New Roman" w:hAnsi="Times New Roman"/>
          <w:color w:val="000000"/>
          <w:sz w:val="28"/>
        </w:rPr>
        <w:t>ерии психического здоровья и психологического благополучия;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</w:t>
      </w:r>
      <w:r>
        <w:rPr>
          <w:rFonts w:ascii="Times New Roman" w:hAnsi="Times New Roman"/>
          <w:color w:val="000000"/>
          <w:sz w:val="28"/>
        </w:rPr>
        <w:t>го благополучия;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смысл понятия «инклюзивное обучение»;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</w:t>
      </w:r>
      <w:r>
        <w:rPr>
          <w:rFonts w:ascii="Times New Roman" w:hAnsi="Times New Roman"/>
          <w:color w:val="000000"/>
          <w:sz w:val="28"/>
        </w:rPr>
        <w:t>ой Федерации;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</w:t>
      </w:r>
      <w:r>
        <w:rPr>
          <w:rFonts w:ascii="Times New Roman" w:hAnsi="Times New Roman"/>
          <w:color w:val="000000"/>
          <w:sz w:val="28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9. «Безопасность в социу</w:t>
      </w:r>
      <w:r>
        <w:rPr>
          <w:rFonts w:ascii="Times New Roman" w:hAnsi="Times New Roman"/>
          <w:b/>
          <w:color w:val="000000"/>
          <w:sz w:val="28"/>
        </w:rPr>
        <w:t>ме»: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понятий «социальная группа», «малая группа», «большая </w:t>
      </w:r>
      <w:r>
        <w:rPr>
          <w:rFonts w:ascii="Times New Roman" w:hAnsi="Times New Roman"/>
          <w:color w:val="000000"/>
          <w:sz w:val="28"/>
        </w:rPr>
        <w:t>группа»;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факторы, способствующие и препятствующие развитию конфликта;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пресечения опасных проявлений </w:t>
      </w:r>
      <w:r>
        <w:rPr>
          <w:rFonts w:ascii="Times New Roman" w:hAnsi="Times New Roman"/>
          <w:color w:val="000000"/>
          <w:sz w:val="28"/>
        </w:rPr>
        <w:t>конфликтов;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характеристики манипул</w:t>
      </w:r>
      <w:r>
        <w:rPr>
          <w:rFonts w:ascii="Times New Roman" w:hAnsi="Times New Roman"/>
          <w:color w:val="000000"/>
          <w:sz w:val="28"/>
        </w:rPr>
        <w:t xml:space="preserve">ятивного воздействия, приводить примеры; 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деструк</w:t>
      </w:r>
      <w:r>
        <w:rPr>
          <w:rFonts w:ascii="Times New Roman" w:hAnsi="Times New Roman"/>
          <w:color w:val="000000"/>
          <w:sz w:val="28"/>
        </w:rPr>
        <w:t>тивных и псевдопсихологических технологиях и способах противодействия.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</w:t>
      </w:r>
      <w:r>
        <w:rPr>
          <w:rFonts w:ascii="Times New Roman" w:hAnsi="Times New Roman"/>
          <w:color w:val="000000"/>
          <w:sz w:val="28"/>
        </w:rPr>
        <w:t>ональные данные»;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>ь навыки безопасных действий по снижению рисков, и защите от опасностей цифровой среды;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 классифицировать опасности, анализировать риски, источником </w:t>
      </w:r>
      <w:r>
        <w:rPr>
          <w:rFonts w:ascii="Times New Roman" w:hAnsi="Times New Roman"/>
          <w:color w:val="000000"/>
          <w:sz w:val="28"/>
        </w:rPr>
        <w:t>которых является вредоносное программное обеспечение;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</w:t>
      </w:r>
      <w:r>
        <w:rPr>
          <w:rFonts w:ascii="Times New Roman" w:hAnsi="Times New Roman"/>
          <w:color w:val="000000"/>
          <w:sz w:val="28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смысл и взаимосвязь понятий «достоверность информации», «информационный пузырь», «фейк»;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взаи</w:t>
      </w:r>
      <w:r>
        <w:rPr>
          <w:rFonts w:ascii="Times New Roman" w:hAnsi="Times New Roman"/>
          <w:color w:val="000000"/>
          <w:sz w:val="28"/>
        </w:rPr>
        <w:t>модействия с цифровой средой, выработать навыки безопасных действий по защите прав в цифровой среде;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977C8" w:rsidRDefault="000D218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</w:t>
      </w:r>
      <w:r>
        <w:rPr>
          <w:rFonts w:ascii="Times New Roman" w:hAnsi="Times New Roman"/>
          <w:b/>
          <w:color w:val="000000"/>
          <w:sz w:val="28"/>
        </w:rPr>
        <w:t>действия экстремизму и терроризму»: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>
        <w:rPr>
          <w:rFonts w:ascii="Times New Roman" w:hAnsi="Times New Roman"/>
          <w:color w:val="000000"/>
          <w:sz w:val="28"/>
        </w:rPr>
        <w:t>возможные последствия;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уровни террори</w:t>
      </w:r>
      <w:r>
        <w:rPr>
          <w:rFonts w:ascii="Times New Roman" w:hAnsi="Times New Roman"/>
          <w:color w:val="000000"/>
          <w:sz w:val="28"/>
        </w:rPr>
        <w:t>стической опасности, иметь навыки безопасных действий при их объявлении;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>
        <w:rPr>
          <w:rFonts w:ascii="Times New Roman" w:hAnsi="Times New Roman"/>
          <w:color w:val="000000"/>
          <w:sz w:val="28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977C8" w:rsidRDefault="000D2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права, обязанности и иметь </w:t>
      </w:r>
      <w:r>
        <w:rPr>
          <w:rFonts w:ascii="Times New Roman" w:hAnsi="Times New Roman"/>
          <w:color w:val="000000"/>
          <w:sz w:val="28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8977C8" w:rsidRDefault="008977C8">
      <w:pPr>
        <w:sectPr w:rsidR="008977C8">
          <w:pgSz w:w="11906" w:h="16383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bookmarkStart w:id="4" w:name="block-3878434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977C8" w:rsidRDefault="000D2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8977C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ресурсы </w:t>
            </w:r>
          </w:p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977C8" w:rsidRDefault="008977C8"/>
        </w:tc>
      </w:tr>
    </w:tbl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8977C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</w:tr>
      <w:tr w:rsidR="008977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противодействия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977C8" w:rsidRDefault="008977C8"/>
        </w:tc>
      </w:tr>
    </w:tbl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bookmarkStart w:id="5" w:name="block-387843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77C8" w:rsidRDefault="000D2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8977C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https://m.edsoo.ru/eae0fff3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при обращении с оружием и боеприпасами (огневая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Предназначение, общее устройство и тактико-технические характеристики переносных радиостанций (основы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на поле боя </w:t>
            </w:r>
            <w:r>
              <w:rPr>
                <w:rFonts w:ascii="Times New Roman" w:hAnsi="Times New Roman"/>
                <w:color w:val="000000"/>
                <w:sz w:val="24"/>
              </w:rPr>
              <w:t>(военно-медицинская подготовка. 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https://m.edsoo.ru/3488963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Риск-ориентированный подход к обеспечению безопасности на уровне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https://m.edsoo.ru/ca989222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https://m.edsoo.ru/ee497bff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https://m.edsoo.ru/ec659795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https://m.edsoo.ru/a2e1b5d5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8977C8"/>
        </w:tc>
      </w:tr>
    </w:tbl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8977C8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7C8" w:rsidRDefault="008977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7C8" w:rsidRDefault="008977C8"/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https://m.edsoo.ru/d331f5d5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https://m.edsoo.ru/552ec0cd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https://m.edsoo.ru/12845814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https://m.edsoo.ru/6beae69f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</w:t>
            </w:r>
            <w:r>
              <w:rPr>
                <w:rFonts w:ascii="Times New Roman" w:hAnsi="Times New Roman"/>
                <w:color w:val="000000"/>
                <w:sz w:val="24"/>
              </w:rPr>
              <w:t>влияющие на здоровье человека. Здоровый образ жизни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https://m.edsoo.ru/cf0d6e0f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https://m.edsoo.ru/a38c6e17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Неинфекционные заболевания. Факторы риска </w:t>
            </w:r>
            <w:r>
              <w:rPr>
                <w:rFonts w:ascii="Times New Roman" w:hAnsi="Times New Roman"/>
                <w:color w:val="000000"/>
                <w:sz w:val="24"/>
              </w:rPr>
              <w:t>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https://m.edsoo.ru/d4ee0176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https://m.edsoo.ru/b20971f2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Конфликты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  <w:hyperlink r:id="rId50">
              <w:r w:rsidR="000D2180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</w:pPr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в цифровом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https://m.edsoo.ru/39a257c1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8977C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977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77C8" w:rsidRDefault="000D2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7C8" w:rsidRDefault="008977C8"/>
        </w:tc>
      </w:tr>
    </w:tbl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8977C8">
      <w:pPr>
        <w:sectPr w:rsidR="008977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7C8" w:rsidRDefault="000D2180">
      <w:pPr>
        <w:spacing w:after="0"/>
        <w:ind w:left="120"/>
      </w:pPr>
      <w:bookmarkStart w:id="6" w:name="block-3878434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77C8" w:rsidRDefault="000D21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77C8" w:rsidRDefault="008977C8">
      <w:pPr>
        <w:spacing w:after="0" w:line="480" w:lineRule="auto"/>
        <w:ind w:left="120"/>
      </w:pPr>
    </w:p>
    <w:p w:rsidR="008977C8" w:rsidRDefault="008977C8">
      <w:pPr>
        <w:spacing w:after="0" w:line="480" w:lineRule="auto"/>
        <w:ind w:left="120"/>
      </w:pP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77C8" w:rsidRDefault="000D2180">
      <w:pPr>
        <w:spacing w:after="0" w:line="288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:rsidR="008977C8" w:rsidRDefault="008977C8">
      <w:pPr>
        <w:spacing w:after="0"/>
        <w:ind w:left="120"/>
      </w:pPr>
    </w:p>
    <w:p w:rsidR="008977C8" w:rsidRDefault="000D21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77C8" w:rsidRDefault="008977C8">
      <w:pPr>
        <w:spacing w:after="0" w:line="480" w:lineRule="auto"/>
        <w:ind w:left="120"/>
      </w:pPr>
    </w:p>
    <w:p w:rsidR="008977C8" w:rsidRDefault="008977C8">
      <w:pPr>
        <w:sectPr w:rsidR="008977C8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D2180" w:rsidRDefault="000D2180"/>
    <w:sectPr w:rsidR="000D2180" w:rsidSect="008977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677"/>
    <w:multiLevelType w:val="multilevel"/>
    <w:tmpl w:val="6944B0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977C8"/>
    <w:rsid w:val="000D2180"/>
    <w:rsid w:val="008977C8"/>
    <w:rsid w:val="00F9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77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7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11450</Words>
  <Characters>65269</Characters>
  <Application>Microsoft Office Word</Application>
  <DocSecurity>0</DocSecurity>
  <Lines>543</Lines>
  <Paragraphs>153</Paragraphs>
  <ScaleCrop>false</ScaleCrop>
  <Company/>
  <LinksUpToDate>false</LinksUpToDate>
  <CharactersWithSpaces>76566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</cp:lastModifiedBy>
  <cp:revision>2</cp:revision>
  <dcterms:created xsi:type="dcterms:W3CDTF">2024-10-09T05:59:00Z</dcterms:created>
  <dcterms:modified xsi:type="dcterms:W3CDTF">2024-10-09T05:59:00Z</dcterms:modified>
</cp:coreProperties>
</file>