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070"/>
        <w:gridCol w:w="4501"/>
      </w:tblGrid>
      <w:tr w:rsidR="002F0C04" w:rsidTr="002F0C04">
        <w:tc>
          <w:tcPr>
            <w:tcW w:w="5070" w:type="dxa"/>
          </w:tcPr>
          <w:p w:rsidR="002F0C04" w:rsidRDefault="002F0C04" w:rsidP="002F0C04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C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F0C04" w:rsidRDefault="002F0C04" w:rsidP="002F0C04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2F0C04" w:rsidRDefault="002F0C04" w:rsidP="002F0C04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61 им. П.Е. Ладана</w:t>
            </w:r>
          </w:p>
          <w:p w:rsidR="002F0C04" w:rsidRDefault="002F0C04" w:rsidP="002F0C04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C04" w:rsidRDefault="002F0C04" w:rsidP="002F0C04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2 от 14.09.2023 г.</w:t>
            </w:r>
          </w:p>
          <w:p w:rsidR="002F0C04" w:rsidRDefault="002F0C04" w:rsidP="002F0C04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C04" w:rsidRPr="002F0C04" w:rsidRDefault="002F0C04" w:rsidP="002F0C04">
            <w:pPr>
              <w:tabs>
                <w:tab w:val="left" w:pos="4536"/>
                <w:tab w:val="left" w:pos="4854"/>
              </w:tabs>
              <w:spacing w:line="242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Табаровец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501" w:type="dxa"/>
          </w:tcPr>
          <w:p w:rsidR="002F0C04" w:rsidRDefault="002F0C04" w:rsidP="002F0C04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2F0C04" w:rsidRDefault="002F0C04" w:rsidP="002F0C04">
            <w:pPr>
              <w:spacing w:line="242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№ 61 им.</w:t>
            </w:r>
          </w:p>
          <w:p w:rsidR="002F0C04" w:rsidRDefault="002F0C04" w:rsidP="002F0C04">
            <w:pPr>
              <w:spacing w:line="242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П.Е. Ладана</w:t>
            </w:r>
          </w:p>
          <w:p w:rsidR="002F0C04" w:rsidRDefault="002F0C04" w:rsidP="002F0C04">
            <w:pPr>
              <w:spacing w:line="242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C04" w:rsidRPr="002F0C04" w:rsidRDefault="002F0C04" w:rsidP="002F0C04">
            <w:pPr>
              <w:spacing w:line="242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Табаровец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5B36CB" w:rsidRDefault="005B36CB" w:rsidP="002F0C04">
      <w:pPr>
        <w:tabs>
          <w:tab w:val="left" w:pos="2758"/>
        </w:tabs>
        <w:spacing w:after="0" w:line="242" w:lineRule="auto"/>
        <w:ind w:right="120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4B8D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C04" w:rsidRDefault="00B307F3" w:rsidP="002F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395">
        <w:rPr>
          <w:rFonts w:ascii="Times New Roman" w:hAnsi="Times New Roman" w:cs="Times New Roman"/>
          <w:b/>
          <w:sz w:val="24"/>
          <w:szCs w:val="24"/>
        </w:rPr>
        <w:t>Положение о порядке рассмотрения жалоб и предложений сотрудников, обучающихся и их родителей (законных представителей)</w:t>
      </w:r>
      <w:r w:rsidR="00D41116" w:rsidRPr="00213395">
        <w:rPr>
          <w:rFonts w:ascii="Times New Roman" w:hAnsi="Times New Roman" w:cs="Times New Roman"/>
          <w:b/>
          <w:sz w:val="24"/>
          <w:szCs w:val="24"/>
        </w:rPr>
        <w:t xml:space="preserve"> в муниципальном бюджетном общеобразовательном учреждении</w:t>
      </w:r>
      <w:r w:rsidR="002F0C04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школе № 61 имени академика Пантелеймона Ефимовича Ладана</w:t>
      </w:r>
      <w:r w:rsidR="00D41116" w:rsidRPr="002133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Настоящее Положение о порядке рассмотрения жалоб и предложений сотрудников, обучающихся и их родителей (законных представителей) в М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БОУ </w:t>
      </w:r>
      <w:r w:rsidR="002F0C04">
        <w:rPr>
          <w:rFonts w:ascii="Times New Roman" w:hAnsi="Times New Roman" w:cs="Times New Roman"/>
          <w:sz w:val="24"/>
          <w:szCs w:val="24"/>
        </w:rPr>
        <w:t xml:space="preserve">СОШ № 61 им. П.Е. Ладана </w:t>
      </w:r>
      <w:r w:rsidRPr="00213395">
        <w:rPr>
          <w:rFonts w:ascii="Times New Roman" w:hAnsi="Times New Roman" w:cs="Times New Roman"/>
          <w:sz w:val="24"/>
          <w:szCs w:val="24"/>
        </w:rPr>
        <w:t>(далее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 </w:t>
      </w:r>
      <w:r w:rsidRPr="00213395">
        <w:rPr>
          <w:rFonts w:ascii="Times New Roman" w:hAnsi="Times New Roman" w:cs="Times New Roman"/>
          <w:sz w:val="24"/>
          <w:szCs w:val="24"/>
        </w:rPr>
        <w:t xml:space="preserve">Положение) разработано в соответствии с Федеральным законом от 29.12.2013 №243- ФЗ «Об образовании в Российской Федерации» и Федеральным законом от 02.05.2006 №59-ФЗ «О порядке рассмотрения обращений граждан Российской Федерации». </w:t>
      </w:r>
      <w:proofErr w:type="gramEnd"/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1.2. Положение определяет порядок рассмотрения обращений граждан, а именно, порядок учета, регистрации, рассмотрения и разрешения обращений граждан, контроля их исполнения, организации личного п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риема граждан в </w:t>
      </w:r>
      <w:r w:rsidR="002F0C04">
        <w:rPr>
          <w:rFonts w:ascii="Times New Roman" w:hAnsi="Times New Roman" w:cs="Times New Roman"/>
          <w:sz w:val="24"/>
          <w:szCs w:val="24"/>
        </w:rPr>
        <w:t>МБОУ СОШ № 61 им. П.Е. Ладана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3. Граждане, как правило, родители (законные представители)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>, имеют право обращаться лично, а также направлять в школу коллективные обращения. Обращения могут направляться по почте, факсимильной связи, телеграфу, электронной почте и иным информационным системам общего пользования.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1.4. Для реализации целей положения используются следующие основные термины: - Обращение гражданина (далее обращение), направленное в школу, это письменное предложение, заявление и жалоба, а также устное обращение гражданина; - Предложение - пожелания или рекомендации по улучшению отдельных направлений деятельности школы, совершенствованию локальных нормативных правовых актов, регулирующих ее деятельность; - Заявление - просьба гражданина о предоставлении какой-либо информации или документа,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актов, недостатках в работе школы, либо критика должностных лиц; - Жалоба - просьба гражданина о восстановлении или защите его нарушенных прав, свобод или законных интересов, либо прав, свобод или законных интересов других лиц, вследствие нарушения работниками школы требований законодательства, этических норм и правил поведения и т.д.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1.5. Для получения информации о порядке рассмотрения обращений граждане обращаются: - лично в школу; - по телефону; - по электронной почте; - через </w:t>
      </w: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официальный сайт общеобразовательного учреждения в сети Интернет «Обращение граждан»: 2 - через официальный сайт общеобразовательного учреждения в сети Интернет «Портал обратной связи».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2. Организация делопроизводства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2.1. Организация работы с письмами и устными обращениями граждан должна обеспечивать необходимые условия для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осуществления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предоставленного и гарантированного гражданам Конституцией РФ права обращаться с предложениями, заявлениями и жалобами в письменной и устной форме.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2.2. Ответственность за организацию и состояние делопроизводства по письмам и устным обращениям граждан возлагается на директора школы.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2.3. Делопроизводство по обращениям граждан ведется отдельно от других видов делопроизводства и осуществляется секретарем руководителя образовательного учреждения.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2.4. Принятие решения по рассмотрению писем и устных обращений граждан осуществляется директором образовательного учреждения.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2.5. Непосредственное исполнение поручений по письмам и устным обращениям граждан осуществляется ответственными работниками образовательного учреждения.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3. Прием и регистрация писем граждан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3.1. Все поступающие в образовательное учреждение обращения граждан принимаются и оформляются в день их поступления руководителем образовательного учреждения в соответствии с должностными обязанностями.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3.2. Поступающие обращения с копиями документов (например, копий аттестатов, дипломов, трудовых книжек и др.) прикрепляются к тексту обращения. Полученные подлинники документов, ценные бумаги возвращаются гражданам.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3.3. Обращения граждан, копии ответов на них и документы, связанные с их разрешением, формируются в дела в соответствии с утвержденной номенклатурой.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3.4. Поступившие письма граждан регистрируются руководителем образовательного учреждения в журнале учета. Регистрационный (входящим) номер письма состоит из порядкового номера поступившего обращения в пределах календарного года и индекса дела по номенклатуре. Если заявитель прислал несколько писем, но по разным вопросам, то на каждое письмо проставляется свой регистрационный номер.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Если письмо переслано, то в журнале (в графе «примечание») указывает, откуда оно поступило (от администрации, районной прокуратуры, отдела образования и т.д.).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Повторные письма ставятся на контроль. При работе с ними подбираются имеющиеся документы по обращениям данного заявителя. В журнале учета и регистрационно-контрольных карточках присваивается очередной регистрационный номер.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4. Требования к обращению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4.1. Письменное обращение гражданина должно содержать наименование школы, фамилию, имя, отчество должностного лица либо его должность, фамилию, имя, отчество заявителя, почтовый адрес, по которому нужно направить ответ, уведомление о переадресации обращения, дату и личную подпись. В случае необходимости (чтобы подтвердить свои доводы) гражданин может приложить к письменному обращению документы и материалы либо их копии.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В обращении, составленном в форме электронного документа, гражданин должен указать: - свои фамилию, имя, отчество; - адрес электронной почты, если ответ должен быть направлен в форме электронного документа; - почтовый адрес, если ответ должен быть направлен в письменной форме.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К обращению гражданин вправе приложить необходимые документы и материалы в электронной форме. Также он может их направить эти документы или их копии в письменной форме по почте.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4.3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коллективном обращении указываются: фамилия, имя, отчество одного гражданина, обратившегося от лица коллектива и фамилии, инициалы и подписи других членов коллектива, с указанием конкретного адреса (почтового или электронного) по которому следует направить ответ.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4.4. Ответ на обращение граждан не дается в следующих ситуациях: - если в обращении не указана фамилия гражданина, направ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ившего обращение, или почтовый </w:t>
      </w:r>
      <w:r w:rsidRPr="00213395">
        <w:rPr>
          <w:rFonts w:ascii="Times New Roman" w:hAnsi="Times New Roman" w:cs="Times New Roman"/>
          <w:sz w:val="24"/>
          <w:szCs w:val="24"/>
        </w:rPr>
        <w:t xml:space="preserve"> адрес, по которому должен быть направлен ответ; - если текст обращения прочесть невозможно из-за его физического состояния, об этом гражданину сообщается в течение семи дней от момента регистрации; - если в обращении содержатся нецензурные либо оскорбительные выражения, угрозы жизни, здоровью и имуществу должностного лица, а также членам его семьи, об этом гражданину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сообщается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о недопустимости злоупотребления правом; -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 - если в письменном обращении гражданина содержится вопрос, на который ему ранее был дан ответ по существу и при этом в обращении не приводятся новые доводы или обстоятельства, гражданину сообщается решение о безосновательности очередного обращения и прекращении переписки по данному вопросу. </w:t>
      </w:r>
      <w:r w:rsidR="00634B8D" w:rsidRPr="0021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B8D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4</w:t>
      </w:r>
      <w:r w:rsidR="00B307F3" w:rsidRPr="00213395">
        <w:rPr>
          <w:rFonts w:ascii="Times New Roman" w:hAnsi="Times New Roman" w:cs="Times New Roman"/>
          <w:sz w:val="24"/>
          <w:szCs w:val="24"/>
        </w:rPr>
        <w:t>.5. Обращения граждан, не содержащие данных, указанных в пунктах 4.1. - 4.3. настоящего положения, признаются анонимным и рассмотрению не подлежит.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4.6. Письменные обращения граждан и материалы к ним, копии ответов, документы по личному приему граждан формируются в дела в соответствии с номенклатурой дел.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 Порядок рассмотрения письменных (электронных) обращений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5.1. Письменное обращение подлежит обязательной регистрации в течение трех дней с момента поступления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5.2. Обращение, поступившее через официальный сайт школы, регистрируется администратором сайта.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 5.3. После изучения обращения, проверки личных данных заявителя, обращение регистрируется руководителем школы, ответственным за работу с обращениями граждан в журнале обращений граждан.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5.4. Принятие решения по рассмотрению письменных (электронных) обращений граждан осуществляется директором школы, который назначает исполнителя и определяет сроки рассмотрения обращения.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5.5. Срок рассмотрения обращения составляет 30 дней со дня регистрации. В исключительных случаях он может быть продлен, но не более чем на 30 дней. О продлении срока рассмотрения гражданин уведомляется официально.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5.6. Обращения, не требующие специального изучения и (или) проверки, рассматриваются в срок не более 15 дней.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5.7.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5.8. Исполнитель, назначенный директором школы, готовит проект ответа на обращение и представляет его в установленные сроки директору на утверждение.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5.9. Содержание проекта ответа не должно противоречить законодательству РФ и принятым в обществе этическим нормам.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5.10. Если для рассмотрения обращения гражданина требуется получение дополнительных материалов, исполнитель готовит и направляет необходимые письма, запросы.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r w:rsidR="00D41116" w:rsidRPr="00213395">
        <w:rPr>
          <w:rFonts w:ascii="Times New Roman" w:hAnsi="Times New Roman" w:cs="Times New Roman"/>
          <w:sz w:val="24"/>
          <w:szCs w:val="24"/>
        </w:rPr>
        <w:t xml:space="preserve"> </w:t>
      </w:r>
      <w:r w:rsidRPr="00213395">
        <w:rPr>
          <w:rFonts w:ascii="Times New Roman" w:hAnsi="Times New Roman" w:cs="Times New Roman"/>
          <w:sz w:val="24"/>
          <w:szCs w:val="24"/>
        </w:rPr>
        <w:t xml:space="preserve">тайну, и для которых установлен особый порядок предоставления. </w:t>
      </w:r>
      <w:proofErr w:type="gramEnd"/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5.11. При получении проекта ответа на обращение, директор школы проверяет его на предмет правильности оформления, полноты информации, соответствия выводов действующему законодательству. При согласии с представленным проектом ответа, руководитель передает его для направления заявителю. Если не</w:t>
      </w:r>
      <w:r w:rsidR="00D41116" w:rsidRPr="00213395">
        <w:rPr>
          <w:rFonts w:ascii="Times New Roman" w:hAnsi="Times New Roman" w:cs="Times New Roman"/>
          <w:sz w:val="24"/>
          <w:szCs w:val="24"/>
        </w:rPr>
        <w:t xml:space="preserve"> </w:t>
      </w:r>
      <w:r w:rsidRPr="002133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, возвращает исполнителю на доработку с указанием сроков устранения недостатков.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5.12. Если ответ по существу поставленного в обращении вопроса в силу каких-либо причин дать нельзя, гражданину, направившему обращение, сообщается о невозможности дать ответ.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5.13. Обращение должно быть рассмотрено с учетом всех нюансов, а факты и доводы, изложенные в нем, должны быть проверены с точки зрения полноты, логичности, законности, обоснованности и достоверности. Ответы на обращения граждан должны быть аргументированными, с разъяснением всех затронутых в нем вопросов, а если в удовлетворении обращения заявителю отказано – содержать четкое разъяснение порядка </w:t>
      </w: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обжалования принятого решения с указанием органа (должностного лица), к которому может быть направлена жалоба.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5.14. При оформлении ответа на обращение необходимо руководствоваться правилами делопроизводства и оформления исходящих документов. Ответ должен содержать дату, регистрационный номер документа, фамилию, имя и отчество заявителя, его почтовый адрес, текст (ответы на поставленные вопросы), наименование должности лица, подписавшего документ, его фамилию, имя, отчество и номер телефона исполнителя.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6. Организация личного приема граждан. Порядок рассмотрения устных обращений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6.1. Личный прием граждан осуществляется в целях оперативного рассмотрения устных обращений граждан и юридических лиц, относящихся к компетенции школы, сокращения количества письменных обращений, организации предупредительной работы, установления и устранения причин невыполнения должностными лицами возложенных на них обязанностей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6.2. Прием граждан осуществляется директором школы. При необходимости директор может для решения вопроса пригласить заместителя директора (по УВР), педагогических работников или других работников школы.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6.3. Информация о месте приема, а также об установленных для приема днях и часах доводится до сведения граждан через информационный стенд и официальный сайт образовательного учреждения в сети Интернет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6.4. При личном приеме гражданин должен предъявить документ, удостоверяющий его личность.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6.5. Прием устных обращений по контактным телефонам ведется администрацией школы.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Устные обращения: - требующие оперативного вмешательства или оказания помощи в сложившейся ситуации доводятся до директора школы или уполномоченного лица для принятия решения и осуществления контроля за ее разрешением; - содержащие критические замечания в адрес школы, сотрудников школы или по улучшению их деятельности доводятся до директора школы или уполномоченного лица.</w:t>
      </w:r>
      <w:proofErr w:type="gramEnd"/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6.7. В случае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приема. В остальных случаях дается письменный ответ по существу поставленных в обращении вопросов.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6.8. Устные обращения могут поступать при проведении приема, во время телефонных переговоров и рассматриваются в случаях, когда изложенные в них факты и обстоятельства очевидны и не требуют дополнительной проверки, личности обращающихся известны и установлены. На устные обращения, как правило, дается ответ в устной форме.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6.9. Информация об устных обращениях может быть включена в журнал обращений.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.10. Результаты рассмотрения обращений граждан: </w:t>
      </w:r>
    </w:p>
    <w:p w:rsidR="00634B8D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 xml:space="preserve">.10.1.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Конечными результатами рассмотрения обращения являются: - ответ на все поставленные в обращении (устном, в письменной форме или в форме электронного документа) вопросы или уведомление о переадресовании обращения в соответствующую организацию или орган, в компетенцию которого входит решение поставленных в обращении вопросов; - отказ в рассмотрении обращения (устного, в письменной форме или в форме электронного документа) с изложением причин отказа. </w:t>
      </w:r>
      <w:proofErr w:type="gramEnd"/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6.10.2. 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форме, или в форме электронного документа.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7. Обобщение и анализ письменных и устных обращений граждан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7.1. Директор образовательного учреждения или по его поручению другие должностные лица должны систематически анализировать и обобщать предложения, заявления, жалобы граждан и содержащиеся в них практические замечания. Цель: своевременное выявление и устранение причины, порождающей нарушение прав заявителей, защита интересов граждан в соответствии с законодательством, а также совершенствование организационной к управленческой деятельности в системе образования данной территории.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7.2. Обобщение обращений можно осуществлять по следующей примерной классификации: - по адресу обращений (в том числе поступающих из вышестоящих организаций и др.): по типам и видам образовательных учреждений; - сколько получено и рассмотрено коллективных, индивидуальных, анонимных обращений; - по направлениям работы (по классификатору тем). Проводится количественный и качественный анализ всех поступивших обращений с характеристикой фактов, изложенных заявителями и указанием результатов: в частности, какие факты подтвердились полностью или частично. По результатам анализа представляется информация с конкретными рекомендациями по совершенствованию работы в данном вопросе. Материалы оформляются в виде обобщенных сведений, таблиц и аналитических справок. </w:t>
      </w:r>
    </w:p>
    <w:p w:rsidR="00D41116" w:rsidRPr="00213395" w:rsidRDefault="00D41116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7</w:t>
      </w:r>
      <w:r w:rsidR="00B307F3" w:rsidRPr="00213395">
        <w:rPr>
          <w:rFonts w:ascii="Times New Roman" w:hAnsi="Times New Roman" w:cs="Times New Roman"/>
          <w:sz w:val="24"/>
          <w:szCs w:val="24"/>
        </w:rPr>
        <w:t>.3. Аналитическая информация по итогам работы с обращениями граждан подготавливается за календарный год (по кварталам).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8. Формирование и хранение дел по письмам и устным обращениям граждан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8.1. Все поступившие письма и устные обращения граждан после их разрешения должны быть возвращены руководителю со всеми относящимися к ним материалами для централизованного учета и формирования дел. Формирование и хранение дел по обращениям граждан у исполнителя запрещается.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8.2. Письменные обращения граждан, копии ответов на них и документы, связанные с их разрешением, а также документы по личному приему граждан формируются в дела в соответствии с утвержденной номенклатурой дел.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lastRenderedPageBreak/>
        <w:t>8.3. В процессе формирования дел проверяется также правильность оформления документов (подписи, даты, индексы, адресаты). Недооформленные или неправильно оформленные документы возвращаются исполнителям на доработку.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8.4. Письма и материалы по устному рассмотрению обращений граждан хранятся пять лет, после чего уничтожаются.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8.5. По истечении установленного срока хранения документов по предложениям, заявлениям и жалобам граждан составляется акт об их уничтожении, который подписывается членами экспертной комиссии и утверждается директором образовательного учреждения.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9. Ответственность за нарушение законодательства об обращениях граждан </w:t>
      </w:r>
    </w:p>
    <w:p w:rsidR="00D41116" w:rsidRPr="00213395" w:rsidRDefault="00B307F3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9.1. Ответственность за организацию рассмотрения обращений граждан возлагается на директора школы.</w:t>
      </w:r>
    </w:p>
    <w:p w:rsidR="00D41116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9.2. Персональная ответственность за своевременное и качественное рассмотрение обращений граждан, подготовку ответа в установленный срок и достоверность изложенных в нем данных, возлагается на непосредственного исполнителя. Отсутствие непосредственного исполнителя (болезнь, отпуск, командировка и т.п.) не снимает с директора школы ответственности за своевременное и качественное рассмотрение обращений граждан.</w:t>
      </w:r>
    </w:p>
    <w:p w:rsidR="00D41116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9.3. 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Неправомерный отказ в приеме или рассмотрении обращений граждан; нарушение сроков или порядка их рассмотрения; принятие заведомо необоснованного, незаконного решения; преследование граждан за критику; предоставление недостоверной информации либо разглашение сведений о частной жизни гражданина (без его согласия), а также другие нарушения законодательства об обращениях граждан влекут за собой ответственность должностных лиц в соответствии с законодательством Российской Федерации. </w:t>
      </w:r>
      <w:proofErr w:type="gramEnd"/>
    </w:p>
    <w:p w:rsidR="00D41116" w:rsidRPr="00213395" w:rsidRDefault="00D41116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10. Заключительные положения </w:t>
      </w:r>
    </w:p>
    <w:p w:rsidR="00D41116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10.1. Настоящее Положение является локальным </w:t>
      </w:r>
      <w:r w:rsidR="00D41116" w:rsidRPr="00213395">
        <w:rPr>
          <w:rFonts w:ascii="Times New Roman" w:hAnsi="Times New Roman" w:cs="Times New Roman"/>
          <w:sz w:val="24"/>
          <w:szCs w:val="24"/>
        </w:rPr>
        <w:t xml:space="preserve">нормативным актом </w:t>
      </w:r>
      <w:r w:rsidR="002F0C04">
        <w:rPr>
          <w:rFonts w:ascii="Times New Roman" w:hAnsi="Times New Roman" w:cs="Times New Roman"/>
          <w:sz w:val="24"/>
          <w:szCs w:val="24"/>
        </w:rPr>
        <w:t>МБОУ СОШ № 61 им. П.Е. Ладана</w:t>
      </w:r>
      <w:r w:rsidR="00D41116" w:rsidRPr="00213395">
        <w:rPr>
          <w:rFonts w:ascii="Times New Roman" w:hAnsi="Times New Roman" w:cs="Times New Roman"/>
          <w:sz w:val="24"/>
          <w:szCs w:val="24"/>
        </w:rPr>
        <w:t xml:space="preserve"> </w:t>
      </w:r>
      <w:r w:rsidRPr="00213395">
        <w:rPr>
          <w:rFonts w:ascii="Times New Roman" w:hAnsi="Times New Roman" w:cs="Times New Roman"/>
          <w:sz w:val="24"/>
          <w:szCs w:val="24"/>
        </w:rPr>
        <w:t xml:space="preserve"> принимается на педсовете, утверждается (либо вводится в действие) приказом директора школы. </w:t>
      </w:r>
    </w:p>
    <w:p w:rsidR="00D41116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>10.2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>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10.3Положение принимается на неопределенный срок.</w:t>
      </w:r>
    </w:p>
    <w:p w:rsidR="00187171" w:rsidRPr="00213395" w:rsidRDefault="00634B8D" w:rsidP="00213395">
      <w:pPr>
        <w:jc w:val="both"/>
        <w:rPr>
          <w:rFonts w:ascii="Times New Roman" w:hAnsi="Times New Roman" w:cs="Times New Roman"/>
          <w:sz w:val="24"/>
          <w:szCs w:val="24"/>
        </w:rPr>
      </w:pPr>
      <w:r w:rsidRPr="00213395">
        <w:rPr>
          <w:rFonts w:ascii="Times New Roman" w:hAnsi="Times New Roman" w:cs="Times New Roman"/>
          <w:sz w:val="24"/>
          <w:szCs w:val="24"/>
        </w:rPr>
        <w:t xml:space="preserve"> 10.4</w:t>
      </w:r>
      <w:proofErr w:type="gramStart"/>
      <w:r w:rsidRPr="0021339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13395">
        <w:rPr>
          <w:rFonts w:ascii="Times New Roman" w:hAnsi="Times New Roman" w:cs="Times New Roman"/>
          <w:sz w:val="24"/>
          <w:szCs w:val="24"/>
        </w:rPr>
        <w:t>осле принятия Положения (или изменений и дополнений отдельных пунктов и разделов) в новой редакции предыдущая редакция ав</w:t>
      </w:r>
      <w:r w:rsidR="00D41116" w:rsidRPr="00213395">
        <w:rPr>
          <w:rFonts w:ascii="Times New Roman" w:hAnsi="Times New Roman" w:cs="Times New Roman"/>
          <w:sz w:val="24"/>
          <w:szCs w:val="24"/>
        </w:rPr>
        <w:t>томатически утрачивает силу.</w:t>
      </w:r>
    </w:p>
    <w:sectPr w:rsidR="00187171" w:rsidRPr="00213395" w:rsidSect="0037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53E5"/>
    <w:rsid w:val="00096F52"/>
    <w:rsid w:val="00187171"/>
    <w:rsid w:val="00213395"/>
    <w:rsid w:val="002F0C04"/>
    <w:rsid w:val="00372FF4"/>
    <w:rsid w:val="005B36CB"/>
    <w:rsid w:val="00634B8D"/>
    <w:rsid w:val="00817009"/>
    <w:rsid w:val="00976ADF"/>
    <w:rsid w:val="009853E5"/>
    <w:rsid w:val="00B307F3"/>
    <w:rsid w:val="00D4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A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0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K6</cp:lastModifiedBy>
  <cp:revision>2</cp:revision>
  <cp:lastPrinted>2025-12-30T02:02:00Z</cp:lastPrinted>
  <dcterms:created xsi:type="dcterms:W3CDTF">2026-01-21T15:11:00Z</dcterms:created>
  <dcterms:modified xsi:type="dcterms:W3CDTF">2026-01-21T15:11:00Z</dcterms:modified>
</cp:coreProperties>
</file>