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3A1E4" w14:textId="640013B0" w:rsidR="008555FF" w:rsidRPr="008555FF" w:rsidRDefault="008555FF" w:rsidP="008555FF">
      <w:pPr>
        <w:pStyle w:val="im-mess"/>
        <w:shd w:val="clear" w:color="auto" w:fill="FFFFFF"/>
        <w:spacing w:before="0" w:beforeAutospacing="0" w:after="0" w:afterAutospacing="0"/>
        <w:ind w:right="60"/>
        <w:jc w:val="both"/>
        <w:rPr>
          <w:b/>
          <w:color w:val="000000"/>
          <w:sz w:val="22"/>
          <w:szCs w:val="22"/>
        </w:rPr>
      </w:pPr>
      <w:r w:rsidRPr="008555FF">
        <w:rPr>
          <w:b/>
          <w:color w:val="000000"/>
          <w:sz w:val="22"/>
          <w:szCs w:val="22"/>
        </w:rPr>
        <w:t xml:space="preserve">БУ «Национальный ансамбль песни и танца Карелии «Кантеле» </w:t>
      </w:r>
      <w:r w:rsidRPr="008555FF">
        <w:rPr>
          <w:b/>
          <w:color w:val="000000"/>
          <w:sz w:val="22"/>
          <w:szCs w:val="22"/>
        </w:rPr>
        <w:t>осуществляет в установленном действующим законодательством порядке следующие виды деятельности:</w:t>
      </w:r>
      <w:r w:rsidRPr="008555FF">
        <w:rPr>
          <w:b/>
          <w:color w:val="000000"/>
          <w:sz w:val="22"/>
          <w:szCs w:val="22"/>
        </w:rPr>
        <w:br/>
      </w:r>
    </w:p>
    <w:p w14:paraId="52DD5112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1) организация концертного обслуживания в концертных организациях Республики Карелия;</w:t>
      </w:r>
    </w:p>
    <w:p w14:paraId="246FC052" w14:textId="0DA6CB98" w:rsidR="008555FF" w:rsidRPr="008555FF" w:rsidRDefault="008555FF" w:rsidP="008555FF">
      <w:pPr>
        <w:pStyle w:val="im-mess"/>
        <w:shd w:val="clear" w:color="auto" w:fill="FFFFFF"/>
        <w:spacing w:before="0" w:beforeAutospacing="0" w:after="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2) организация и проведение концертов и выступлений ансамбля на территории Республики Карелия, Российской Федерации и зарубежных стран;</w:t>
      </w:r>
    </w:p>
    <w:p w14:paraId="5C46CC33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3) эстетическое воспитание населения (в том числе детей и молодежи);</w:t>
      </w:r>
    </w:p>
    <w:p w14:paraId="6E683B0A" w14:textId="2314A755" w:rsidR="008555FF" w:rsidRPr="008555FF" w:rsidRDefault="008555FF" w:rsidP="008555FF">
      <w:pPr>
        <w:pStyle w:val="im-mess"/>
        <w:shd w:val="clear" w:color="auto" w:fill="FFFFFF"/>
        <w:spacing w:before="0" w:beforeAutospacing="0" w:after="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4) создание и сохранение концертных программ;5) образовательная деятельность.</w:t>
      </w:r>
    </w:p>
    <w:p w14:paraId="39C45902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</w:p>
    <w:p w14:paraId="3B2F9DEF" w14:textId="50D74C0E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b/>
          <w:color w:val="000000"/>
          <w:sz w:val="22"/>
          <w:szCs w:val="22"/>
        </w:rPr>
      </w:pPr>
      <w:r w:rsidRPr="008555FF">
        <w:rPr>
          <w:b/>
          <w:color w:val="000000"/>
          <w:sz w:val="22"/>
          <w:szCs w:val="22"/>
        </w:rPr>
        <w:t>БУ «Национальный ансамбль песни и танца Карелии «Кантеле» вправе осуществлять следующие виды деятельности, не являющиеся основными видами деятельности (иные виды приносящей доходы деятельности), лишь постольку, поскольку это служит достижению целей, ради которых оно создано, и соответствующие указанным в п. 2.1. настоящего Устава целям:</w:t>
      </w:r>
    </w:p>
    <w:p w14:paraId="1A5360FD" w14:textId="72A9F7DA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1) консультационные услуги, изготовление, ремонт и реализация традиционных народных инструментов, костюмов и их эскизов;</w:t>
      </w:r>
    </w:p>
    <w:p w14:paraId="73FD4F97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2) прокат традиционных народных инструментов, костюмов и иного реквизита, светового и звукового оборудования;</w:t>
      </w:r>
    </w:p>
    <w:p w14:paraId="2AC6B765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3) продажа полиграфической, сувенирной и иной сопутствующей концертной деятельности продукции;</w:t>
      </w:r>
    </w:p>
    <w:p w14:paraId="479BD0FF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4) реализация декораций и сценических костюмов;</w:t>
      </w:r>
    </w:p>
    <w:p w14:paraId="6C5BBF3A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5) организация и проведение культурно-массовых, торжественных, корпоративных, частных и других мероприятий, а также концертов для детей и взрослых по договорам с физическими и юридическими лицами, а также участие в них;</w:t>
      </w:r>
    </w:p>
    <w:p w14:paraId="1B08E397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6) предоставление сценической площади для проведения гастрольных и выездных мероприятий других творческих коллективов, для осуществления совместных проектов и программ в соответствии с заключенными договорами;</w:t>
      </w:r>
    </w:p>
    <w:p w14:paraId="5F477F2F" w14:textId="01F44E4C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7) оказание платных услуг специалистов по обеспечению звукового оформления (звукорежисс</w:t>
      </w:r>
      <w:r>
        <w:rPr>
          <w:color w:val="000000"/>
          <w:sz w:val="22"/>
          <w:szCs w:val="22"/>
        </w:rPr>
        <w:t>ё</w:t>
      </w:r>
      <w:r w:rsidRPr="008555FF">
        <w:rPr>
          <w:color w:val="000000"/>
          <w:sz w:val="22"/>
          <w:szCs w:val="22"/>
        </w:rPr>
        <w:t>р, звукооператор), светового оформления (</w:t>
      </w:r>
      <w:proofErr w:type="spellStart"/>
      <w:r w:rsidRPr="008555FF">
        <w:rPr>
          <w:color w:val="000000"/>
          <w:sz w:val="22"/>
          <w:szCs w:val="22"/>
        </w:rPr>
        <w:t>светорежисс</w:t>
      </w:r>
      <w:r w:rsidRPr="008555FF">
        <w:rPr>
          <w:color w:val="000000"/>
          <w:sz w:val="22"/>
          <w:szCs w:val="22"/>
        </w:rPr>
        <w:t>ё</w:t>
      </w:r>
      <w:r w:rsidRPr="008555FF">
        <w:rPr>
          <w:color w:val="000000"/>
          <w:sz w:val="22"/>
          <w:szCs w:val="22"/>
        </w:rPr>
        <w:t>р</w:t>
      </w:r>
      <w:proofErr w:type="spellEnd"/>
      <w:r w:rsidRPr="008555FF">
        <w:rPr>
          <w:color w:val="000000"/>
          <w:sz w:val="22"/>
          <w:szCs w:val="22"/>
        </w:rPr>
        <w:t xml:space="preserve">, </w:t>
      </w:r>
      <w:proofErr w:type="spellStart"/>
      <w:r w:rsidRPr="008555FF">
        <w:rPr>
          <w:color w:val="000000"/>
          <w:sz w:val="22"/>
          <w:szCs w:val="22"/>
        </w:rPr>
        <w:t>светооператор</w:t>
      </w:r>
      <w:proofErr w:type="spellEnd"/>
      <w:r w:rsidRPr="008555FF">
        <w:rPr>
          <w:color w:val="000000"/>
          <w:sz w:val="22"/>
          <w:szCs w:val="22"/>
        </w:rPr>
        <w:t xml:space="preserve">), аудио- и видеозаписи, </w:t>
      </w:r>
      <w:proofErr w:type="spellStart"/>
      <w:r w:rsidRPr="008555FF">
        <w:rPr>
          <w:color w:val="000000"/>
          <w:sz w:val="22"/>
          <w:szCs w:val="22"/>
        </w:rPr>
        <w:t>видеооформлению</w:t>
      </w:r>
      <w:proofErr w:type="spellEnd"/>
      <w:r w:rsidRPr="008555FF">
        <w:rPr>
          <w:color w:val="000000"/>
          <w:sz w:val="22"/>
          <w:szCs w:val="22"/>
        </w:rPr>
        <w:t xml:space="preserve"> (видеорежисс</w:t>
      </w:r>
      <w:r>
        <w:rPr>
          <w:color w:val="000000"/>
          <w:sz w:val="22"/>
          <w:szCs w:val="22"/>
        </w:rPr>
        <w:t>ё</w:t>
      </w:r>
      <w:bookmarkStart w:id="0" w:name="_GoBack"/>
      <w:bookmarkEnd w:id="0"/>
      <w:r w:rsidRPr="008555FF">
        <w:rPr>
          <w:color w:val="000000"/>
          <w:sz w:val="22"/>
          <w:szCs w:val="22"/>
        </w:rPr>
        <w:t>ра, видеооператора), специалистов по монтажу и демонтажу сценических площадок, оказание автоуслуг;</w:t>
      </w:r>
    </w:p>
    <w:p w14:paraId="28EF925F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8) проведение художественных выставок (в том числе выставок-продаж), изготовление и реализация сувенирной продукции, предметов декоративно-прикладного искусства;</w:t>
      </w:r>
    </w:p>
    <w:p w14:paraId="7C39E283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9) изготовление декораций, сценических костюмов (для детей и взрослых), головных уборов, обуви;</w:t>
      </w:r>
    </w:p>
    <w:p w14:paraId="1E1E5626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 xml:space="preserve">10) изготовление и реализация фонограмм и видеозаписей, предоставление аудио-, </w:t>
      </w:r>
      <w:proofErr w:type="gramStart"/>
      <w:r w:rsidRPr="008555FF">
        <w:rPr>
          <w:color w:val="000000"/>
          <w:sz w:val="22"/>
          <w:szCs w:val="22"/>
        </w:rPr>
        <w:t>видео-материалов</w:t>
      </w:r>
      <w:proofErr w:type="gramEnd"/>
      <w:r w:rsidRPr="008555FF">
        <w:rPr>
          <w:color w:val="000000"/>
          <w:sz w:val="22"/>
          <w:szCs w:val="22"/>
        </w:rPr>
        <w:t xml:space="preserve"> для трансляции по радио, по телевидению, для иных съемок (записи);</w:t>
      </w:r>
    </w:p>
    <w:p w14:paraId="1CE8B2D3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11) оказание сопутствующих услуг зрителям;</w:t>
      </w:r>
    </w:p>
    <w:p w14:paraId="010426C6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12) набор нотного текста, выпуск нотных сборников;</w:t>
      </w:r>
    </w:p>
    <w:p w14:paraId="16E34CE7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13) издательская деятельность;</w:t>
      </w:r>
    </w:p>
    <w:p w14:paraId="6865CEF5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14) осуществление турагентской деятельности;</w:t>
      </w:r>
    </w:p>
    <w:p w14:paraId="3E2C913A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15) экспертиза и оценка стоимости струнных (щипковых) народных инструментов;</w:t>
      </w:r>
    </w:p>
    <w:p w14:paraId="710CCA81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 xml:space="preserve">16) проведение индивидуальных и групповых занятий </w:t>
      </w:r>
      <w:proofErr w:type="gramStart"/>
      <w:r w:rsidRPr="008555FF">
        <w:rPr>
          <w:color w:val="000000"/>
          <w:sz w:val="22"/>
          <w:szCs w:val="22"/>
        </w:rPr>
        <w:t>по народному</w:t>
      </w:r>
      <w:proofErr w:type="gramEnd"/>
      <w:r w:rsidRPr="008555FF">
        <w:rPr>
          <w:color w:val="000000"/>
          <w:sz w:val="22"/>
          <w:szCs w:val="22"/>
        </w:rPr>
        <w:t>, классическому, со-временному, бальному танцу, фитнесу, аэробике, йоге;</w:t>
      </w:r>
    </w:p>
    <w:p w14:paraId="636B8E8E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17) услуги тренажерного зала;</w:t>
      </w:r>
    </w:p>
    <w:p w14:paraId="04C7F7C8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18) услуги по делопроизводству;</w:t>
      </w:r>
    </w:p>
    <w:p w14:paraId="4035FFFA" w14:textId="7777777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19) сдача в аренду имущества, находящегося в оперативном управлении Учреждения;</w:t>
      </w:r>
    </w:p>
    <w:p w14:paraId="2FADEA1E" w14:textId="7AEF0F97" w:rsidR="008555FF" w:rsidRPr="008555FF" w:rsidRDefault="008555FF" w:rsidP="008555FF">
      <w:pPr>
        <w:pStyle w:val="im-mess"/>
        <w:shd w:val="clear" w:color="auto" w:fill="FFFFFF"/>
        <w:spacing w:before="0" w:beforeAutospacing="0" w:after="60" w:afterAutospacing="0"/>
        <w:ind w:right="60"/>
        <w:jc w:val="both"/>
        <w:rPr>
          <w:color w:val="000000"/>
          <w:sz w:val="22"/>
          <w:szCs w:val="22"/>
        </w:rPr>
      </w:pPr>
      <w:r w:rsidRPr="008555FF">
        <w:rPr>
          <w:color w:val="000000"/>
          <w:sz w:val="22"/>
          <w:szCs w:val="22"/>
        </w:rPr>
        <w:t>20) арт-терапия для людей с ограниченными возможностями.</w:t>
      </w:r>
    </w:p>
    <w:p w14:paraId="366BF84F" w14:textId="77777777" w:rsidR="007A2A98" w:rsidRPr="008555FF" w:rsidRDefault="007A2A98" w:rsidP="008555FF">
      <w:pPr>
        <w:spacing w:line="240" w:lineRule="auto"/>
        <w:jc w:val="both"/>
      </w:pPr>
    </w:p>
    <w:sectPr w:rsidR="007A2A98" w:rsidRPr="0085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77C6E"/>
    <w:multiLevelType w:val="multilevel"/>
    <w:tmpl w:val="DBFE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61"/>
    <w:rsid w:val="00201661"/>
    <w:rsid w:val="007A2A98"/>
    <w:rsid w:val="008555FF"/>
    <w:rsid w:val="009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4190"/>
  <w15:chartTrackingRefBased/>
  <w15:docId w15:val="{5AC01568-B5C3-4FC6-B502-99C86F70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85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72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42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2022-03-11T07:07:00Z</dcterms:created>
  <dcterms:modified xsi:type="dcterms:W3CDTF">2022-03-11T07:12:00Z</dcterms:modified>
</cp:coreProperties>
</file>