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79" w:rsidRPr="00694C59" w:rsidRDefault="00392579" w:rsidP="00392579">
      <w:pPr>
        <w:spacing w:before="72" w:after="360"/>
        <w:jc w:val="right"/>
        <w:rPr>
          <w:rFonts w:ascii="Times New Roman" w:hAnsi="Times New Roman" w:cs="Times New Roman"/>
          <w:b/>
          <w:bCs/>
          <w:sz w:val="20"/>
          <w:szCs w:val="20"/>
        </w:rPr>
      </w:pPr>
      <w:r w:rsidRPr="00694C59">
        <w:rPr>
          <w:rFonts w:ascii="Times New Roman" w:hAnsi="Times New Roman" w:cs="Times New Roman"/>
          <w:b/>
          <w:bCs/>
          <w:sz w:val="20"/>
          <w:szCs w:val="20"/>
        </w:rPr>
        <w:t>Приложение 2.2</w:t>
      </w:r>
    </w:p>
    <w:p w:rsidR="00392579" w:rsidRPr="00694C59" w:rsidRDefault="00392579" w:rsidP="00392579">
      <w:pPr>
        <w:spacing w:before="72" w:after="360"/>
        <w:jc w:val="right"/>
        <w:rPr>
          <w:rFonts w:ascii="Times New Roman" w:hAnsi="Times New Roman"/>
          <w:b/>
          <w:bCs/>
          <w:i/>
          <w:sz w:val="20"/>
          <w:szCs w:val="20"/>
        </w:rPr>
      </w:pPr>
      <w:r w:rsidRPr="00694C59">
        <w:rPr>
          <w:rFonts w:ascii="Times New Roman" w:eastAsia="Times New Roman" w:hAnsi="Times New Roman" w:cs="Times New Roman"/>
          <w:b/>
          <w:bCs/>
          <w:kern w:val="32"/>
          <w:sz w:val="20"/>
          <w:szCs w:val="20"/>
        </w:rPr>
        <w:t xml:space="preserve">к ПОП-П по специальности </w:t>
      </w:r>
      <w:r w:rsidRPr="00694C59">
        <w:rPr>
          <w:rFonts w:ascii="Times New Roman" w:eastAsia="Times New Roman" w:hAnsi="Times New Roman" w:cs="Times New Roman"/>
          <w:b/>
          <w:bCs/>
          <w:kern w:val="32"/>
          <w:sz w:val="20"/>
          <w:szCs w:val="20"/>
        </w:rPr>
        <w:br/>
      </w:r>
      <w:r w:rsidRPr="00694C59">
        <w:rPr>
          <w:rFonts w:ascii="Times New Roman" w:hAnsi="Times New Roman"/>
          <w:b/>
          <w:bCs/>
          <w:sz w:val="20"/>
          <w:szCs w:val="20"/>
        </w:rPr>
        <w:t>44.02.02 Преподавание в начальных классах</w:t>
      </w:r>
    </w:p>
    <w:p w:rsidR="00392579" w:rsidRPr="00694C59" w:rsidRDefault="00392579" w:rsidP="00392579">
      <w:pPr>
        <w:spacing w:before="72" w:after="360"/>
        <w:jc w:val="right"/>
        <w:rPr>
          <w:rFonts w:ascii="Times New Roman" w:hAnsi="Times New Roman"/>
          <w:b/>
          <w:bCs/>
          <w:i/>
          <w:sz w:val="20"/>
          <w:szCs w:val="20"/>
        </w:rPr>
      </w:pPr>
    </w:p>
    <w:p w:rsidR="00392579" w:rsidRPr="00694C59" w:rsidRDefault="00392579" w:rsidP="00392579">
      <w:pPr>
        <w:spacing w:before="72" w:after="360"/>
        <w:jc w:val="right"/>
        <w:rPr>
          <w:rFonts w:ascii="Times New Roman" w:hAnsi="Times New Roman" w:cs="Times New Roman"/>
          <w:b/>
          <w:bCs/>
          <w:sz w:val="20"/>
          <w:szCs w:val="20"/>
        </w:rPr>
      </w:pPr>
    </w:p>
    <w:p w:rsidR="00392579" w:rsidRPr="00694C59" w:rsidRDefault="00392579" w:rsidP="00392579">
      <w:pPr>
        <w:spacing w:before="72" w:after="360"/>
        <w:jc w:val="right"/>
        <w:rPr>
          <w:rFonts w:ascii="Times New Roman" w:hAnsi="Times New Roman" w:cs="Times New Roman"/>
          <w:b/>
          <w:bCs/>
          <w:sz w:val="20"/>
          <w:szCs w:val="20"/>
        </w:rPr>
      </w:pPr>
    </w:p>
    <w:p w:rsidR="00392579" w:rsidRPr="00694C59" w:rsidRDefault="00392579" w:rsidP="00524DE6">
      <w:pPr>
        <w:spacing w:before="72" w:after="360"/>
        <w:rPr>
          <w:rFonts w:ascii="Times New Roman" w:hAnsi="Times New Roman" w:cs="Times New Roman"/>
          <w:b/>
          <w:bCs/>
          <w:sz w:val="20"/>
          <w:szCs w:val="20"/>
        </w:rPr>
      </w:pPr>
    </w:p>
    <w:p w:rsidR="00392579" w:rsidRPr="00524DE6" w:rsidRDefault="00392579" w:rsidP="00392579">
      <w:pPr>
        <w:spacing w:before="72" w:after="360"/>
        <w:jc w:val="center"/>
        <w:rPr>
          <w:rFonts w:ascii="Times New Roman" w:hAnsi="Times New Roman" w:cs="Times New Roman"/>
          <w:b/>
          <w:bCs/>
          <w:sz w:val="24"/>
          <w:szCs w:val="24"/>
        </w:rPr>
      </w:pPr>
      <w:r w:rsidRPr="00524DE6">
        <w:rPr>
          <w:rFonts w:ascii="Times New Roman" w:hAnsi="Times New Roman" w:cs="Times New Roman"/>
          <w:b/>
          <w:bCs/>
          <w:sz w:val="24"/>
          <w:szCs w:val="24"/>
        </w:rPr>
        <w:t>Рабочая программа дисциплины</w:t>
      </w:r>
    </w:p>
    <w:p w:rsidR="00392579" w:rsidRPr="00524DE6" w:rsidRDefault="00392579" w:rsidP="00392579">
      <w:pPr>
        <w:pStyle w:val="1"/>
        <w:spacing w:before="72" w:after="360"/>
        <w:rPr>
          <w:sz w:val="28"/>
          <w:szCs w:val="28"/>
        </w:rPr>
      </w:pPr>
      <w:r w:rsidRPr="00694C59">
        <w:rPr>
          <w:sz w:val="20"/>
          <w:szCs w:val="20"/>
        </w:rPr>
        <w:t>«</w:t>
      </w:r>
      <w:r w:rsidR="00486DA9">
        <w:rPr>
          <w:sz w:val="28"/>
          <w:szCs w:val="28"/>
        </w:rPr>
        <w:t>ОП.1</w:t>
      </w:r>
      <w:r w:rsidR="00680B84">
        <w:rPr>
          <w:sz w:val="28"/>
          <w:szCs w:val="28"/>
        </w:rPr>
        <w:t xml:space="preserve">2 </w:t>
      </w:r>
      <w:r w:rsidR="00680B84" w:rsidRPr="00680B84">
        <w:rPr>
          <w:sz w:val="28"/>
          <w:szCs w:val="28"/>
        </w:rPr>
        <w:t>ПРАВОВОЕ ОБЕСПЕЧЕНИЕ ПРОФЕССИОНАЛЬНОЙ ДЕЯТЕЛЬНОСТИ</w:t>
      </w:r>
      <w:r w:rsidRPr="00524DE6">
        <w:rPr>
          <w:sz w:val="28"/>
          <w:szCs w:val="28"/>
        </w:rPr>
        <w:t>»</w:t>
      </w: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3"/>
        <w:spacing w:before="72" w:after="360"/>
        <w:jc w:val="center"/>
        <w:rPr>
          <w:b/>
          <w:bCs/>
          <w:sz w:val="20"/>
          <w:szCs w:val="20"/>
          <w:lang w:val="ru-RU"/>
        </w:rPr>
      </w:pPr>
    </w:p>
    <w:p w:rsidR="00524DE6" w:rsidRPr="00524DE6" w:rsidRDefault="00524DE6" w:rsidP="00524DE6">
      <w:pPr>
        <w:spacing w:before="72" w:after="360"/>
        <w:jc w:val="center"/>
        <w:rPr>
          <w:sz w:val="24"/>
          <w:szCs w:val="24"/>
        </w:rPr>
      </w:pPr>
      <w:r w:rsidRPr="00524DE6">
        <w:rPr>
          <w:sz w:val="24"/>
          <w:szCs w:val="24"/>
        </w:rPr>
        <w:t>2025 г.</w:t>
      </w:r>
    </w:p>
    <w:p w:rsidR="00524DE6" w:rsidRPr="00694C59" w:rsidRDefault="00524DE6" w:rsidP="00392579">
      <w:pPr>
        <w:spacing w:before="72" w:after="360"/>
        <w:rPr>
          <w:rFonts w:ascii="Times New Roman Полужирный" w:eastAsia="Segoe UI" w:hAnsi="Times New Roman Полужирный" w:cs="Times New Roman"/>
          <w:b/>
          <w:bCs/>
          <w:caps/>
          <w:kern w:val="32"/>
          <w:sz w:val="20"/>
          <w:szCs w:val="20"/>
        </w:r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СОДЕРЖАНИЕ ПРОГРАММЫ</w:t>
      </w:r>
    </w:p>
    <w:p w:rsidR="00392579" w:rsidRPr="00694C59" w:rsidRDefault="00392579" w:rsidP="00162E3F">
      <w:pPr>
        <w:pStyle w:val="12"/>
        <w:rPr>
          <w:rFonts w:asciiTheme="minorHAnsi" w:eastAsiaTheme="minorEastAsia" w:hAnsiTheme="minorHAnsi" w:cstheme="minorBidi"/>
          <w:b/>
          <w:lang w:eastAsia="ru-RU"/>
        </w:rPr>
      </w:pPr>
      <w:r w:rsidRPr="00694C59">
        <w:rPr>
          <w:b/>
        </w:rPr>
        <w:fldChar w:fldCharType="begin"/>
      </w:r>
      <w:r w:rsidRPr="00694C59">
        <w:instrText xml:space="preserve"> TOC \h \z \t "Раздел 1;1;Раздел 1.1;2" </w:instrText>
      </w:r>
      <w:r w:rsidRPr="00694C59">
        <w:rPr>
          <w:b/>
        </w:rPr>
        <w:fldChar w:fldCharType="separate"/>
      </w:r>
      <w:hyperlink w:anchor="_Toc156294875" w:history="1"/>
    </w:p>
    <w:p w:rsidR="00392579" w:rsidRPr="00694C59" w:rsidRDefault="00763E6B" w:rsidP="00162E3F">
      <w:pPr>
        <w:pStyle w:val="12"/>
        <w:rPr>
          <w:rFonts w:asciiTheme="minorHAnsi" w:eastAsiaTheme="minorEastAsia" w:hAnsiTheme="minorHAnsi" w:cstheme="minorBidi"/>
          <w:b/>
          <w:sz w:val="20"/>
          <w:szCs w:val="20"/>
          <w:lang w:eastAsia="ru-RU"/>
        </w:rPr>
      </w:pPr>
      <w:hyperlink w:anchor="_Toc156294876" w:history="1">
        <w:r w:rsidR="00392579" w:rsidRPr="00694C59">
          <w:rPr>
            <w:rStyle w:val="a7"/>
            <w:bCs w:val="0"/>
            <w:color w:val="auto"/>
            <w:sz w:val="20"/>
            <w:szCs w:val="20"/>
          </w:rPr>
          <w:t>1. ОБЩАЯ ХАРАКТЕРИСТИКА</w:t>
        </w:r>
        <w:r w:rsidR="00392579" w:rsidRPr="00694C59">
          <w:rPr>
            <w:webHidden/>
            <w:sz w:val="20"/>
            <w:szCs w:val="20"/>
          </w:rPr>
          <w:tab/>
        </w:r>
      </w:hyperlink>
    </w:p>
    <w:p w:rsidR="00392579" w:rsidRPr="00694C59" w:rsidRDefault="00763E6B" w:rsidP="00392579">
      <w:pPr>
        <w:pStyle w:val="20"/>
        <w:spacing w:before="72" w:after="360"/>
        <w:rPr>
          <w:rFonts w:asciiTheme="minorHAnsi" w:eastAsiaTheme="minorEastAsia" w:hAnsiTheme="minorHAnsi" w:cstheme="minorBidi"/>
          <w:i w:val="0"/>
          <w:iCs w:val="0"/>
          <w:sz w:val="20"/>
          <w:szCs w:val="20"/>
        </w:rPr>
      </w:pPr>
      <w:hyperlink w:anchor="_Toc156294877" w:history="1">
        <w:r w:rsidR="00392579" w:rsidRPr="00694C59">
          <w:rPr>
            <w:rStyle w:val="a7"/>
            <w:i w:val="0"/>
            <w:iCs w:val="0"/>
            <w:color w:val="auto"/>
            <w:sz w:val="20"/>
            <w:szCs w:val="20"/>
          </w:rPr>
          <w:t>1.1. Цель и место дисциплины в структуре образовательной программы</w:t>
        </w:r>
        <w:r w:rsidR="00392579" w:rsidRPr="00694C59">
          <w:rPr>
            <w:i w:val="0"/>
            <w:iCs w:val="0"/>
            <w:webHidden/>
            <w:sz w:val="20"/>
            <w:szCs w:val="20"/>
          </w:rPr>
          <w:tab/>
        </w:r>
      </w:hyperlink>
    </w:p>
    <w:p w:rsidR="00392579" w:rsidRPr="00694C59" w:rsidRDefault="00763E6B" w:rsidP="00392579">
      <w:pPr>
        <w:pStyle w:val="20"/>
        <w:spacing w:before="72" w:after="360"/>
        <w:rPr>
          <w:rFonts w:asciiTheme="minorHAnsi" w:eastAsiaTheme="minorEastAsia" w:hAnsiTheme="minorHAnsi" w:cstheme="minorBidi"/>
          <w:i w:val="0"/>
          <w:iCs w:val="0"/>
          <w:sz w:val="20"/>
          <w:szCs w:val="20"/>
        </w:rPr>
      </w:pPr>
      <w:hyperlink w:anchor="_Toc156294878" w:history="1">
        <w:r w:rsidR="00392579" w:rsidRPr="00694C59">
          <w:rPr>
            <w:rStyle w:val="a7"/>
            <w:i w:val="0"/>
            <w:iCs w:val="0"/>
            <w:color w:val="auto"/>
            <w:sz w:val="20"/>
            <w:szCs w:val="20"/>
          </w:rPr>
          <w:t>1.</w:t>
        </w:r>
        <w:r w:rsidR="00162E3F">
          <w:rPr>
            <w:rStyle w:val="a7"/>
            <w:i w:val="0"/>
            <w:iCs w:val="0"/>
            <w:color w:val="auto"/>
            <w:sz w:val="20"/>
            <w:szCs w:val="20"/>
          </w:rPr>
          <w:t>2</w:t>
        </w:r>
        <w:r w:rsidR="00392579" w:rsidRPr="00694C59">
          <w:rPr>
            <w:rStyle w:val="a7"/>
            <w:i w:val="0"/>
            <w:iCs w:val="0"/>
            <w:color w:val="auto"/>
            <w:sz w:val="20"/>
            <w:szCs w:val="20"/>
          </w:rPr>
          <w:t>. Планируемые результаты освоения дисциплины</w:t>
        </w:r>
        <w:r w:rsidR="00392579" w:rsidRPr="00694C59">
          <w:rPr>
            <w:i w:val="0"/>
            <w:iCs w:val="0"/>
            <w:webHidden/>
            <w:sz w:val="20"/>
            <w:szCs w:val="20"/>
          </w:rPr>
          <w:tab/>
        </w:r>
      </w:hyperlink>
    </w:p>
    <w:p w:rsidR="00162E3F" w:rsidRPr="00162E3F" w:rsidRDefault="00162E3F" w:rsidP="00162E3F">
      <w:pPr>
        <w:pStyle w:val="12"/>
      </w:pPr>
      <w:r>
        <w:t xml:space="preserve">      </w:t>
      </w:r>
      <w:r w:rsidRPr="00162E3F">
        <w:t>1.3. Обоснование вариативной части</w:t>
      </w:r>
    </w:p>
    <w:p w:rsidR="00392579" w:rsidRPr="00694C59" w:rsidRDefault="00763E6B" w:rsidP="00162E3F">
      <w:pPr>
        <w:pStyle w:val="12"/>
        <w:rPr>
          <w:rFonts w:asciiTheme="minorHAnsi" w:eastAsiaTheme="minorEastAsia" w:hAnsiTheme="minorHAnsi" w:cstheme="minorBidi"/>
          <w:b/>
          <w:lang w:eastAsia="ru-RU"/>
        </w:rPr>
      </w:pPr>
      <w:hyperlink w:anchor="_Toc156294879" w:history="1">
        <w:r w:rsidR="00392579" w:rsidRPr="00694C59">
          <w:rPr>
            <w:rStyle w:val="a7"/>
            <w:bCs w:val="0"/>
            <w:color w:val="auto"/>
            <w:sz w:val="20"/>
            <w:szCs w:val="20"/>
          </w:rPr>
          <w:t>2. СТРУКТУРА И СОДЕРЖАНИЕ ДИСЦИПЛИНЫ</w:t>
        </w:r>
        <w:r w:rsidR="00392579" w:rsidRPr="00694C59">
          <w:rPr>
            <w:webHidden/>
          </w:rPr>
          <w:tab/>
        </w:r>
      </w:hyperlink>
    </w:p>
    <w:p w:rsidR="00392579" w:rsidRPr="00694C59" w:rsidRDefault="00763E6B" w:rsidP="00392579">
      <w:pPr>
        <w:pStyle w:val="20"/>
        <w:spacing w:before="72" w:after="360"/>
        <w:rPr>
          <w:rFonts w:asciiTheme="minorHAnsi" w:eastAsiaTheme="minorEastAsia" w:hAnsiTheme="minorHAnsi" w:cstheme="minorBidi"/>
          <w:i w:val="0"/>
          <w:iCs w:val="0"/>
          <w:sz w:val="20"/>
          <w:szCs w:val="20"/>
        </w:rPr>
      </w:pPr>
      <w:hyperlink w:anchor="_Toc156294880" w:history="1">
        <w:r w:rsidR="00392579" w:rsidRPr="00694C59">
          <w:rPr>
            <w:rStyle w:val="a7"/>
            <w:i w:val="0"/>
            <w:iCs w:val="0"/>
            <w:color w:val="auto"/>
            <w:sz w:val="20"/>
            <w:szCs w:val="20"/>
          </w:rPr>
          <w:t>2.1. Трудоемкость освоения дисциплины</w:t>
        </w:r>
        <w:r w:rsidR="00392579" w:rsidRPr="00694C59">
          <w:rPr>
            <w:i w:val="0"/>
            <w:iCs w:val="0"/>
            <w:webHidden/>
            <w:sz w:val="20"/>
            <w:szCs w:val="20"/>
          </w:rPr>
          <w:tab/>
        </w:r>
      </w:hyperlink>
    </w:p>
    <w:p w:rsidR="00392579" w:rsidRPr="00694C59" w:rsidRDefault="00763E6B" w:rsidP="00694C59">
      <w:pPr>
        <w:pStyle w:val="20"/>
        <w:spacing w:before="72" w:after="360"/>
        <w:rPr>
          <w:rFonts w:asciiTheme="minorHAnsi" w:eastAsiaTheme="minorEastAsia" w:hAnsiTheme="minorHAnsi" w:cstheme="minorBidi"/>
          <w:i w:val="0"/>
          <w:iCs w:val="0"/>
          <w:sz w:val="20"/>
          <w:szCs w:val="20"/>
        </w:rPr>
      </w:pPr>
      <w:hyperlink w:anchor="_Toc156294881" w:history="1">
        <w:r w:rsidR="00392579" w:rsidRPr="00694C59">
          <w:rPr>
            <w:rStyle w:val="a7"/>
            <w:i w:val="0"/>
            <w:iCs w:val="0"/>
            <w:color w:val="auto"/>
            <w:sz w:val="20"/>
            <w:szCs w:val="20"/>
          </w:rPr>
          <w:t>2.2. Примерное содержание дисциплины</w:t>
        </w:r>
        <w:r w:rsidR="00392579" w:rsidRPr="00694C59">
          <w:rPr>
            <w:i w:val="0"/>
            <w:iCs w:val="0"/>
            <w:webHidden/>
            <w:sz w:val="20"/>
            <w:szCs w:val="20"/>
          </w:rPr>
          <w:tab/>
        </w:r>
      </w:hyperlink>
      <w:hyperlink w:anchor="_Toc156294883" w:history="1"/>
    </w:p>
    <w:p w:rsidR="00392579" w:rsidRPr="00694C59" w:rsidRDefault="00763E6B" w:rsidP="00162E3F">
      <w:pPr>
        <w:pStyle w:val="12"/>
        <w:rPr>
          <w:rFonts w:asciiTheme="minorHAnsi" w:eastAsiaTheme="minorEastAsia" w:hAnsiTheme="minorHAnsi" w:cstheme="minorBidi"/>
          <w:b/>
          <w:lang w:eastAsia="ru-RU"/>
        </w:rPr>
      </w:pPr>
      <w:hyperlink w:anchor="_Toc156294884" w:history="1">
        <w:r w:rsidR="00392579" w:rsidRPr="00694C59">
          <w:rPr>
            <w:rStyle w:val="a7"/>
            <w:bCs w:val="0"/>
            <w:color w:val="auto"/>
            <w:sz w:val="20"/>
            <w:szCs w:val="20"/>
          </w:rPr>
          <w:t>3. УСЛОВИЯ РЕАЛИЗАЦИИ ДИСЦИПЛИНЫ</w:t>
        </w:r>
        <w:r w:rsidR="00392579" w:rsidRPr="00694C59">
          <w:rPr>
            <w:webHidden/>
          </w:rPr>
          <w:tab/>
        </w:r>
      </w:hyperlink>
    </w:p>
    <w:p w:rsidR="00392579" w:rsidRPr="00694C59" w:rsidRDefault="00763E6B" w:rsidP="00392579">
      <w:pPr>
        <w:pStyle w:val="20"/>
        <w:spacing w:before="72" w:after="360"/>
        <w:rPr>
          <w:rFonts w:asciiTheme="minorHAnsi" w:eastAsiaTheme="minorEastAsia" w:hAnsiTheme="minorHAnsi" w:cstheme="minorBidi"/>
          <w:i w:val="0"/>
          <w:iCs w:val="0"/>
          <w:sz w:val="20"/>
          <w:szCs w:val="20"/>
        </w:rPr>
      </w:pPr>
      <w:hyperlink w:anchor="_Toc156294885" w:history="1">
        <w:r w:rsidR="00392579" w:rsidRPr="00694C59">
          <w:rPr>
            <w:rStyle w:val="a7"/>
            <w:i w:val="0"/>
            <w:iCs w:val="0"/>
            <w:color w:val="auto"/>
            <w:sz w:val="20"/>
            <w:szCs w:val="20"/>
          </w:rPr>
          <w:t>3.1. Материально-техническое обеспечение</w:t>
        </w:r>
        <w:r w:rsidR="00392579" w:rsidRPr="00694C59">
          <w:rPr>
            <w:i w:val="0"/>
            <w:iCs w:val="0"/>
            <w:webHidden/>
            <w:sz w:val="20"/>
            <w:szCs w:val="20"/>
          </w:rPr>
          <w:tab/>
        </w:r>
      </w:hyperlink>
    </w:p>
    <w:p w:rsidR="00392579" w:rsidRPr="00694C59" w:rsidRDefault="00763E6B" w:rsidP="00392579">
      <w:pPr>
        <w:pStyle w:val="20"/>
        <w:spacing w:before="72" w:after="360"/>
        <w:rPr>
          <w:rFonts w:asciiTheme="minorHAnsi" w:eastAsiaTheme="minorEastAsia" w:hAnsiTheme="minorHAnsi" w:cstheme="minorBidi"/>
          <w:i w:val="0"/>
          <w:iCs w:val="0"/>
          <w:sz w:val="20"/>
          <w:szCs w:val="20"/>
        </w:rPr>
      </w:pPr>
      <w:hyperlink w:anchor="_Toc156294886" w:history="1">
        <w:r w:rsidR="00392579" w:rsidRPr="00694C59">
          <w:rPr>
            <w:rStyle w:val="a7"/>
            <w:i w:val="0"/>
            <w:iCs w:val="0"/>
            <w:color w:val="auto"/>
            <w:sz w:val="20"/>
            <w:szCs w:val="20"/>
          </w:rPr>
          <w:t>3.2. Учебно-методическое обеспечение</w:t>
        </w:r>
        <w:r w:rsidR="00392579" w:rsidRPr="00694C59">
          <w:rPr>
            <w:i w:val="0"/>
            <w:iCs w:val="0"/>
            <w:webHidden/>
            <w:sz w:val="20"/>
            <w:szCs w:val="20"/>
          </w:rPr>
          <w:tab/>
        </w:r>
      </w:hyperlink>
    </w:p>
    <w:p w:rsidR="00392579" w:rsidRPr="00694C59" w:rsidRDefault="00763E6B" w:rsidP="00162E3F">
      <w:pPr>
        <w:pStyle w:val="12"/>
        <w:rPr>
          <w:rFonts w:asciiTheme="minorHAnsi" w:eastAsiaTheme="minorEastAsia" w:hAnsiTheme="minorHAnsi" w:cstheme="minorBidi"/>
          <w:b/>
          <w:lang w:eastAsia="ru-RU"/>
        </w:rPr>
      </w:pPr>
      <w:hyperlink w:anchor="_Toc156294887" w:history="1">
        <w:r w:rsidR="00392579" w:rsidRPr="00694C59">
          <w:rPr>
            <w:rStyle w:val="a7"/>
            <w:bCs w:val="0"/>
            <w:color w:val="auto"/>
            <w:sz w:val="20"/>
            <w:szCs w:val="20"/>
          </w:rPr>
          <w:t>4. КОНТРОЛЬ И ОЦЕНКА РЕЗУЛЬТАТОВ ОСВОЕНИЯ ДИСЦИПЛИНЫ</w:t>
        </w:r>
        <w:r w:rsidR="00392579" w:rsidRPr="00694C59">
          <w:rPr>
            <w:webHidden/>
          </w:rPr>
          <w:tab/>
        </w:r>
      </w:hyperlink>
    </w:p>
    <w:p w:rsidR="00392579" w:rsidRPr="00694C59" w:rsidRDefault="00392579" w:rsidP="00392579">
      <w:pPr>
        <w:pStyle w:val="14"/>
        <w:spacing w:before="72" w:after="360"/>
        <w:jc w:val="left"/>
        <w:rPr>
          <w:rFonts w:ascii="Times New Roman" w:hAnsi="Times New Roman"/>
          <w:b w:val="0"/>
          <w:bCs w:val="0"/>
          <w:sz w:val="20"/>
          <w:szCs w:val="20"/>
        </w:rPr>
      </w:pPr>
      <w:r w:rsidRPr="00694C59">
        <w:rPr>
          <w:rFonts w:ascii="Times New Roman" w:hAnsi="Times New Roman"/>
          <w:b w:val="0"/>
          <w:bCs w:val="0"/>
          <w:sz w:val="20"/>
          <w:szCs w:val="20"/>
        </w:rPr>
        <w:fldChar w:fldCharType="end"/>
      </w:r>
    </w:p>
    <w:p w:rsidR="00392579" w:rsidRPr="00694C59" w:rsidRDefault="00392579" w:rsidP="00392579">
      <w:pPr>
        <w:pStyle w:val="14"/>
        <w:spacing w:before="72" w:after="360"/>
        <w:jc w:val="left"/>
        <w:rPr>
          <w:rFonts w:ascii="Times New Roman" w:hAnsi="Times New Roman"/>
          <w:sz w:val="20"/>
          <w:szCs w:val="20"/>
        </w:rPr>
        <w:sectPr w:rsidR="00392579" w:rsidRPr="00694C59" w:rsidSect="00B25E1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pPr>
    </w:p>
    <w:p w:rsidR="00392579" w:rsidRPr="00694C59" w:rsidRDefault="00392579" w:rsidP="00392579">
      <w:pPr>
        <w:pStyle w:val="14"/>
        <w:numPr>
          <w:ilvl w:val="0"/>
          <w:numId w:val="1"/>
        </w:numPr>
        <w:spacing w:before="72" w:after="360"/>
        <w:rPr>
          <w:sz w:val="20"/>
          <w:szCs w:val="20"/>
        </w:rPr>
      </w:pPr>
      <w:r w:rsidRPr="00694C59">
        <w:rPr>
          <w:sz w:val="20"/>
          <w:szCs w:val="20"/>
        </w:rPr>
        <w:lastRenderedPageBreak/>
        <w:t>Общая характеристика</w:t>
      </w:r>
      <w:r w:rsidRPr="00694C59">
        <w:rPr>
          <w:rFonts w:asciiTheme="minorHAnsi" w:hAnsiTheme="minorHAnsi"/>
          <w:sz w:val="20"/>
          <w:szCs w:val="20"/>
        </w:rPr>
        <w:t xml:space="preserve"> </w:t>
      </w:r>
      <w:r w:rsidRPr="00694C59">
        <w:rPr>
          <w:sz w:val="20"/>
          <w:szCs w:val="20"/>
        </w:rPr>
        <w:t>ПРИМЕРНОЙ РАБОЧЕЙ ПРОГРАММЫ УЧЕБНОЙ ДИСЦИПЛИНЫ</w:t>
      </w:r>
    </w:p>
    <w:p w:rsidR="00392579" w:rsidRDefault="00D104D1" w:rsidP="00392579">
      <w:pPr>
        <w:pStyle w:val="13"/>
        <w:spacing w:before="72" w:after="360"/>
        <w:ind w:left="360"/>
        <w:jc w:val="center"/>
        <w:rPr>
          <w:rFonts w:eastAsia="Segoe UI"/>
          <w:b/>
          <w:bCs/>
          <w:sz w:val="20"/>
          <w:szCs w:val="20"/>
          <w:lang w:val="ru-RU"/>
        </w:rPr>
      </w:pPr>
      <w:r w:rsidRPr="00D104D1">
        <w:rPr>
          <w:rFonts w:eastAsia="Segoe UI"/>
          <w:b/>
          <w:bCs/>
          <w:sz w:val="20"/>
          <w:szCs w:val="20"/>
          <w:lang w:val="ru-RU"/>
        </w:rPr>
        <w:t>«ОП.12 Правовое обеспечение профессиональной деятельности»</w:t>
      </w:r>
    </w:p>
    <w:p w:rsidR="00D104D1" w:rsidRPr="00D104D1" w:rsidRDefault="00D104D1" w:rsidP="00D104D1">
      <w:pPr>
        <w:widowControl w:val="0"/>
        <w:rPr>
          <w:rFonts w:ascii="Times New Roman" w:eastAsia="Times New Roman" w:hAnsi="Times New Roman" w:cs="Times New Roman"/>
          <w:sz w:val="24"/>
          <w:szCs w:val="24"/>
          <w:lang w:eastAsia="nl-NL"/>
        </w:rPr>
      </w:pPr>
    </w:p>
    <w:p w:rsidR="00392579" w:rsidRPr="00D104D1" w:rsidRDefault="00D104D1" w:rsidP="00D104D1">
      <w:pPr>
        <w:spacing w:after="120" w:line="276" w:lineRule="auto"/>
        <w:ind w:firstLine="709"/>
        <w:outlineLvl w:val="1"/>
        <w:rPr>
          <w:rFonts w:ascii="Times New Roman" w:eastAsia="Segoe UI" w:hAnsi="Times New Roman" w:cs="Times New Roman"/>
          <w:b/>
          <w:bCs/>
          <w:sz w:val="24"/>
          <w:szCs w:val="24"/>
          <w:lang w:eastAsia="ru-RU"/>
        </w:rPr>
      </w:pPr>
      <w:r w:rsidRPr="00D104D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D104D1" w:rsidRPr="00D104D1" w:rsidRDefault="00D104D1" w:rsidP="00D104D1">
      <w:pPr>
        <w:suppressAutoHyphens/>
        <w:spacing w:line="276" w:lineRule="auto"/>
        <w:ind w:firstLine="709"/>
        <w:jc w:val="both"/>
        <w:rPr>
          <w:rFonts w:ascii="Times New Roman" w:eastAsia="Calibri" w:hAnsi="Times New Roman" w:cs="Times New Roman"/>
          <w:color w:val="333333"/>
          <w:sz w:val="24"/>
          <w:szCs w:val="24"/>
          <w:shd w:val="clear" w:color="auto" w:fill="FFFFFF"/>
        </w:rPr>
      </w:pPr>
      <w:r w:rsidRPr="00D104D1">
        <w:rPr>
          <w:rFonts w:ascii="Times New Roman" w:eastAsia="Times New Roman" w:hAnsi="Times New Roman" w:cs="Times New Roman"/>
          <w:sz w:val="24"/>
          <w:szCs w:val="24"/>
          <w:lang w:eastAsia="ru-RU"/>
        </w:rPr>
        <w:t xml:space="preserve">Цель дисциплины </w:t>
      </w:r>
      <w:r w:rsidRPr="00D104D1">
        <w:rPr>
          <w:rFonts w:ascii="Times New Roman" w:eastAsia="Calibri" w:hAnsi="Times New Roman" w:cs="Times New Roman"/>
          <w:color w:val="0D0D0D"/>
          <w:sz w:val="24"/>
          <w:szCs w:val="24"/>
        </w:rPr>
        <w:t>«</w:t>
      </w:r>
      <w:r w:rsidRPr="00D104D1">
        <w:rPr>
          <w:rFonts w:ascii="Times New Roman" w:eastAsia="Calibri" w:hAnsi="Times New Roman" w:cs="Times New Roman"/>
          <w:sz w:val="24"/>
          <w:szCs w:val="24"/>
        </w:rPr>
        <w:t>ОП.12 Правовое обеспечение профессиональной деятельности</w:t>
      </w:r>
      <w:r w:rsidRPr="00D104D1">
        <w:rPr>
          <w:rFonts w:ascii="Times New Roman" w:eastAsia="Calibri" w:hAnsi="Times New Roman" w:cs="Times New Roman"/>
          <w:color w:val="0D0D0D"/>
          <w:sz w:val="24"/>
          <w:szCs w:val="24"/>
        </w:rPr>
        <w:t xml:space="preserve">»: </w:t>
      </w:r>
      <w:r w:rsidRPr="00D104D1">
        <w:rPr>
          <w:rFonts w:ascii="Times New Roman" w:eastAsia="Calibri" w:hAnsi="Times New Roman" w:cs="Times New Roman"/>
          <w:color w:val="333333"/>
          <w:sz w:val="24"/>
          <w:szCs w:val="24"/>
          <w:shd w:val="clear" w:color="auto" w:fill="FFFFFF"/>
        </w:rPr>
        <w:t>изучение действующего законодательства, регулирующего хозяйственно-экономические отношения, приобретение навыков работы с нормативным материалом, его анализа и практического использования.</w:t>
      </w:r>
    </w:p>
    <w:p w:rsidR="00D104D1" w:rsidRPr="00D104D1" w:rsidRDefault="00D104D1" w:rsidP="00D104D1">
      <w:pPr>
        <w:suppressAutoHyphens/>
        <w:spacing w:line="276" w:lineRule="auto"/>
        <w:ind w:firstLine="709"/>
        <w:jc w:val="both"/>
        <w:rPr>
          <w:rFonts w:ascii="Times New Roman" w:eastAsia="Calibri" w:hAnsi="Times New Roman" w:cs="Times New Roman"/>
          <w:sz w:val="24"/>
          <w:szCs w:val="24"/>
        </w:rPr>
      </w:pPr>
      <w:r w:rsidRPr="00D104D1">
        <w:rPr>
          <w:rFonts w:ascii="Times New Roman" w:eastAsia="Calibri" w:hAnsi="Times New Roman" w:cs="Times New Roman"/>
          <w:sz w:val="24"/>
          <w:szCs w:val="24"/>
        </w:rPr>
        <w:t xml:space="preserve">Дисциплина </w:t>
      </w:r>
      <w:r w:rsidRPr="00D104D1">
        <w:rPr>
          <w:rFonts w:ascii="Times New Roman" w:eastAsia="Calibri" w:hAnsi="Times New Roman" w:cs="Times New Roman"/>
          <w:color w:val="0D0D0D"/>
          <w:sz w:val="24"/>
          <w:szCs w:val="24"/>
        </w:rPr>
        <w:t>«</w:t>
      </w:r>
      <w:r w:rsidRPr="00D104D1">
        <w:rPr>
          <w:rFonts w:ascii="Times New Roman" w:eastAsia="Calibri" w:hAnsi="Times New Roman" w:cs="Times New Roman"/>
          <w:sz w:val="24"/>
          <w:szCs w:val="24"/>
        </w:rPr>
        <w:t>ОП.12 Правовое обеспечение профессиональной деятельности</w:t>
      </w:r>
      <w:r w:rsidRPr="00D104D1">
        <w:rPr>
          <w:rFonts w:ascii="Times New Roman" w:eastAsia="Calibri" w:hAnsi="Times New Roman" w:cs="Times New Roman"/>
          <w:color w:val="0D0D0D"/>
          <w:sz w:val="24"/>
          <w:szCs w:val="24"/>
        </w:rPr>
        <w:t xml:space="preserve">» </w:t>
      </w:r>
      <w:r w:rsidRPr="00D104D1">
        <w:rPr>
          <w:rFonts w:ascii="Times New Roman" w:eastAsia="Calibri" w:hAnsi="Times New Roman" w:cs="Times New Roman"/>
          <w:sz w:val="24"/>
          <w:szCs w:val="24"/>
        </w:rPr>
        <w:t xml:space="preserve">включена в </w:t>
      </w:r>
      <w:r w:rsidRPr="00D104D1">
        <w:rPr>
          <w:rFonts w:ascii="Times New Roman" w:eastAsia="Calibri" w:hAnsi="Times New Roman" w:cs="Times New Roman"/>
          <w:iCs/>
          <w:sz w:val="24"/>
          <w:szCs w:val="24"/>
        </w:rPr>
        <w:t>обязательную часть общепрофессионального цикла образовательной программы.</w:t>
      </w:r>
    </w:p>
    <w:p w:rsidR="00D104D1" w:rsidRPr="00694C59" w:rsidRDefault="00D104D1" w:rsidP="00D104D1">
      <w:pPr>
        <w:pStyle w:val="110"/>
        <w:spacing w:before="72" w:after="360"/>
        <w:ind w:firstLine="0"/>
        <w:rPr>
          <w:rFonts w:ascii="Times New Roman" w:hAnsi="Times New Roman"/>
          <w:color w:val="auto"/>
          <w:sz w:val="20"/>
          <w:szCs w:val="20"/>
        </w:rPr>
      </w:pP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1.2. Планируемые результаты освоения дисциплины</w:t>
      </w:r>
    </w:p>
    <w:p w:rsidR="00392579" w:rsidRPr="00694C59" w:rsidRDefault="00392579" w:rsidP="00392579">
      <w:pPr>
        <w:spacing w:before="72" w:after="360"/>
        <w:ind w:firstLine="709"/>
        <w:jc w:val="both"/>
        <w:rPr>
          <w:rFonts w:ascii="Times New Roman" w:eastAsia="Times New Roman" w:hAnsi="Times New Roman" w:cs="Times New Roman"/>
          <w:sz w:val="20"/>
          <w:szCs w:val="20"/>
          <w:lang w:eastAsia="ru-RU"/>
        </w:rPr>
      </w:pPr>
      <w:r w:rsidRPr="00694C59">
        <w:rPr>
          <w:rFonts w:ascii="Times New Roman" w:eastAsia="Times New Roman" w:hAnsi="Times New Roman" w:cs="Times New Roman"/>
          <w:sz w:val="20"/>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392579" w:rsidRPr="00694C59" w:rsidRDefault="00392579" w:rsidP="00392579">
      <w:pPr>
        <w:spacing w:before="72" w:after="360"/>
        <w:ind w:firstLine="709"/>
        <w:rPr>
          <w:rFonts w:ascii="Times New Roman" w:hAnsi="Times New Roman" w:cs="Times New Roman"/>
          <w:bCs/>
          <w:sz w:val="20"/>
          <w:szCs w:val="20"/>
        </w:rPr>
      </w:pPr>
      <w:r w:rsidRPr="00694C59">
        <w:rPr>
          <w:rFonts w:ascii="Times New Roman" w:hAnsi="Times New Roman" w:cs="Times New Roman"/>
          <w:bCs/>
          <w:sz w:val="20"/>
          <w:szCs w:val="20"/>
        </w:rPr>
        <w:t>В результате освоения дисциплины обучающийся должен</w:t>
      </w:r>
      <w:r w:rsidRPr="00694C59">
        <w:rPr>
          <w:rFonts w:ascii="Times New Roman" w:hAnsi="Times New Roman" w:cs="Times New Roman"/>
          <w:bCs/>
          <w:sz w:val="20"/>
          <w:szCs w:val="20"/>
          <w:vertAlign w:val="superscript"/>
        </w:rPr>
        <w:footnoteReference w:id="1"/>
      </w:r>
      <w:r w:rsidRPr="00694C59">
        <w:rPr>
          <w:rFonts w:ascii="Times New Roman" w:hAnsi="Times New Roman" w:cs="Times New Roman"/>
          <w:bCs/>
          <w:sz w:val="20"/>
          <w:szCs w:val="20"/>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5E4404" w:rsidRPr="00694C59" w:rsidTr="001A3569">
        <w:tc>
          <w:tcPr>
            <w:tcW w:w="1129" w:type="dxa"/>
            <w:tcBorders>
              <w:top w:val="single" w:sz="4" w:space="0" w:color="auto"/>
              <w:left w:val="single" w:sz="4" w:space="0" w:color="auto"/>
              <w:right w:val="single" w:sz="4" w:space="0" w:color="auto"/>
            </w:tcBorders>
          </w:tcPr>
          <w:p w:rsidR="00392579" w:rsidRPr="00694C59" w:rsidRDefault="00392579" w:rsidP="00B25E1C">
            <w:pPr>
              <w:spacing w:before="72" w:after="360"/>
              <w:rPr>
                <w:rStyle w:val="ab"/>
                <w:b/>
                <w:sz w:val="20"/>
                <w:szCs w:val="20"/>
              </w:rPr>
            </w:pPr>
            <w:r w:rsidRPr="00694C59">
              <w:rPr>
                <w:rStyle w:val="ab"/>
                <w:b/>
                <w:sz w:val="20"/>
                <w:szCs w:val="20"/>
              </w:rPr>
              <w:t xml:space="preserve">Код ОК </w:t>
            </w:r>
          </w:p>
        </w:tc>
        <w:tc>
          <w:tcPr>
            <w:tcW w:w="4683" w:type="dxa"/>
            <w:tcBorders>
              <w:top w:val="single" w:sz="4" w:space="0" w:color="auto"/>
              <w:left w:val="single" w:sz="4" w:space="0" w:color="auto"/>
              <w:right w:val="single" w:sz="4" w:space="0" w:color="auto"/>
            </w:tcBorders>
          </w:tcPr>
          <w:p w:rsidR="00392579" w:rsidRPr="00694C59" w:rsidRDefault="00392579" w:rsidP="00B25E1C">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92579" w:rsidRPr="00694C59" w:rsidRDefault="00392579" w:rsidP="00B25E1C">
            <w:pPr>
              <w:spacing w:before="72" w:after="360"/>
              <w:jc w:val="center"/>
              <w:rPr>
                <w:rFonts w:ascii="Times New Roman" w:hAnsi="Times New Roman" w:cs="Times New Roman"/>
                <w:b/>
                <w:i/>
                <w:sz w:val="20"/>
                <w:szCs w:val="20"/>
              </w:rPr>
            </w:pPr>
            <w:r w:rsidRPr="00694C59">
              <w:rPr>
                <w:rFonts w:ascii="Times New Roman" w:hAnsi="Times New Roman" w:cs="Times New Roman"/>
                <w:b/>
                <w:sz w:val="20"/>
                <w:szCs w:val="20"/>
              </w:rPr>
              <w:t>Знать</w:t>
            </w:r>
          </w:p>
        </w:tc>
      </w:tr>
      <w:tr w:rsidR="00524DE6" w:rsidRPr="00694C59" w:rsidTr="001A3569">
        <w:tc>
          <w:tcPr>
            <w:tcW w:w="1129" w:type="dxa"/>
            <w:tcBorders>
              <w:top w:val="single" w:sz="4" w:space="0" w:color="auto"/>
              <w:left w:val="single" w:sz="4" w:space="0" w:color="auto"/>
              <w:bottom w:val="single" w:sz="4" w:space="0" w:color="auto"/>
              <w:right w:val="single" w:sz="4" w:space="0" w:color="auto"/>
            </w:tcBorders>
          </w:tcPr>
          <w:p w:rsidR="00524DE6" w:rsidRDefault="00524DE6" w:rsidP="00626B15">
            <w:pPr>
              <w:rPr>
                <w:rFonts w:ascii="Times New Roman" w:hAnsi="Times New Roman" w:cs="Times New Roman"/>
                <w:bCs/>
                <w:sz w:val="20"/>
                <w:szCs w:val="20"/>
              </w:rPr>
            </w:pPr>
            <w:r w:rsidRPr="00694C59">
              <w:rPr>
                <w:rFonts w:ascii="Times New Roman" w:hAnsi="Times New Roman" w:cs="Times New Roman"/>
                <w:bCs/>
                <w:sz w:val="20"/>
                <w:szCs w:val="20"/>
              </w:rPr>
              <w:t>ОК 01</w:t>
            </w:r>
          </w:p>
          <w:p w:rsidR="00524DE6" w:rsidRDefault="00524DE6" w:rsidP="00626B15">
            <w:pPr>
              <w:rPr>
                <w:rFonts w:ascii="Times New Roman" w:hAnsi="Times New Roman" w:cs="Times New Roman"/>
                <w:bCs/>
                <w:sz w:val="20"/>
                <w:szCs w:val="20"/>
              </w:rPr>
            </w:pPr>
            <w:r>
              <w:rPr>
                <w:rFonts w:ascii="Times New Roman" w:hAnsi="Times New Roman" w:cs="Times New Roman"/>
                <w:bCs/>
                <w:sz w:val="20"/>
                <w:szCs w:val="20"/>
              </w:rPr>
              <w:t xml:space="preserve"> </w:t>
            </w:r>
          </w:p>
          <w:p w:rsidR="00524DE6" w:rsidRPr="00694C59" w:rsidRDefault="00524DE6"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680B84" w:rsidRPr="00680B84"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 xml:space="preserve">распознавать задачу и/или проблему в </w:t>
            </w:r>
            <w:r>
              <w:rPr>
                <w:rFonts w:ascii="Times New Roman" w:hAnsi="Times New Roman" w:cs="Times New Roman"/>
                <w:bCs/>
                <w:sz w:val="20"/>
                <w:szCs w:val="20"/>
              </w:rPr>
              <w:t>-</w:t>
            </w:r>
            <w:r w:rsidRPr="00680B84">
              <w:rPr>
                <w:rFonts w:ascii="Times New Roman" w:hAnsi="Times New Roman" w:cs="Times New Roman"/>
                <w:bCs/>
                <w:sz w:val="20"/>
                <w:szCs w:val="20"/>
              </w:rPr>
              <w:t>профессиональном и/или социальном контексте, анализировать и выделять её составные части</w:t>
            </w:r>
            <w:r>
              <w:rPr>
                <w:rFonts w:ascii="Times New Roman" w:hAnsi="Times New Roman" w:cs="Times New Roman"/>
                <w:bCs/>
                <w:sz w:val="20"/>
                <w:szCs w:val="20"/>
              </w:rPr>
              <w:t>;</w:t>
            </w:r>
          </w:p>
          <w:p w:rsidR="00680B84" w:rsidRPr="00680B84"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bCs/>
                <w:sz w:val="20"/>
                <w:szCs w:val="20"/>
              </w:rPr>
              <w:t>;</w:t>
            </w:r>
          </w:p>
          <w:p w:rsidR="00680B84" w:rsidRPr="00680B84"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выявлять и эффективно искать информацию, необходимую для решения задачи и/или проблемы</w:t>
            </w:r>
            <w:r>
              <w:rPr>
                <w:rFonts w:ascii="Times New Roman" w:hAnsi="Times New Roman" w:cs="Times New Roman"/>
                <w:bCs/>
                <w:sz w:val="20"/>
                <w:szCs w:val="20"/>
              </w:rPr>
              <w:t>;</w:t>
            </w:r>
          </w:p>
          <w:p w:rsidR="00524DE6" w:rsidRPr="00694C59"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владеть актуальными методами работы в профессиональной и смежных сферах</w:t>
            </w:r>
            <w:r>
              <w:rPr>
                <w:rFonts w:ascii="Times New Roman" w:hAnsi="Times New Roman" w:cs="Times New Roman"/>
                <w:bCs/>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r w:rsidRPr="00EE6C18">
              <w:rPr>
                <w:rFonts w:ascii="Times New Roman" w:hAnsi="Times New Roman"/>
              </w:rPr>
              <w:t xml:space="preserve"> </w:t>
            </w:r>
          </w:p>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методы работы в профессиональной и смежных сферах</w:t>
            </w:r>
            <w:r>
              <w:rPr>
                <w:rFonts w:ascii="Times New Roman" w:hAnsi="Times New Roman"/>
              </w:rPr>
              <w:t>;</w:t>
            </w:r>
          </w:p>
          <w:p w:rsidR="00524DE6" w:rsidRPr="00694C59" w:rsidRDefault="00EE6C18" w:rsidP="00EE6C18">
            <w:pPr>
              <w:pStyle w:val="HTML"/>
              <w:shd w:val="clear" w:color="auto" w:fill="FFFFFF"/>
              <w:suppressAutoHyphens w:val="0"/>
              <w:jc w:val="left"/>
              <w:rPr>
                <w:rFonts w:ascii="Times New Roman" w:hAnsi="Times New Roman"/>
              </w:rPr>
            </w:pPr>
            <w:r>
              <w:rPr>
                <w:rFonts w:ascii="Times New Roman" w:hAnsi="Times New Roman"/>
              </w:rPr>
              <w:t>-</w:t>
            </w:r>
            <w:r w:rsidRPr="00EE6C18">
              <w:rPr>
                <w:rFonts w:ascii="Times New Roman" w:hAnsi="Times New Roman"/>
              </w:rPr>
              <w:t>порядок оценки результатов решения задач профессиональной деятельности</w:t>
            </w:r>
            <w:r>
              <w:rPr>
                <w:rFonts w:ascii="Times New Roman" w:hAnsi="Times New Roman"/>
              </w:rPr>
              <w:t>;</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Default="00EE6C18" w:rsidP="00EE6C18">
            <w:pPr>
              <w:rPr>
                <w:rFonts w:ascii="Times New Roman" w:hAnsi="Times New Roman" w:cs="Times New Roman"/>
                <w:bCs/>
                <w:sz w:val="20"/>
                <w:szCs w:val="20"/>
              </w:rPr>
            </w:pPr>
            <w:r>
              <w:rPr>
                <w:rFonts w:ascii="Times New Roman" w:hAnsi="Times New Roman" w:cs="Times New Roman"/>
                <w:bCs/>
                <w:sz w:val="20"/>
                <w:szCs w:val="20"/>
              </w:rPr>
              <w:t>ОК 02</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оценивать практическую значимость результатов поиска</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применять средства информационных технологий для решения профессиональных задач</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номенклатура информационных источников, применяемых в профессиональной деятельности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приемы структурирования информации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формат оформления результатов поиска информации</w:t>
            </w:r>
          </w:p>
          <w:p w:rsidR="00EE6C18" w:rsidRDefault="00094C9A" w:rsidP="00094C9A">
            <w:pPr>
              <w:pStyle w:val="HTML"/>
              <w:shd w:val="clear" w:color="auto" w:fill="FFFFFF"/>
              <w:rPr>
                <w:rFonts w:ascii="Times New Roman" w:hAnsi="Times New Roman"/>
              </w:rPr>
            </w:pPr>
            <w:r w:rsidRPr="00094C9A">
              <w:rPr>
                <w:rFonts w:ascii="Times New Roman" w:hAnsi="Times New Roman"/>
              </w:rPr>
              <w:t xml:space="preserve">современные средства и устройства информатизации, порядок их применения </w:t>
            </w:r>
            <w:proofErr w:type="spellStart"/>
            <w:r w:rsidRPr="00094C9A">
              <w:rPr>
                <w:rFonts w:ascii="Times New Roman" w:hAnsi="Times New Roman"/>
              </w:rPr>
              <w:t>ипрограммное</w:t>
            </w:r>
            <w:proofErr w:type="spellEnd"/>
            <w:r w:rsidRPr="00094C9A">
              <w:rPr>
                <w:rFonts w:ascii="Times New Roman" w:hAnsi="Times New Roman"/>
              </w:rPr>
              <w:t xml:space="preserve"> обеспечение в профессиональной деятельности, в том числе цифровые средства</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Pr="00694C59" w:rsidRDefault="00EE6C18" w:rsidP="00626B15">
            <w:pPr>
              <w:rPr>
                <w:rFonts w:ascii="Times New Roman" w:hAnsi="Times New Roman" w:cs="Times New Roman"/>
                <w:bCs/>
                <w:sz w:val="20"/>
                <w:szCs w:val="20"/>
              </w:rPr>
            </w:pPr>
            <w:r>
              <w:rPr>
                <w:rFonts w:ascii="Times New Roman" w:hAnsi="Times New Roman" w:cs="Times New Roman"/>
                <w:bCs/>
                <w:sz w:val="20"/>
                <w:szCs w:val="20"/>
              </w:rPr>
              <w:lastRenderedPageBreak/>
              <w:t>ОК 04</w:t>
            </w: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организовывать работу коллектива и команды</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психологические основы деятельности коллектива</w:t>
            </w:r>
          </w:p>
          <w:p w:rsidR="00EE6C18" w:rsidRDefault="00094C9A" w:rsidP="00094C9A">
            <w:pPr>
              <w:pStyle w:val="HTML"/>
              <w:shd w:val="clear" w:color="auto" w:fill="FFFFFF"/>
              <w:rPr>
                <w:rFonts w:ascii="Times New Roman" w:hAnsi="Times New Roman"/>
              </w:rPr>
            </w:pPr>
            <w:r w:rsidRPr="00094C9A">
              <w:rPr>
                <w:rFonts w:ascii="Times New Roman" w:hAnsi="Times New Roman"/>
              </w:rPr>
              <w:t>психологические особенности личности</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Default="00EE6C18" w:rsidP="00EE6C18">
            <w:pPr>
              <w:rPr>
                <w:rFonts w:ascii="Times New Roman" w:hAnsi="Times New Roman" w:cs="Times New Roman"/>
                <w:bCs/>
                <w:sz w:val="20"/>
                <w:szCs w:val="20"/>
              </w:rPr>
            </w:pPr>
            <w:r>
              <w:rPr>
                <w:rFonts w:ascii="Times New Roman" w:hAnsi="Times New Roman" w:cs="Times New Roman"/>
                <w:bCs/>
                <w:sz w:val="20"/>
                <w:szCs w:val="20"/>
              </w:rPr>
              <w:t>ОК 05</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грамотно излагать свои мысли и оформлять документы по профессиональной тематике на государственном языке</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проявлять толерантность в рабочем коллективе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 xml:space="preserve">правила оформления документов </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правила построения устных сообщений</w:t>
            </w:r>
          </w:p>
          <w:p w:rsidR="00EE6C18" w:rsidRDefault="00094C9A" w:rsidP="00094C9A">
            <w:pPr>
              <w:pStyle w:val="HTML"/>
              <w:shd w:val="clear" w:color="auto" w:fill="FFFFFF"/>
              <w:rPr>
                <w:rFonts w:ascii="Times New Roman" w:hAnsi="Times New Roman"/>
              </w:rPr>
            </w:pPr>
            <w:r w:rsidRPr="00094C9A">
              <w:rPr>
                <w:rFonts w:ascii="Times New Roman" w:hAnsi="Times New Roman"/>
              </w:rPr>
              <w:t>особенности социального и культурного контекста</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Default="00EE6C18" w:rsidP="00EE6C18">
            <w:pPr>
              <w:rPr>
                <w:rFonts w:ascii="Times New Roman" w:hAnsi="Times New Roman" w:cs="Times New Roman"/>
                <w:bCs/>
                <w:sz w:val="20"/>
                <w:szCs w:val="20"/>
              </w:rPr>
            </w:pPr>
            <w:r>
              <w:rPr>
                <w:rFonts w:ascii="Times New Roman" w:hAnsi="Times New Roman" w:cs="Times New Roman"/>
                <w:bCs/>
                <w:sz w:val="20"/>
                <w:szCs w:val="20"/>
              </w:rPr>
              <w:t>ОК 06</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 xml:space="preserve">проявлять гражданско-патриотическую </w:t>
            </w:r>
            <w:proofErr w:type="spellStart"/>
            <w:r w:rsidRPr="00094C9A">
              <w:rPr>
                <w:rFonts w:ascii="Times New Roman" w:hAnsi="Times New Roman" w:cs="Times New Roman"/>
                <w:bCs/>
                <w:sz w:val="20"/>
                <w:szCs w:val="20"/>
              </w:rPr>
              <w:t>позициюдемонстрировать</w:t>
            </w:r>
            <w:proofErr w:type="spellEnd"/>
            <w:r w:rsidRPr="00094C9A">
              <w:rPr>
                <w:rFonts w:ascii="Times New Roman" w:hAnsi="Times New Roman" w:cs="Times New Roman"/>
                <w:bCs/>
                <w:sz w:val="20"/>
                <w:szCs w:val="20"/>
              </w:rPr>
              <w:t xml:space="preserve"> осознанное поведение</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описывать значимость своей специальности</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применять стандарты антикоррупционного поведения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сущность гражданско-патриотической позиции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значимость профессиональной деятельности по специальности</w:t>
            </w:r>
          </w:p>
          <w:p w:rsidR="00EE6C18" w:rsidRDefault="00094C9A" w:rsidP="00094C9A">
            <w:pPr>
              <w:pStyle w:val="HTML"/>
              <w:shd w:val="clear" w:color="auto" w:fill="FFFFFF"/>
              <w:rPr>
                <w:rFonts w:ascii="Times New Roman" w:hAnsi="Times New Roman"/>
              </w:rPr>
            </w:pPr>
            <w:r w:rsidRPr="00094C9A">
              <w:rPr>
                <w:rFonts w:ascii="Times New Roman" w:hAnsi="Times New Roman"/>
              </w:rPr>
              <w:t>стандарты антикоррупционного поведения и последствия его нарушения</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Pr="00626B15" w:rsidRDefault="00EE6C18" w:rsidP="00EE6C18">
            <w:pPr>
              <w:rPr>
                <w:rFonts w:ascii="Times New Roman" w:hAnsi="Times New Roman" w:cs="Times New Roman"/>
                <w:bCs/>
                <w:sz w:val="20"/>
                <w:szCs w:val="20"/>
              </w:rPr>
            </w:pPr>
            <w:r>
              <w:rPr>
                <w:rFonts w:ascii="Times New Roman" w:hAnsi="Times New Roman" w:cs="Times New Roman"/>
                <w:bCs/>
                <w:sz w:val="20"/>
                <w:szCs w:val="20"/>
              </w:rPr>
              <w:t>ОК 07</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соблюдать нормы экологической безопасности</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определять направления ресурсосбережения в рамках профессиональной деятельности по специальности</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организовывать профессиональную деятельность с соблюдением принципов бережливого производства</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организовывать профессиональную деятельность с учетом знаний об изменении климатических условий региона</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эффективно действовать в чрезвычайных ситуациях</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 xml:space="preserve">правила экологической безопасности при ведении профессиональной деятельности </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основные ресурсы, задействованные в профессиональной деятельности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пути обеспечения ресурсосбережения</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принципы бережливого производства</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основные направления изменения климатических условий региона</w:t>
            </w:r>
          </w:p>
          <w:p w:rsidR="00EE6C18" w:rsidRDefault="00094C9A" w:rsidP="00094C9A">
            <w:pPr>
              <w:pStyle w:val="HTML"/>
              <w:shd w:val="clear" w:color="auto" w:fill="FFFFFF"/>
              <w:rPr>
                <w:rFonts w:ascii="Times New Roman" w:hAnsi="Times New Roman"/>
              </w:rPr>
            </w:pPr>
            <w:r w:rsidRPr="00094C9A">
              <w:rPr>
                <w:rFonts w:ascii="Times New Roman" w:hAnsi="Times New Roman"/>
              </w:rPr>
              <w:t>правила поведения в чрезвычайных ситуациях</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Pr="00694C59" w:rsidRDefault="00EE6C18" w:rsidP="00626B15">
            <w:pPr>
              <w:rPr>
                <w:rFonts w:ascii="Times New Roman" w:hAnsi="Times New Roman" w:cs="Times New Roman"/>
                <w:bCs/>
                <w:sz w:val="20"/>
                <w:szCs w:val="20"/>
              </w:rPr>
            </w:pPr>
            <w:r>
              <w:rPr>
                <w:rFonts w:ascii="Times New Roman" w:hAnsi="Times New Roman" w:cs="Times New Roman"/>
                <w:bCs/>
                <w:sz w:val="20"/>
                <w:szCs w:val="20"/>
              </w:rPr>
              <w:t>ОК 09.</w:t>
            </w: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участвовать в диалогах на знакомые общие и профессиональные темы</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строить простые высказывания о себе и о своей профессиональной деятельности</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кратко обосновывать и объяснять свои действия (текущие и планируемые)</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правила построения простых и сложных предложений на профессиональные темы</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основные общеупотребительные глаголы (бытовая и профессиональная лексика)</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лексический минимум, относящийся к описанию предметов, средств и процессов профессиональной деятельности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особенности произношения</w:t>
            </w:r>
          </w:p>
          <w:p w:rsidR="00EE6C18" w:rsidRDefault="00094C9A" w:rsidP="00094C9A">
            <w:pPr>
              <w:pStyle w:val="HTML"/>
              <w:shd w:val="clear" w:color="auto" w:fill="FFFFFF"/>
              <w:rPr>
                <w:rFonts w:ascii="Times New Roman" w:hAnsi="Times New Roman"/>
              </w:rPr>
            </w:pPr>
            <w:r w:rsidRPr="00094C9A">
              <w:rPr>
                <w:rFonts w:ascii="Times New Roman" w:hAnsi="Times New Roman"/>
              </w:rPr>
              <w:t>правила чтения текстов профессиональной направленности</w:t>
            </w:r>
          </w:p>
        </w:tc>
      </w:tr>
    </w:tbl>
    <w:p w:rsidR="00EA10E9" w:rsidRDefault="00EA10E9" w:rsidP="005E4404">
      <w:pPr>
        <w:tabs>
          <w:tab w:val="left" w:pos="2172"/>
        </w:tabs>
        <w:spacing w:before="72" w:after="360"/>
        <w:rPr>
          <w:rFonts w:ascii="Times New Roman" w:eastAsia="Segoe UI" w:hAnsi="Times New Roman" w:cs="Times New Roman"/>
          <w:b/>
          <w:bCs/>
          <w:caps/>
          <w:kern w:val="32"/>
          <w:sz w:val="20"/>
          <w:szCs w:val="20"/>
        </w:rPr>
      </w:pPr>
    </w:p>
    <w:p w:rsidR="00EA10E9" w:rsidRDefault="00EA10E9" w:rsidP="005E4404">
      <w:pPr>
        <w:tabs>
          <w:tab w:val="left" w:pos="2172"/>
        </w:tabs>
        <w:spacing w:before="72" w:after="360"/>
        <w:rPr>
          <w:rFonts w:ascii="Times New Roman" w:eastAsia="Segoe UI" w:hAnsi="Times New Roman" w:cs="Times New Roman"/>
          <w:b/>
          <w:bCs/>
          <w:caps/>
          <w:kern w:val="32"/>
          <w:sz w:val="20"/>
          <w:szCs w:val="20"/>
        </w:rPr>
      </w:pPr>
    </w:p>
    <w:p w:rsidR="005547B7" w:rsidRDefault="005547B7" w:rsidP="005E4404">
      <w:pPr>
        <w:tabs>
          <w:tab w:val="left" w:pos="2172"/>
        </w:tabs>
        <w:spacing w:before="72" w:after="360"/>
        <w:rPr>
          <w:rFonts w:ascii="Times New Roman" w:eastAsia="Segoe UI" w:hAnsi="Times New Roman" w:cs="Times New Roman"/>
          <w:b/>
          <w:bCs/>
          <w:caps/>
          <w:kern w:val="32"/>
          <w:sz w:val="20"/>
          <w:szCs w:val="20"/>
        </w:rPr>
      </w:pPr>
    </w:p>
    <w:p w:rsidR="00694C59" w:rsidRPr="00694C59" w:rsidRDefault="00694C59" w:rsidP="00694C59">
      <w:pPr>
        <w:pStyle w:val="a3"/>
        <w:numPr>
          <w:ilvl w:val="1"/>
          <w:numId w:val="1"/>
        </w:numPr>
        <w:tabs>
          <w:tab w:val="left" w:pos="2172"/>
        </w:tabs>
        <w:spacing w:before="72" w:after="360"/>
        <w:rPr>
          <w:rFonts w:ascii="Times New Roman" w:eastAsia="Segoe UI" w:hAnsi="Times New Roman" w:cs="Times New Roman"/>
          <w:b/>
          <w:bCs/>
          <w:caps/>
          <w:kern w:val="32"/>
          <w:sz w:val="20"/>
          <w:szCs w:val="20"/>
        </w:rPr>
      </w:pPr>
      <w:r w:rsidRPr="00694C59">
        <w:rPr>
          <w:rFonts w:ascii="Times New Roman" w:eastAsia="Segoe UI" w:hAnsi="Times New Roman" w:cs="Times New Roman"/>
          <w:b/>
          <w:bCs/>
          <w:caps/>
          <w:kern w:val="32"/>
          <w:sz w:val="20"/>
          <w:szCs w:val="20"/>
        </w:rPr>
        <w:t>ОБОСНОВНИЕ ВАРИАТИВНОЙ ЧАСТИ ОПОП-П</w:t>
      </w:r>
      <w:r w:rsidR="005547B7">
        <w:rPr>
          <w:rFonts w:ascii="Times New Roman" w:eastAsia="Segoe UI" w:hAnsi="Times New Roman" w:cs="Times New Roman"/>
          <w:b/>
          <w:bCs/>
          <w:caps/>
          <w:kern w:val="32"/>
          <w:sz w:val="20"/>
          <w:szCs w:val="20"/>
        </w:rPr>
        <w:t xml:space="preserve"> (38 часов)</w:t>
      </w:r>
    </w:p>
    <w:tbl>
      <w:tblPr>
        <w:tblStyle w:val="af6"/>
        <w:tblW w:w="0" w:type="auto"/>
        <w:tblLook w:val="04A0" w:firstRow="1" w:lastRow="0" w:firstColumn="1" w:lastColumn="0" w:noHBand="0" w:noVBand="1"/>
      </w:tblPr>
      <w:tblGrid>
        <w:gridCol w:w="676"/>
        <w:gridCol w:w="2240"/>
        <w:gridCol w:w="3093"/>
        <w:gridCol w:w="1893"/>
        <w:gridCol w:w="2633"/>
      </w:tblGrid>
      <w:tr w:rsidR="00694C59" w:rsidTr="00EA10E9">
        <w:tc>
          <w:tcPr>
            <w:tcW w:w="676" w:type="dxa"/>
          </w:tcPr>
          <w:p w:rsidR="00694C59" w:rsidRPr="00646E03" w:rsidRDefault="00694C59" w:rsidP="00694C59">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xml:space="preserve">№ </w:t>
            </w:r>
          </w:p>
          <w:p w:rsidR="00694C59" w:rsidRPr="00646E03" w:rsidRDefault="00694C59" w:rsidP="00694C59">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п/п</w:t>
            </w:r>
          </w:p>
        </w:tc>
        <w:tc>
          <w:tcPr>
            <w:tcW w:w="2240" w:type="dxa"/>
          </w:tcPr>
          <w:p w:rsidR="00694C59" w:rsidRPr="00646E03" w:rsidRDefault="00CC0195" w:rsidP="00CC0195">
            <w:pPr>
              <w:tabs>
                <w:tab w:val="left" w:pos="2172"/>
              </w:tabs>
              <w:spacing w:before="72" w:after="360"/>
              <w:rPr>
                <w:rFonts w:ascii="Times New Roman" w:eastAsia="Segoe UI" w:hAnsi="Times New Roman" w:cs="Times New Roman"/>
                <w:b/>
                <w:bCs/>
                <w:caps/>
                <w:kern w:val="32"/>
                <w:sz w:val="18"/>
                <w:szCs w:val="18"/>
              </w:rPr>
            </w:pPr>
            <w:r w:rsidRPr="00EA10E9">
              <w:rPr>
                <w:rFonts w:ascii="Times New Roman" w:eastAsia="Segoe UI" w:hAnsi="Times New Roman" w:cs="Times New Roman"/>
                <w:b/>
                <w:bCs/>
                <w:caps/>
                <w:kern w:val="32"/>
                <w:sz w:val="18"/>
                <w:szCs w:val="18"/>
              </w:rPr>
              <w:t>дополнительные знания, умения, навыки (если указаны ПК)</w:t>
            </w:r>
          </w:p>
        </w:tc>
        <w:tc>
          <w:tcPr>
            <w:tcW w:w="3093" w:type="dxa"/>
          </w:tcPr>
          <w:p w:rsidR="00694C59" w:rsidRPr="00646E03" w:rsidRDefault="00CC0195" w:rsidP="00694C59">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наименование темы</w:t>
            </w:r>
          </w:p>
        </w:tc>
        <w:tc>
          <w:tcPr>
            <w:tcW w:w="1893" w:type="dxa"/>
          </w:tcPr>
          <w:p w:rsidR="00694C59" w:rsidRPr="00646E03" w:rsidRDefault="00CC0195" w:rsidP="00694C59">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Обьем часов</w:t>
            </w:r>
          </w:p>
        </w:tc>
        <w:tc>
          <w:tcPr>
            <w:tcW w:w="2633" w:type="dxa"/>
          </w:tcPr>
          <w:p w:rsidR="00694C59" w:rsidRPr="00646E03" w:rsidRDefault="00CC0195" w:rsidP="00694C59">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Обоснование включение в рабочую программу</w:t>
            </w:r>
          </w:p>
        </w:tc>
      </w:tr>
      <w:tr w:rsidR="00EA10E9" w:rsidTr="00EA10E9">
        <w:trPr>
          <w:trHeight w:val="512"/>
        </w:trPr>
        <w:tc>
          <w:tcPr>
            <w:tcW w:w="676" w:type="dxa"/>
          </w:tcPr>
          <w:p w:rsidR="00EA10E9" w:rsidRDefault="005547B7" w:rsidP="00694C5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2240" w:type="dxa"/>
          </w:tcPr>
          <w:p w:rsidR="00EA10E9" w:rsidRDefault="00EA10E9" w:rsidP="00694C59">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035064" w:rsidRDefault="00035064" w:rsidP="00035064">
            <w:pPr>
              <w:jc w:val="both"/>
              <w:rPr>
                <w:rFonts w:ascii="Times New Roman" w:hAnsi="Times New Roman" w:cs="Times New Roman"/>
                <w:b/>
                <w:sz w:val="20"/>
                <w:szCs w:val="20"/>
              </w:rPr>
            </w:pPr>
            <w:r w:rsidRPr="00AA4393">
              <w:rPr>
                <w:rFonts w:ascii="Times New Roman" w:hAnsi="Times New Roman" w:cs="Times New Roman"/>
                <w:b/>
                <w:sz w:val="20"/>
                <w:szCs w:val="20"/>
              </w:rPr>
              <w:t>Тема 3.1</w:t>
            </w:r>
            <w:r>
              <w:rPr>
                <w:rFonts w:ascii="Times New Roman" w:hAnsi="Times New Roman" w:cs="Times New Roman"/>
                <w:b/>
                <w:sz w:val="20"/>
                <w:szCs w:val="20"/>
              </w:rPr>
              <w:t xml:space="preserve"> </w:t>
            </w:r>
          </w:p>
          <w:p w:rsidR="00035064" w:rsidRPr="00AA4393" w:rsidRDefault="00035064" w:rsidP="00035064">
            <w:pPr>
              <w:jc w:val="both"/>
              <w:rPr>
                <w:rFonts w:ascii="Times New Roman" w:hAnsi="Times New Roman" w:cs="Times New Roman"/>
                <w:b/>
                <w:sz w:val="20"/>
                <w:szCs w:val="20"/>
              </w:rPr>
            </w:pPr>
            <w:r>
              <w:rPr>
                <w:rFonts w:ascii="Times New Roman" w:hAnsi="Times New Roman" w:cs="Times New Roman"/>
                <w:b/>
                <w:sz w:val="20"/>
                <w:szCs w:val="20"/>
              </w:rPr>
              <w:t>Предпринимательство и его место в современной экономике.</w:t>
            </w:r>
          </w:p>
          <w:p w:rsidR="00EA10E9" w:rsidRPr="00646E03" w:rsidRDefault="00EA10E9" w:rsidP="00694C59">
            <w:pPr>
              <w:tabs>
                <w:tab w:val="left" w:pos="2172"/>
              </w:tabs>
              <w:spacing w:before="72" w:after="360"/>
              <w:rPr>
                <w:rFonts w:ascii="Times New Roman" w:eastAsia="Segoe UI" w:hAnsi="Times New Roman" w:cs="Times New Roman"/>
                <w:b/>
                <w:bCs/>
                <w:caps/>
                <w:kern w:val="32"/>
                <w:sz w:val="20"/>
                <w:szCs w:val="20"/>
              </w:rPr>
            </w:pPr>
          </w:p>
        </w:tc>
        <w:tc>
          <w:tcPr>
            <w:tcW w:w="1893" w:type="dxa"/>
          </w:tcPr>
          <w:p w:rsidR="00EA10E9" w:rsidRPr="009A555E" w:rsidRDefault="00EA10E9" w:rsidP="00694C59">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4 часа</w:t>
            </w:r>
          </w:p>
        </w:tc>
        <w:tc>
          <w:tcPr>
            <w:tcW w:w="2633" w:type="dxa"/>
          </w:tcPr>
          <w:p w:rsidR="00EA10E9" w:rsidRDefault="00651110" w:rsidP="00651110">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kern w:val="32"/>
                <w:sz w:val="20"/>
                <w:szCs w:val="20"/>
              </w:rPr>
              <w:t>По запросу работодателя с целью углубления и расширения общих компетенций</w:t>
            </w:r>
            <w:r w:rsidR="002F66AB" w:rsidRPr="00BC1214">
              <w:t xml:space="preserve"> </w:t>
            </w:r>
          </w:p>
        </w:tc>
      </w:tr>
    </w:tbl>
    <w:p w:rsidR="00EA10E9" w:rsidRPr="00694C59" w:rsidRDefault="00EA10E9" w:rsidP="00694C59">
      <w:pPr>
        <w:tabs>
          <w:tab w:val="left" w:pos="2172"/>
        </w:tabs>
        <w:spacing w:before="72" w:after="360"/>
        <w:rPr>
          <w:rFonts w:ascii="Times New Roman" w:eastAsia="Segoe UI" w:hAnsi="Times New Roman" w:cs="Times New Roman"/>
          <w:b/>
          <w:bCs/>
          <w:caps/>
          <w:kern w:val="32"/>
          <w:sz w:val="20"/>
          <w:szCs w:val="20"/>
        </w:r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2. Структура и содержание ДИСЦИПЛИНЫ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2.1. Трудоемкость освоения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81"/>
        <w:gridCol w:w="2516"/>
        <w:gridCol w:w="2832"/>
      </w:tblGrid>
      <w:tr w:rsidR="005E4404" w:rsidRPr="00694C59" w:rsidTr="00EE6C18">
        <w:trPr>
          <w:trHeight w:val="23"/>
        </w:trPr>
        <w:tc>
          <w:tcPr>
            <w:tcW w:w="2460" w:type="pct"/>
            <w:vAlign w:val="center"/>
          </w:tcPr>
          <w:p w:rsidR="00392579" w:rsidRPr="00694C59" w:rsidRDefault="00392579" w:rsidP="00B25E1C">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Наименование составных частей дисциплины</w:t>
            </w:r>
          </w:p>
        </w:tc>
        <w:tc>
          <w:tcPr>
            <w:tcW w:w="1195" w:type="pct"/>
            <w:vAlign w:val="center"/>
          </w:tcPr>
          <w:p w:rsidR="00392579" w:rsidRPr="00694C59" w:rsidRDefault="00392579" w:rsidP="00B25E1C">
            <w:pPr>
              <w:spacing w:before="72" w:after="360"/>
              <w:jc w:val="center"/>
              <w:rPr>
                <w:rFonts w:ascii="Times New Roman" w:hAnsi="Times New Roman" w:cs="Times New Roman"/>
                <w:b/>
                <w:iCs/>
                <w:sz w:val="20"/>
                <w:szCs w:val="20"/>
              </w:rPr>
            </w:pPr>
            <w:r w:rsidRPr="00694C59">
              <w:rPr>
                <w:rFonts w:ascii="Times New Roman" w:hAnsi="Times New Roman" w:cs="Times New Roman"/>
                <w:b/>
                <w:iCs/>
                <w:sz w:val="20"/>
                <w:szCs w:val="20"/>
              </w:rPr>
              <w:t>Объем в часах</w:t>
            </w:r>
          </w:p>
        </w:tc>
        <w:tc>
          <w:tcPr>
            <w:tcW w:w="1345" w:type="pct"/>
          </w:tcPr>
          <w:p w:rsidR="00392579" w:rsidRPr="00694C59" w:rsidRDefault="00392579" w:rsidP="00B25E1C">
            <w:pPr>
              <w:spacing w:before="72" w:after="360"/>
              <w:jc w:val="center"/>
              <w:rPr>
                <w:rFonts w:ascii="Times New Roman" w:hAnsi="Times New Roman" w:cs="Times New Roman"/>
                <w:b/>
                <w:iCs/>
                <w:sz w:val="20"/>
                <w:szCs w:val="20"/>
              </w:rPr>
            </w:pPr>
            <w:r w:rsidRPr="00694C59">
              <w:rPr>
                <w:rFonts w:ascii="Times New Roman" w:hAnsi="Times New Roman" w:cs="Times New Roman"/>
                <w:b/>
                <w:sz w:val="20"/>
                <w:szCs w:val="20"/>
              </w:rPr>
              <w:t xml:space="preserve">В </w:t>
            </w:r>
            <w:proofErr w:type="spellStart"/>
            <w:r w:rsidRPr="00694C59">
              <w:rPr>
                <w:rFonts w:ascii="Times New Roman" w:hAnsi="Times New Roman" w:cs="Times New Roman"/>
                <w:b/>
                <w:sz w:val="20"/>
                <w:szCs w:val="20"/>
              </w:rPr>
              <w:t>т.ч</w:t>
            </w:r>
            <w:proofErr w:type="spellEnd"/>
            <w:r w:rsidRPr="00694C59">
              <w:rPr>
                <w:rFonts w:ascii="Times New Roman" w:hAnsi="Times New Roman" w:cs="Times New Roman"/>
                <w:b/>
                <w:sz w:val="20"/>
                <w:szCs w:val="20"/>
              </w:rPr>
              <w:t xml:space="preserve">. в форме </w:t>
            </w:r>
            <w:proofErr w:type="spellStart"/>
            <w:r w:rsidRPr="00694C59">
              <w:rPr>
                <w:rFonts w:ascii="Times New Roman" w:hAnsi="Times New Roman" w:cs="Times New Roman"/>
                <w:b/>
                <w:sz w:val="20"/>
                <w:szCs w:val="20"/>
              </w:rPr>
              <w:t>практ</w:t>
            </w:r>
            <w:proofErr w:type="spellEnd"/>
            <w:r w:rsidRPr="00694C59">
              <w:rPr>
                <w:rFonts w:ascii="Times New Roman" w:hAnsi="Times New Roman" w:cs="Times New Roman"/>
                <w:b/>
                <w:sz w:val="20"/>
                <w:szCs w:val="20"/>
              </w:rPr>
              <w:t>. подготовки</w:t>
            </w:r>
          </w:p>
        </w:tc>
      </w:tr>
      <w:tr w:rsidR="005E4404" w:rsidRPr="00694C59" w:rsidTr="00EE6C18">
        <w:trPr>
          <w:trHeight w:val="23"/>
        </w:trPr>
        <w:tc>
          <w:tcPr>
            <w:tcW w:w="2460" w:type="pct"/>
            <w:vAlign w:val="center"/>
          </w:tcPr>
          <w:p w:rsidR="00392579" w:rsidRPr="00694C59" w:rsidRDefault="00392579" w:rsidP="00B25E1C">
            <w:pPr>
              <w:spacing w:before="72" w:after="360"/>
              <w:jc w:val="both"/>
              <w:rPr>
                <w:rFonts w:ascii="Times New Roman" w:hAnsi="Times New Roman" w:cs="Times New Roman"/>
                <w:bCs/>
                <w:sz w:val="20"/>
                <w:szCs w:val="20"/>
              </w:rPr>
            </w:pPr>
            <w:r w:rsidRPr="00694C59">
              <w:rPr>
                <w:rFonts w:ascii="Times New Roman" w:hAnsi="Times New Roman" w:cs="Times New Roman"/>
                <w:bCs/>
                <w:sz w:val="20"/>
                <w:szCs w:val="20"/>
              </w:rPr>
              <w:t>Учебные занятия</w:t>
            </w:r>
          </w:p>
        </w:tc>
        <w:tc>
          <w:tcPr>
            <w:tcW w:w="1195" w:type="pct"/>
            <w:vAlign w:val="center"/>
          </w:tcPr>
          <w:p w:rsidR="00392579" w:rsidRPr="00694C59" w:rsidRDefault="00035064" w:rsidP="001418BA">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40</w:t>
            </w:r>
          </w:p>
        </w:tc>
        <w:tc>
          <w:tcPr>
            <w:tcW w:w="1345" w:type="pct"/>
            <w:vAlign w:val="center"/>
          </w:tcPr>
          <w:p w:rsidR="00392579" w:rsidRPr="00694C59" w:rsidRDefault="00035064" w:rsidP="00B25E1C">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1</w:t>
            </w:r>
            <w:r w:rsidR="002C641A">
              <w:rPr>
                <w:rFonts w:ascii="Times New Roman" w:hAnsi="Times New Roman" w:cs="Times New Roman"/>
                <w:bCs/>
                <w:sz w:val="20"/>
                <w:szCs w:val="20"/>
              </w:rPr>
              <w:t>2</w:t>
            </w:r>
          </w:p>
        </w:tc>
      </w:tr>
      <w:tr w:rsidR="005E4404" w:rsidRPr="00694C59" w:rsidTr="00EE6C18">
        <w:trPr>
          <w:trHeight w:val="23"/>
        </w:trPr>
        <w:tc>
          <w:tcPr>
            <w:tcW w:w="2460" w:type="pct"/>
            <w:vAlign w:val="center"/>
          </w:tcPr>
          <w:p w:rsidR="00392579" w:rsidRPr="00694C59" w:rsidRDefault="00392579" w:rsidP="00B25E1C">
            <w:pPr>
              <w:spacing w:before="72" w:after="360"/>
              <w:jc w:val="both"/>
              <w:rPr>
                <w:rFonts w:ascii="Times New Roman" w:hAnsi="Times New Roman" w:cs="Times New Roman"/>
                <w:bCs/>
                <w:sz w:val="20"/>
                <w:szCs w:val="20"/>
              </w:rPr>
            </w:pPr>
            <w:r w:rsidRPr="00694C59">
              <w:rPr>
                <w:rFonts w:ascii="Times New Roman" w:hAnsi="Times New Roman" w:cs="Times New Roman"/>
                <w:bCs/>
                <w:sz w:val="20"/>
                <w:szCs w:val="20"/>
              </w:rPr>
              <w:t xml:space="preserve">Промежуточная аттестация </w:t>
            </w:r>
          </w:p>
        </w:tc>
        <w:tc>
          <w:tcPr>
            <w:tcW w:w="1195" w:type="pct"/>
            <w:vAlign w:val="center"/>
          </w:tcPr>
          <w:p w:rsidR="00392579" w:rsidRPr="00694C59" w:rsidRDefault="00035064" w:rsidP="00B25E1C">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Дифференцированный зачёт</w:t>
            </w:r>
          </w:p>
        </w:tc>
        <w:tc>
          <w:tcPr>
            <w:tcW w:w="1345" w:type="pct"/>
            <w:vAlign w:val="center"/>
          </w:tcPr>
          <w:p w:rsidR="00392579" w:rsidRPr="00694C59" w:rsidRDefault="00035064" w:rsidP="00B25E1C">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2 часа</w:t>
            </w:r>
          </w:p>
        </w:tc>
      </w:tr>
      <w:tr w:rsidR="005E4404" w:rsidRPr="00694C59" w:rsidTr="00EE6C18">
        <w:trPr>
          <w:trHeight w:val="23"/>
        </w:trPr>
        <w:tc>
          <w:tcPr>
            <w:tcW w:w="2460" w:type="pct"/>
            <w:vAlign w:val="center"/>
          </w:tcPr>
          <w:p w:rsidR="005E4404" w:rsidRPr="00694C59" w:rsidRDefault="005E4404" w:rsidP="005E4404">
            <w:pPr>
              <w:spacing w:before="72" w:after="360"/>
              <w:jc w:val="both"/>
              <w:rPr>
                <w:rFonts w:ascii="Times New Roman" w:hAnsi="Times New Roman" w:cs="Times New Roman"/>
                <w:bCs/>
                <w:sz w:val="20"/>
                <w:szCs w:val="20"/>
              </w:rPr>
            </w:pPr>
            <w:r w:rsidRPr="00694C59">
              <w:rPr>
                <w:rFonts w:ascii="Times New Roman" w:hAnsi="Times New Roman" w:cs="Times New Roman"/>
                <w:bCs/>
                <w:sz w:val="20"/>
                <w:szCs w:val="20"/>
              </w:rPr>
              <w:t>Всего</w:t>
            </w:r>
          </w:p>
        </w:tc>
        <w:tc>
          <w:tcPr>
            <w:tcW w:w="1195" w:type="pct"/>
            <w:vAlign w:val="center"/>
          </w:tcPr>
          <w:p w:rsidR="005E4404" w:rsidRPr="00694C59" w:rsidRDefault="00035064" w:rsidP="005E4404">
            <w:pPr>
              <w:spacing w:before="72" w:after="360"/>
              <w:jc w:val="center"/>
              <w:rPr>
                <w:rFonts w:ascii="Times New Roman" w:hAnsi="Times New Roman" w:cs="Times New Roman"/>
                <w:b/>
                <w:sz w:val="20"/>
                <w:szCs w:val="20"/>
              </w:rPr>
            </w:pPr>
            <w:r>
              <w:rPr>
                <w:rFonts w:ascii="Times New Roman" w:hAnsi="Times New Roman" w:cs="Times New Roman"/>
                <w:b/>
                <w:sz w:val="20"/>
                <w:szCs w:val="20"/>
              </w:rPr>
              <w:t>40</w:t>
            </w:r>
          </w:p>
        </w:tc>
        <w:tc>
          <w:tcPr>
            <w:tcW w:w="1345" w:type="pct"/>
            <w:vAlign w:val="center"/>
          </w:tcPr>
          <w:p w:rsidR="005E4404" w:rsidRPr="00694C59" w:rsidRDefault="00035064" w:rsidP="005E4404">
            <w:pPr>
              <w:spacing w:before="72" w:after="360"/>
              <w:jc w:val="center"/>
              <w:rPr>
                <w:rFonts w:ascii="Times New Roman" w:hAnsi="Times New Roman" w:cs="Times New Roman"/>
                <w:b/>
                <w:sz w:val="20"/>
                <w:szCs w:val="20"/>
              </w:rPr>
            </w:pPr>
            <w:r>
              <w:rPr>
                <w:rFonts w:ascii="Times New Roman" w:hAnsi="Times New Roman" w:cs="Times New Roman"/>
                <w:b/>
                <w:sz w:val="20"/>
                <w:szCs w:val="20"/>
              </w:rPr>
              <w:t>12</w:t>
            </w:r>
          </w:p>
        </w:tc>
      </w:tr>
    </w:tbl>
    <w:p w:rsidR="005E4404" w:rsidRPr="00694C59" w:rsidRDefault="005E4404" w:rsidP="00B25E1C">
      <w:pPr>
        <w:spacing w:before="72" w:after="360"/>
        <w:jc w:val="both"/>
        <w:rPr>
          <w:rFonts w:ascii="Times New Roman" w:hAnsi="Times New Roman" w:cs="Times New Roman"/>
          <w:bCs/>
          <w:sz w:val="20"/>
          <w:szCs w:val="20"/>
        </w:rPr>
        <w:sectPr w:rsidR="005E4404" w:rsidRPr="00694C59" w:rsidSect="005547B7">
          <w:headerReference w:type="even" r:id="rId14"/>
          <w:headerReference w:type="default" r:id="rId15"/>
          <w:footerReference w:type="even" r:id="rId16"/>
          <w:footerReference w:type="default" r:id="rId17"/>
          <w:headerReference w:type="first" r:id="rId18"/>
          <w:footerReference w:type="first" r:id="rId19"/>
          <w:pgSz w:w="11900" w:h="16840"/>
          <w:pgMar w:top="426" w:right="278" w:bottom="760" w:left="1077" w:header="720" w:footer="720" w:gutter="0"/>
          <w:cols w:space="720"/>
          <w:docGrid w:linePitch="299"/>
        </w:sectPr>
      </w:pPr>
    </w:p>
    <w:p w:rsidR="00B25E1C" w:rsidRPr="00694C59" w:rsidRDefault="00E74750" w:rsidP="00B25E1C">
      <w:pPr>
        <w:tabs>
          <w:tab w:val="left" w:pos="1128"/>
        </w:tabs>
        <w:spacing w:after="360" w:line="259" w:lineRule="auto"/>
        <w:rPr>
          <w:rFonts w:ascii="Times New Roman" w:hAnsi="Times New Roman" w:cs="Times New Roman"/>
          <w:b/>
          <w:sz w:val="20"/>
          <w:szCs w:val="20"/>
        </w:rPr>
      </w:pPr>
      <w:r w:rsidRPr="00694C59">
        <w:rPr>
          <w:rFonts w:ascii="Times New Roman" w:hAnsi="Times New Roman"/>
          <w:b/>
          <w:sz w:val="20"/>
          <w:szCs w:val="20"/>
        </w:rPr>
        <w:lastRenderedPageBreak/>
        <w:t>2.2. Примерное содержание дисциплины</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071"/>
        <w:gridCol w:w="9758"/>
        <w:gridCol w:w="858"/>
        <w:gridCol w:w="1875"/>
      </w:tblGrid>
      <w:tr w:rsidR="005E4404" w:rsidRPr="00694C59" w:rsidTr="00AA4393">
        <w:trPr>
          <w:trHeight w:val="711"/>
        </w:trPr>
        <w:tc>
          <w:tcPr>
            <w:tcW w:w="711" w:type="pct"/>
          </w:tcPr>
          <w:p w:rsidR="00B25E1C" w:rsidRPr="00694C59" w:rsidRDefault="00B25E1C" w:rsidP="00B25E1C">
            <w:pPr>
              <w:pStyle w:val="TableParagraph"/>
              <w:spacing w:after="360"/>
              <w:jc w:val="center"/>
              <w:rPr>
                <w:b/>
                <w:sz w:val="20"/>
                <w:szCs w:val="20"/>
              </w:rPr>
            </w:pPr>
            <w:proofErr w:type="spellStart"/>
            <w:r w:rsidRPr="00694C59">
              <w:rPr>
                <w:b/>
                <w:spacing w:val="-2"/>
                <w:sz w:val="20"/>
                <w:szCs w:val="20"/>
              </w:rPr>
              <w:t>Наименование</w:t>
            </w:r>
            <w:proofErr w:type="spellEnd"/>
            <w:r w:rsidRPr="00694C59">
              <w:rPr>
                <w:b/>
                <w:spacing w:val="-2"/>
                <w:sz w:val="20"/>
                <w:szCs w:val="20"/>
              </w:rPr>
              <w:t xml:space="preserve"> </w:t>
            </w:r>
            <w:proofErr w:type="spellStart"/>
            <w:r w:rsidRPr="00694C59">
              <w:rPr>
                <w:b/>
                <w:sz w:val="20"/>
                <w:szCs w:val="20"/>
              </w:rPr>
              <w:t>разделов</w:t>
            </w:r>
            <w:proofErr w:type="spellEnd"/>
            <w:r w:rsidRPr="00694C59">
              <w:rPr>
                <w:b/>
                <w:spacing w:val="-5"/>
                <w:sz w:val="20"/>
                <w:szCs w:val="20"/>
              </w:rPr>
              <w:t xml:space="preserve"> </w:t>
            </w:r>
            <w:r w:rsidRPr="00694C59">
              <w:rPr>
                <w:b/>
                <w:sz w:val="20"/>
                <w:szCs w:val="20"/>
              </w:rPr>
              <w:t>и</w:t>
            </w:r>
            <w:r w:rsidRPr="00694C59">
              <w:rPr>
                <w:b/>
                <w:spacing w:val="-4"/>
                <w:sz w:val="20"/>
                <w:szCs w:val="20"/>
              </w:rPr>
              <w:t xml:space="preserve"> </w:t>
            </w:r>
            <w:proofErr w:type="spellStart"/>
            <w:r w:rsidRPr="00694C59">
              <w:rPr>
                <w:b/>
                <w:spacing w:val="-5"/>
                <w:sz w:val="20"/>
                <w:szCs w:val="20"/>
              </w:rPr>
              <w:t>тем</w:t>
            </w:r>
            <w:proofErr w:type="spellEnd"/>
          </w:p>
        </w:tc>
        <w:tc>
          <w:tcPr>
            <w:tcW w:w="3351" w:type="pct"/>
          </w:tcPr>
          <w:p w:rsidR="00B25E1C" w:rsidRPr="00694C59" w:rsidRDefault="00B25E1C" w:rsidP="00B25E1C">
            <w:pPr>
              <w:pStyle w:val="TableParagraph"/>
              <w:spacing w:after="360"/>
              <w:ind w:right="482"/>
              <w:rPr>
                <w:b/>
                <w:sz w:val="20"/>
                <w:szCs w:val="20"/>
                <w:lang w:val="ru-RU"/>
              </w:rPr>
            </w:pPr>
            <w:r w:rsidRPr="00694C59">
              <w:rPr>
                <w:b/>
                <w:sz w:val="20"/>
                <w:szCs w:val="20"/>
                <w:lang w:val="ru-RU"/>
              </w:rPr>
              <w:t>Содержание</w:t>
            </w:r>
            <w:r w:rsidRPr="00694C59">
              <w:rPr>
                <w:b/>
                <w:spacing w:val="-8"/>
                <w:sz w:val="20"/>
                <w:szCs w:val="20"/>
                <w:lang w:val="ru-RU"/>
              </w:rPr>
              <w:t xml:space="preserve"> </w:t>
            </w:r>
            <w:r w:rsidRPr="00694C59">
              <w:rPr>
                <w:b/>
                <w:sz w:val="20"/>
                <w:szCs w:val="20"/>
                <w:lang w:val="ru-RU"/>
              </w:rPr>
              <w:t>учебного</w:t>
            </w:r>
            <w:r w:rsidRPr="00694C59">
              <w:rPr>
                <w:b/>
                <w:spacing w:val="-7"/>
                <w:sz w:val="20"/>
                <w:szCs w:val="20"/>
                <w:lang w:val="ru-RU"/>
              </w:rPr>
              <w:t xml:space="preserve"> </w:t>
            </w:r>
            <w:r w:rsidRPr="00694C59">
              <w:rPr>
                <w:b/>
                <w:sz w:val="20"/>
                <w:szCs w:val="20"/>
                <w:lang w:val="ru-RU"/>
              </w:rPr>
              <w:t>материала</w:t>
            </w:r>
            <w:r w:rsidRPr="00694C59">
              <w:rPr>
                <w:b/>
                <w:spacing w:val="-9"/>
                <w:sz w:val="20"/>
                <w:szCs w:val="20"/>
                <w:lang w:val="ru-RU"/>
              </w:rPr>
              <w:t xml:space="preserve"> </w:t>
            </w:r>
            <w:r w:rsidRPr="00694C59">
              <w:rPr>
                <w:b/>
                <w:sz w:val="20"/>
                <w:szCs w:val="20"/>
                <w:lang w:val="ru-RU"/>
              </w:rPr>
              <w:t>и</w:t>
            </w:r>
            <w:r w:rsidRPr="00694C59">
              <w:rPr>
                <w:b/>
                <w:spacing w:val="-8"/>
                <w:sz w:val="20"/>
                <w:szCs w:val="20"/>
                <w:lang w:val="ru-RU"/>
              </w:rPr>
              <w:t xml:space="preserve"> </w:t>
            </w:r>
            <w:r w:rsidRPr="00694C59">
              <w:rPr>
                <w:b/>
                <w:sz w:val="20"/>
                <w:szCs w:val="20"/>
                <w:lang w:val="ru-RU"/>
              </w:rPr>
              <w:t>формы</w:t>
            </w:r>
            <w:r w:rsidRPr="00694C59">
              <w:rPr>
                <w:b/>
                <w:spacing w:val="-7"/>
                <w:sz w:val="20"/>
                <w:szCs w:val="20"/>
                <w:lang w:val="ru-RU"/>
              </w:rPr>
              <w:t xml:space="preserve"> </w:t>
            </w:r>
            <w:r w:rsidRPr="00694C59">
              <w:rPr>
                <w:b/>
                <w:sz w:val="20"/>
                <w:szCs w:val="20"/>
                <w:lang w:val="ru-RU"/>
              </w:rPr>
              <w:t>организации деятельности обучающихся</w:t>
            </w:r>
          </w:p>
        </w:tc>
        <w:tc>
          <w:tcPr>
            <w:tcW w:w="295" w:type="pct"/>
            <w:tcBorders>
              <w:right w:val="single" w:sz="4" w:space="0" w:color="auto"/>
            </w:tcBorders>
          </w:tcPr>
          <w:p w:rsidR="00B25E1C" w:rsidRPr="00694C59" w:rsidRDefault="00B25E1C" w:rsidP="00B25E1C">
            <w:pPr>
              <w:pStyle w:val="TableParagraph"/>
              <w:ind w:left="138" w:right="114"/>
              <w:jc w:val="center"/>
              <w:rPr>
                <w:b/>
                <w:sz w:val="20"/>
                <w:szCs w:val="20"/>
              </w:rPr>
            </w:pPr>
            <w:proofErr w:type="spellStart"/>
            <w:r w:rsidRPr="00694C59">
              <w:rPr>
                <w:b/>
                <w:sz w:val="20"/>
                <w:szCs w:val="20"/>
              </w:rPr>
              <w:t>Объем</w:t>
            </w:r>
            <w:proofErr w:type="spellEnd"/>
            <w:r w:rsidRPr="00694C59">
              <w:rPr>
                <w:b/>
                <w:sz w:val="20"/>
                <w:szCs w:val="20"/>
              </w:rPr>
              <w:t xml:space="preserve"> в </w:t>
            </w:r>
            <w:proofErr w:type="spellStart"/>
            <w:r w:rsidRPr="00694C59">
              <w:rPr>
                <w:b/>
                <w:sz w:val="20"/>
                <w:szCs w:val="20"/>
              </w:rPr>
              <w:t>часах</w:t>
            </w:r>
            <w:proofErr w:type="spellEnd"/>
          </w:p>
          <w:p w:rsidR="00B25E1C" w:rsidRPr="00694C59" w:rsidRDefault="00B25E1C" w:rsidP="00B25E1C">
            <w:pPr>
              <w:pStyle w:val="TableParagraph"/>
              <w:ind w:left="140" w:right="114"/>
              <w:jc w:val="center"/>
              <w:rPr>
                <w:b/>
                <w:sz w:val="20"/>
                <w:szCs w:val="20"/>
              </w:rPr>
            </w:pPr>
          </w:p>
        </w:tc>
        <w:tc>
          <w:tcPr>
            <w:tcW w:w="644" w:type="pct"/>
            <w:tcBorders>
              <w:right w:val="single" w:sz="4" w:space="0" w:color="auto"/>
            </w:tcBorders>
          </w:tcPr>
          <w:p w:rsidR="00B25E1C" w:rsidRPr="00694C59" w:rsidRDefault="00B25E1C" w:rsidP="00B25E1C">
            <w:pPr>
              <w:pStyle w:val="TableParagraph"/>
              <w:ind w:left="140" w:right="114"/>
              <w:jc w:val="center"/>
              <w:rPr>
                <w:b/>
                <w:sz w:val="20"/>
                <w:szCs w:val="20"/>
                <w:lang w:val="ru-RU"/>
              </w:rPr>
            </w:pPr>
            <w:r w:rsidRPr="00694C59">
              <w:rPr>
                <w:b/>
                <w:sz w:val="20"/>
                <w:szCs w:val="20"/>
                <w:lang w:val="ru-RU"/>
              </w:rPr>
              <w:t>Код образовательного результата ФГОС СПО</w:t>
            </w:r>
          </w:p>
        </w:tc>
      </w:tr>
      <w:tr w:rsidR="005E4404" w:rsidRPr="00694C59" w:rsidTr="00AA4393">
        <w:trPr>
          <w:trHeight w:val="220"/>
        </w:trPr>
        <w:tc>
          <w:tcPr>
            <w:tcW w:w="711" w:type="pct"/>
          </w:tcPr>
          <w:p w:rsidR="00B25E1C" w:rsidRPr="00694C59" w:rsidRDefault="00B25E1C" w:rsidP="00B25E1C">
            <w:pPr>
              <w:pStyle w:val="TableParagraph"/>
              <w:spacing w:after="360"/>
              <w:ind w:left="45" w:right="45"/>
              <w:jc w:val="center"/>
              <w:rPr>
                <w:b/>
                <w:i/>
                <w:sz w:val="20"/>
                <w:szCs w:val="20"/>
              </w:rPr>
            </w:pPr>
            <w:r w:rsidRPr="00694C59">
              <w:rPr>
                <w:b/>
                <w:i/>
                <w:spacing w:val="-10"/>
                <w:sz w:val="20"/>
                <w:szCs w:val="20"/>
              </w:rPr>
              <w:t>1</w:t>
            </w:r>
          </w:p>
        </w:tc>
        <w:tc>
          <w:tcPr>
            <w:tcW w:w="3351" w:type="pct"/>
          </w:tcPr>
          <w:p w:rsidR="00B25E1C" w:rsidRPr="00694C59" w:rsidRDefault="00B25E1C" w:rsidP="00B25E1C">
            <w:pPr>
              <w:pStyle w:val="TableParagraph"/>
              <w:spacing w:after="360"/>
              <w:ind w:left="1"/>
              <w:jc w:val="center"/>
              <w:rPr>
                <w:b/>
                <w:i/>
                <w:sz w:val="20"/>
                <w:szCs w:val="20"/>
              </w:rPr>
            </w:pPr>
            <w:r w:rsidRPr="00694C59">
              <w:rPr>
                <w:b/>
                <w:i/>
                <w:spacing w:val="-10"/>
                <w:sz w:val="20"/>
                <w:szCs w:val="20"/>
              </w:rPr>
              <w:t>2</w:t>
            </w:r>
          </w:p>
        </w:tc>
        <w:tc>
          <w:tcPr>
            <w:tcW w:w="295" w:type="pct"/>
            <w:tcBorders>
              <w:right w:val="single" w:sz="4" w:space="0" w:color="auto"/>
            </w:tcBorders>
          </w:tcPr>
          <w:p w:rsidR="00B25E1C" w:rsidRPr="00694C59" w:rsidRDefault="00B25E1C" w:rsidP="00B25E1C">
            <w:pPr>
              <w:pStyle w:val="TableParagraph"/>
              <w:spacing w:after="360"/>
              <w:jc w:val="center"/>
              <w:rPr>
                <w:b/>
                <w:i/>
                <w:sz w:val="20"/>
                <w:szCs w:val="20"/>
              </w:rPr>
            </w:pPr>
            <w:r w:rsidRPr="00694C59">
              <w:rPr>
                <w:b/>
                <w:i/>
                <w:spacing w:val="-10"/>
                <w:sz w:val="20"/>
                <w:szCs w:val="20"/>
              </w:rPr>
              <w:t>3</w:t>
            </w:r>
          </w:p>
        </w:tc>
        <w:tc>
          <w:tcPr>
            <w:tcW w:w="644" w:type="pct"/>
            <w:tcBorders>
              <w:right w:val="single" w:sz="4" w:space="0" w:color="auto"/>
            </w:tcBorders>
          </w:tcPr>
          <w:p w:rsidR="00B25E1C" w:rsidRPr="00694C59" w:rsidRDefault="00B25E1C" w:rsidP="00B25E1C">
            <w:pPr>
              <w:pStyle w:val="TableParagraph"/>
              <w:spacing w:after="360"/>
              <w:jc w:val="center"/>
              <w:rPr>
                <w:b/>
                <w:i/>
                <w:sz w:val="20"/>
                <w:szCs w:val="20"/>
              </w:rPr>
            </w:pPr>
            <w:r w:rsidRPr="00694C59">
              <w:rPr>
                <w:b/>
                <w:i/>
                <w:sz w:val="20"/>
                <w:szCs w:val="20"/>
              </w:rPr>
              <w:t>4</w:t>
            </w:r>
          </w:p>
        </w:tc>
      </w:tr>
      <w:tr w:rsidR="005E4404" w:rsidRPr="00694C59" w:rsidTr="00430863">
        <w:trPr>
          <w:trHeight w:val="260"/>
        </w:trPr>
        <w:tc>
          <w:tcPr>
            <w:tcW w:w="4062" w:type="pct"/>
            <w:gridSpan w:val="2"/>
          </w:tcPr>
          <w:p w:rsidR="00B25E1C" w:rsidRPr="00694C59" w:rsidRDefault="000A0EDD" w:rsidP="00B25E1C">
            <w:pPr>
              <w:pStyle w:val="TableParagraph"/>
              <w:spacing w:after="360"/>
              <w:ind w:left="101"/>
              <w:rPr>
                <w:b/>
                <w:sz w:val="20"/>
                <w:szCs w:val="20"/>
              </w:rPr>
            </w:pPr>
            <w:proofErr w:type="spellStart"/>
            <w:r w:rsidRPr="000A0EDD">
              <w:rPr>
                <w:b/>
                <w:sz w:val="20"/>
                <w:szCs w:val="20"/>
              </w:rPr>
              <w:t>Раздел</w:t>
            </w:r>
            <w:proofErr w:type="spellEnd"/>
            <w:r w:rsidRPr="000A0EDD">
              <w:rPr>
                <w:b/>
                <w:sz w:val="20"/>
                <w:szCs w:val="20"/>
              </w:rPr>
              <w:t xml:space="preserve"> 1. </w:t>
            </w:r>
            <w:proofErr w:type="spellStart"/>
            <w:r w:rsidRPr="000A0EDD">
              <w:rPr>
                <w:b/>
                <w:sz w:val="20"/>
                <w:szCs w:val="20"/>
              </w:rPr>
              <w:t>Образовательное</w:t>
            </w:r>
            <w:proofErr w:type="spellEnd"/>
            <w:r w:rsidRPr="000A0EDD">
              <w:rPr>
                <w:b/>
                <w:sz w:val="20"/>
                <w:szCs w:val="20"/>
              </w:rPr>
              <w:t xml:space="preserve"> </w:t>
            </w:r>
            <w:proofErr w:type="spellStart"/>
            <w:r w:rsidRPr="000A0EDD">
              <w:rPr>
                <w:b/>
                <w:sz w:val="20"/>
                <w:szCs w:val="20"/>
              </w:rPr>
              <w:t>право</w:t>
            </w:r>
            <w:proofErr w:type="spellEnd"/>
          </w:p>
        </w:tc>
        <w:tc>
          <w:tcPr>
            <w:tcW w:w="295" w:type="pct"/>
            <w:tcBorders>
              <w:right w:val="single" w:sz="4" w:space="0" w:color="auto"/>
            </w:tcBorders>
          </w:tcPr>
          <w:p w:rsidR="00B25E1C" w:rsidRPr="00694C59" w:rsidRDefault="00B25E1C" w:rsidP="006A3CE0">
            <w:pPr>
              <w:pStyle w:val="TableParagraph"/>
              <w:spacing w:after="360"/>
              <w:ind w:left="42"/>
              <w:jc w:val="center"/>
              <w:rPr>
                <w:b/>
                <w:sz w:val="20"/>
                <w:szCs w:val="20"/>
                <w:lang w:val="ru-RU"/>
              </w:rPr>
            </w:pPr>
          </w:p>
        </w:tc>
        <w:tc>
          <w:tcPr>
            <w:tcW w:w="644" w:type="pct"/>
            <w:tcBorders>
              <w:right w:val="single" w:sz="4" w:space="0" w:color="auto"/>
            </w:tcBorders>
          </w:tcPr>
          <w:p w:rsidR="00B25E1C" w:rsidRPr="00694C59" w:rsidRDefault="00B25E1C" w:rsidP="00B25E1C">
            <w:pPr>
              <w:pStyle w:val="TableParagraph"/>
              <w:spacing w:after="360"/>
              <w:ind w:left="42"/>
              <w:jc w:val="center"/>
              <w:rPr>
                <w:b/>
                <w:sz w:val="20"/>
                <w:szCs w:val="20"/>
              </w:rPr>
            </w:pPr>
          </w:p>
        </w:tc>
      </w:tr>
      <w:tr w:rsidR="005E4404" w:rsidRPr="00694C59" w:rsidTr="00AA4393">
        <w:trPr>
          <w:trHeight w:val="236"/>
        </w:trPr>
        <w:tc>
          <w:tcPr>
            <w:tcW w:w="711" w:type="pct"/>
            <w:vMerge w:val="restart"/>
          </w:tcPr>
          <w:p w:rsidR="006A3CE0" w:rsidRPr="00694C59" w:rsidRDefault="006A3CE0" w:rsidP="000A0EDD">
            <w:pPr>
              <w:pStyle w:val="TableParagraph"/>
              <w:spacing w:after="360"/>
              <w:ind w:left="161" w:hanging="41"/>
              <w:rPr>
                <w:b/>
                <w:sz w:val="20"/>
                <w:szCs w:val="20"/>
                <w:lang w:val="ru-RU"/>
              </w:rPr>
            </w:pPr>
            <w:r w:rsidRPr="00694C59">
              <w:rPr>
                <w:b/>
                <w:sz w:val="20"/>
                <w:szCs w:val="20"/>
                <w:lang w:val="ru-RU"/>
              </w:rPr>
              <w:t>Тема</w:t>
            </w:r>
            <w:r w:rsidRPr="00694C59">
              <w:rPr>
                <w:b/>
                <w:spacing w:val="-13"/>
                <w:sz w:val="20"/>
                <w:szCs w:val="20"/>
                <w:lang w:val="ru-RU"/>
              </w:rPr>
              <w:t xml:space="preserve"> </w:t>
            </w:r>
            <w:r w:rsidRPr="00694C59">
              <w:rPr>
                <w:b/>
                <w:sz w:val="20"/>
                <w:szCs w:val="20"/>
                <w:lang w:val="ru-RU"/>
              </w:rPr>
              <w:t>1.1.</w:t>
            </w:r>
            <w:r w:rsidRPr="00694C59">
              <w:rPr>
                <w:b/>
                <w:spacing w:val="-12"/>
                <w:sz w:val="20"/>
                <w:szCs w:val="20"/>
                <w:lang w:val="ru-RU"/>
              </w:rPr>
              <w:t xml:space="preserve"> </w:t>
            </w:r>
            <w:r w:rsidR="000A0EDD" w:rsidRPr="000A0EDD">
              <w:rPr>
                <w:b/>
                <w:bCs/>
                <w:spacing w:val="-12"/>
                <w:sz w:val="20"/>
                <w:szCs w:val="20"/>
                <w:lang w:val="ru-RU"/>
              </w:rPr>
              <w:t>Введение в дисциплину «Правовое обеспечение профессиональной деятельности»</w:t>
            </w:r>
          </w:p>
        </w:tc>
        <w:tc>
          <w:tcPr>
            <w:tcW w:w="3351" w:type="pct"/>
          </w:tcPr>
          <w:p w:rsidR="006A3CE0" w:rsidRPr="00694C59" w:rsidRDefault="006A3CE0" w:rsidP="00B25E1C">
            <w:pPr>
              <w:pStyle w:val="TableParagraph"/>
              <w:spacing w:after="360"/>
              <w:ind w:left="100"/>
              <w:rPr>
                <w:b/>
                <w:sz w:val="20"/>
                <w:szCs w:val="20"/>
              </w:rPr>
            </w:pPr>
            <w:proofErr w:type="spellStart"/>
            <w:r w:rsidRPr="00694C59">
              <w:rPr>
                <w:b/>
                <w:sz w:val="20"/>
                <w:szCs w:val="20"/>
              </w:rPr>
              <w:t>Содержание</w:t>
            </w:r>
            <w:proofErr w:type="spellEnd"/>
            <w:r w:rsidRPr="00694C59">
              <w:rPr>
                <w:b/>
                <w:spacing w:val="-10"/>
                <w:sz w:val="20"/>
                <w:szCs w:val="20"/>
              </w:rPr>
              <w:t xml:space="preserve"> </w:t>
            </w:r>
            <w:proofErr w:type="spellStart"/>
            <w:r w:rsidRPr="00694C59">
              <w:rPr>
                <w:b/>
                <w:sz w:val="20"/>
                <w:szCs w:val="20"/>
              </w:rPr>
              <w:t>учебного</w:t>
            </w:r>
            <w:proofErr w:type="spellEnd"/>
            <w:r w:rsidRPr="00694C59">
              <w:rPr>
                <w:b/>
                <w:spacing w:val="-9"/>
                <w:sz w:val="20"/>
                <w:szCs w:val="20"/>
              </w:rPr>
              <w:t xml:space="preserve"> </w:t>
            </w:r>
            <w:proofErr w:type="spellStart"/>
            <w:r w:rsidRPr="00694C59">
              <w:rPr>
                <w:b/>
                <w:spacing w:val="-2"/>
                <w:sz w:val="20"/>
                <w:szCs w:val="20"/>
              </w:rPr>
              <w:t>материала</w:t>
            </w:r>
            <w:proofErr w:type="spellEnd"/>
          </w:p>
        </w:tc>
        <w:tc>
          <w:tcPr>
            <w:tcW w:w="295" w:type="pct"/>
            <w:tcBorders>
              <w:right w:val="single" w:sz="4" w:space="0" w:color="auto"/>
            </w:tcBorders>
          </w:tcPr>
          <w:p w:rsidR="006A3CE0" w:rsidRPr="00F024DA" w:rsidRDefault="006D7A70" w:rsidP="006A3CE0">
            <w:pPr>
              <w:pStyle w:val="TableParagraph"/>
              <w:spacing w:after="360"/>
              <w:ind w:left="138" w:right="115"/>
              <w:jc w:val="center"/>
              <w:rPr>
                <w:b/>
                <w:sz w:val="20"/>
                <w:szCs w:val="20"/>
                <w:lang w:val="ru-RU"/>
              </w:rPr>
            </w:pPr>
            <w:r>
              <w:rPr>
                <w:b/>
                <w:sz w:val="20"/>
                <w:szCs w:val="20"/>
                <w:lang w:val="ru-RU"/>
              </w:rPr>
              <w:t>1</w:t>
            </w:r>
          </w:p>
        </w:tc>
        <w:tc>
          <w:tcPr>
            <w:tcW w:w="644" w:type="pct"/>
            <w:vMerge w:val="restart"/>
            <w:tcBorders>
              <w:right w:val="single" w:sz="4" w:space="0" w:color="auto"/>
            </w:tcBorders>
          </w:tcPr>
          <w:p w:rsidR="0024405E" w:rsidRDefault="006A3CE0" w:rsidP="00B25E1C">
            <w:pPr>
              <w:pStyle w:val="TableParagraph"/>
              <w:ind w:left="202"/>
              <w:rPr>
                <w:spacing w:val="-4"/>
                <w:sz w:val="20"/>
                <w:szCs w:val="20"/>
                <w:lang w:val="ru-RU"/>
              </w:rPr>
            </w:pPr>
            <w:r w:rsidRPr="0024405E">
              <w:rPr>
                <w:sz w:val="20"/>
                <w:szCs w:val="20"/>
                <w:lang w:val="ru-RU"/>
              </w:rPr>
              <w:t>ОК</w:t>
            </w:r>
            <w:r w:rsidRPr="0024405E">
              <w:rPr>
                <w:spacing w:val="-3"/>
                <w:sz w:val="20"/>
                <w:szCs w:val="20"/>
                <w:lang w:val="ru-RU"/>
              </w:rPr>
              <w:t xml:space="preserve"> </w:t>
            </w:r>
            <w:r w:rsidRPr="0024405E">
              <w:rPr>
                <w:sz w:val="20"/>
                <w:szCs w:val="20"/>
                <w:lang w:val="ru-RU"/>
              </w:rPr>
              <w:t>01,</w:t>
            </w:r>
            <w:r w:rsidRPr="0024405E">
              <w:rPr>
                <w:spacing w:val="-4"/>
                <w:sz w:val="20"/>
                <w:szCs w:val="20"/>
                <w:lang w:val="ru-RU"/>
              </w:rPr>
              <w:t xml:space="preserve"> </w:t>
            </w:r>
            <w:r w:rsidRPr="0024405E">
              <w:rPr>
                <w:sz w:val="20"/>
                <w:szCs w:val="20"/>
                <w:lang w:val="ru-RU"/>
              </w:rPr>
              <w:t>ОК</w:t>
            </w:r>
            <w:r w:rsidRPr="0024405E">
              <w:rPr>
                <w:spacing w:val="1"/>
                <w:sz w:val="20"/>
                <w:szCs w:val="20"/>
                <w:lang w:val="ru-RU"/>
              </w:rPr>
              <w:t xml:space="preserve"> </w:t>
            </w:r>
            <w:r w:rsidRPr="0024405E">
              <w:rPr>
                <w:sz w:val="20"/>
                <w:szCs w:val="20"/>
                <w:lang w:val="ru-RU"/>
              </w:rPr>
              <w:t>02,</w:t>
            </w:r>
            <w:r w:rsidR="002562DD">
              <w:rPr>
                <w:spacing w:val="-4"/>
                <w:sz w:val="20"/>
                <w:szCs w:val="20"/>
                <w:lang w:val="ru-RU"/>
              </w:rPr>
              <w:t xml:space="preserve"> ОК </w:t>
            </w:r>
            <w:proofErr w:type="gramStart"/>
            <w:r w:rsidR="002562DD">
              <w:rPr>
                <w:spacing w:val="-4"/>
                <w:sz w:val="20"/>
                <w:szCs w:val="20"/>
                <w:lang w:val="ru-RU"/>
              </w:rPr>
              <w:t>04</w:t>
            </w:r>
            <w:r w:rsidRPr="00694C59">
              <w:rPr>
                <w:spacing w:val="-4"/>
                <w:sz w:val="20"/>
                <w:szCs w:val="20"/>
                <w:lang w:val="ru-RU"/>
              </w:rPr>
              <w:t>;</w:t>
            </w:r>
            <w:r w:rsidR="002562DD">
              <w:rPr>
                <w:spacing w:val="-4"/>
                <w:sz w:val="20"/>
                <w:szCs w:val="20"/>
                <w:lang w:val="ru-RU"/>
              </w:rPr>
              <w:t>ОК</w:t>
            </w:r>
            <w:proofErr w:type="gramEnd"/>
            <w:r w:rsidR="002562DD">
              <w:rPr>
                <w:spacing w:val="-4"/>
                <w:sz w:val="20"/>
                <w:szCs w:val="20"/>
                <w:lang w:val="ru-RU"/>
              </w:rPr>
              <w:t xml:space="preserve"> 05</w:t>
            </w:r>
            <w:r w:rsidR="0024405E">
              <w:rPr>
                <w:spacing w:val="-4"/>
                <w:sz w:val="20"/>
                <w:szCs w:val="20"/>
                <w:lang w:val="ru-RU"/>
              </w:rPr>
              <w:t>; ОК 06;</w:t>
            </w:r>
          </w:p>
          <w:p w:rsidR="006A3CE0" w:rsidRPr="00694C59" w:rsidRDefault="0024405E" w:rsidP="00B25E1C">
            <w:pPr>
              <w:pStyle w:val="TableParagraph"/>
              <w:ind w:left="202"/>
              <w:rPr>
                <w:spacing w:val="-5"/>
                <w:sz w:val="20"/>
                <w:szCs w:val="20"/>
              </w:rPr>
            </w:pPr>
            <w:r>
              <w:rPr>
                <w:spacing w:val="-4"/>
                <w:sz w:val="20"/>
                <w:szCs w:val="20"/>
                <w:lang w:val="ru-RU"/>
              </w:rPr>
              <w:t>ОК 07;</w:t>
            </w:r>
            <w:r w:rsidR="006A3CE0" w:rsidRPr="00694C59">
              <w:rPr>
                <w:spacing w:val="-4"/>
                <w:sz w:val="20"/>
                <w:szCs w:val="20"/>
                <w:lang w:val="ru-RU"/>
              </w:rPr>
              <w:t xml:space="preserve"> </w:t>
            </w:r>
            <w:r w:rsidR="006A3CE0" w:rsidRPr="00694C59">
              <w:rPr>
                <w:sz w:val="20"/>
                <w:szCs w:val="20"/>
              </w:rPr>
              <w:t>ОК</w:t>
            </w:r>
            <w:r w:rsidR="006A3CE0" w:rsidRPr="00694C59">
              <w:rPr>
                <w:spacing w:val="-3"/>
                <w:sz w:val="20"/>
                <w:szCs w:val="20"/>
              </w:rPr>
              <w:t xml:space="preserve"> </w:t>
            </w:r>
            <w:r>
              <w:rPr>
                <w:sz w:val="20"/>
                <w:szCs w:val="20"/>
              </w:rPr>
              <w:t>09</w:t>
            </w:r>
            <w:r w:rsidR="006A3CE0" w:rsidRPr="00694C59">
              <w:rPr>
                <w:spacing w:val="-3"/>
                <w:sz w:val="20"/>
                <w:szCs w:val="20"/>
              </w:rPr>
              <w:t xml:space="preserve"> </w:t>
            </w:r>
          </w:p>
          <w:p w:rsidR="006A3CE0" w:rsidRPr="00694C59" w:rsidRDefault="006A3CE0" w:rsidP="00B25E1C">
            <w:pPr>
              <w:pStyle w:val="TableParagraph"/>
              <w:ind w:left="202"/>
              <w:rPr>
                <w:spacing w:val="-5"/>
                <w:sz w:val="20"/>
                <w:szCs w:val="20"/>
              </w:rPr>
            </w:pPr>
          </w:p>
        </w:tc>
      </w:tr>
      <w:tr w:rsidR="006D7A70" w:rsidRPr="00694C59" w:rsidTr="00D55C5C">
        <w:trPr>
          <w:trHeight w:val="1640"/>
        </w:trPr>
        <w:tc>
          <w:tcPr>
            <w:tcW w:w="711" w:type="pct"/>
            <w:vMerge/>
          </w:tcPr>
          <w:p w:rsidR="006D7A70" w:rsidRPr="00694C59" w:rsidRDefault="006D7A70" w:rsidP="00B25E1C">
            <w:pPr>
              <w:spacing w:after="360"/>
              <w:rPr>
                <w:sz w:val="20"/>
                <w:szCs w:val="20"/>
              </w:rPr>
            </w:pPr>
          </w:p>
        </w:tc>
        <w:tc>
          <w:tcPr>
            <w:tcW w:w="3351" w:type="pct"/>
          </w:tcPr>
          <w:p w:rsidR="006D7A70" w:rsidRPr="00694C59" w:rsidRDefault="006D7A70" w:rsidP="005C1695">
            <w:pPr>
              <w:pStyle w:val="TableParagraph"/>
              <w:ind w:left="100"/>
              <w:rPr>
                <w:sz w:val="20"/>
                <w:szCs w:val="20"/>
                <w:lang w:val="ru-RU"/>
              </w:rPr>
            </w:pPr>
            <w:r w:rsidRPr="000A0EDD">
              <w:rPr>
                <w:bCs/>
                <w:sz w:val="20"/>
                <w:szCs w:val="20"/>
                <w:lang w:val="ru-RU"/>
              </w:rPr>
              <w:t>1.Место и роль дисциплины «Правовое обеспечение профессиональной деятельности» в системе профессиональной подготовки специалиста.</w:t>
            </w:r>
          </w:p>
          <w:p w:rsidR="006D7A70" w:rsidRPr="00694C59" w:rsidRDefault="006D7A70" w:rsidP="00D767C3">
            <w:pPr>
              <w:pStyle w:val="TableParagraph"/>
              <w:spacing w:after="360"/>
              <w:rPr>
                <w:sz w:val="20"/>
                <w:szCs w:val="20"/>
                <w:lang w:val="ru-RU"/>
              </w:rPr>
            </w:pPr>
            <w:r>
              <w:rPr>
                <w:bCs/>
                <w:sz w:val="20"/>
                <w:szCs w:val="20"/>
                <w:lang w:val="ru-RU"/>
              </w:rPr>
              <w:t xml:space="preserve">   </w:t>
            </w:r>
            <w:r w:rsidRPr="000A0EDD">
              <w:rPr>
                <w:bCs/>
                <w:sz w:val="20"/>
                <w:szCs w:val="20"/>
                <w:lang w:val="ru-RU"/>
              </w:rPr>
              <w:t xml:space="preserve">2. </w:t>
            </w:r>
            <w:r w:rsidRPr="00D767C3">
              <w:rPr>
                <w:bCs/>
                <w:sz w:val="20"/>
                <w:szCs w:val="20"/>
                <w:lang w:val="ru-RU"/>
              </w:rPr>
              <w:t xml:space="preserve">Образовательное право – составная часть правовой системы российского </w:t>
            </w:r>
            <w:proofErr w:type="gramStart"/>
            <w:r w:rsidRPr="00D767C3">
              <w:rPr>
                <w:bCs/>
                <w:sz w:val="20"/>
                <w:szCs w:val="20"/>
                <w:lang w:val="ru-RU"/>
              </w:rPr>
              <w:t>права..</w:t>
            </w:r>
            <w:proofErr w:type="gramEnd"/>
            <w:r w:rsidRPr="00D767C3">
              <w:rPr>
                <w:bCs/>
                <w:sz w:val="20"/>
                <w:szCs w:val="20"/>
                <w:lang w:val="ru-RU"/>
              </w:rPr>
              <w:t xml:space="preserve"> Понятие образовательного права. Предмет, задачи и структура образовательного права.</w:t>
            </w:r>
          </w:p>
        </w:tc>
        <w:tc>
          <w:tcPr>
            <w:tcW w:w="295" w:type="pct"/>
            <w:tcBorders>
              <w:right w:val="single" w:sz="4" w:space="0" w:color="auto"/>
            </w:tcBorders>
          </w:tcPr>
          <w:p w:rsidR="006D7A70" w:rsidRPr="00694C59" w:rsidRDefault="006D7A70" w:rsidP="00B25E1C">
            <w:pPr>
              <w:pStyle w:val="TableParagraph"/>
              <w:spacing w:after="360"/>
              <w:jc w:val="center"/>
              <w:rPr>
                <w:sz w:val="20"/>
                <w:szCs w:val="20"/>
                <w:lang w:val="ru-RU"/>
              </w:rPr>
            </w:pPr>
            <w:r>
              <w:rPr>
                <w:sz w:val="20"/>
                <w:szCs w:val="20"/>
                <w:lang w:val="ru-RU"/>
              </w:rPr>
              <w:t>1</w:t>
            </w:r>
          </w:p>
          <w:p w:rsidR="006D7A70" w:rsidRPr="00694C59" w:rsidRDefault="006D7A70" w:rsidP="00B25E1C">
            <w:pPr>
              <w:pStyle w:val="TableParagraph"/>
              <w:spacing w:after="360"/>
              <w:jc w:val="center"/>
              <w:rPr>
                <w:sz w:val="20"/>
                <w:szCs w:val="20"/>
                <w:lang w:val="ru-RU"/>
              </w:rPr>
            </w:pPr>
          </w:p>
        </w:tc>
        <w:tc>
          <w:tcPr>
            <w:tcW w:w="644" w:type="pct"/>
            <w:vMerge/>
            <w:tcBorders>
              <w:right w:val="single" w:sz="4" w:space="0" w:color="auto"/>
            </w:tcBorders>
          </w:tcPr>
          <w:p w:rsidR="006D7A70" w:rsidRPr="00694C59" w:rsidRDefault="006D7A70" w:rsidP="00B25E1C">
            <w:pPr>
              <w:pStyle w:val="TableParagraph"/>
              <w:spacing w:after="360"/>
              <w:jc w:val="center"/>
              <w:rPr>
                <w:sz w:val="20"/>
                <w:szCs w:val="20"/>
              </w:rPr>
            </w:pPr>
          </w:p>
        </w:tc>
      </w:tr>
      <w:tr w:rsidR="005E4404" w:rsidRPr="00694C59" w:rsidTr="00AA4393">
        <w:trPr>
          <w:trHeight w:val="308"/>
        </w:trPr>
        <w:tc>
          <w:tcPr>
            <w:tcW w:w="711" w:type="pct"/>
            <w:vMerge w:val="restart"/>
          </w:tcPr>
          <w:p w:rsidR="006A3CE0" w:rsidRPr="000A0EDD" w:rsidRDefault="006A3CE0" w:rsidP="000A0EDD">
            <w:pPr>
              <w:pStyle w:val="TableParagraph"/>
              <w:spacing w:after="360"/>
              <w:ind w:left="202" w:firstLine="19"/>
              <w:rPr>
                <w:b/>
                <w:sz w:val="20"/>
                <w:szCs w:val="20"/>
                <w:lang w:val="ru-RU"/>
              </w:rPr>
            </w:pPr>
            <w:r w:rsidRPr="000A0EDD">
              <w:rPr>
                <w:b/>
                <w:sz w:val="20"/>
                <w:szCs w:val="20"/>
                <w:lang w:val="ru-RU"/>
              </w:rPr>
              <w:t xml:space="preserve">Тема 1.2. </w:t>
            </w:r>
            <w:r w:rsidR="000A0EDD" w:rsidRPr="000A0EDD">
              <w:rPr>
                <w:b/>
                <w:sz w:val="20"/>
                <w:szCs w:val="20"/>
                <w:lang w:val="ru-RU"/>
              </w:rPr>
              <w:t>Конституционные основы правового регулирования сферы образования</w:t>
            </w:r>
          </w:p>
        </w:tc>
        <w:tc>
          <w:tcPr>
            <w:tcW w:w="3351" w:type="pct"/>
          </w:tcPr>
          <w:p w:rsidR="006A3CE0" w:rsidRPr="00694C59" w:rsidRDefault="006A3CE0" w:rsidP="00B25E1C">
            <w:pPr>
              <w:pStyle w:val="TableParagraph"/>
              <w:spacing w:after="360"/>
              <w:ind w:left="100"/>
              <w:rPr>
                <w:b/>
                <w:sz w:val="20"/>
                <w:szCs w:val="20"/>
              </w:rPr>
            </w:pPr>
            <w:proofErr w:type="spellStart"/>
            <w:r w:rsidRPr="00694C59">
              <w:rPr>
                <w:b/>
                <w:sz w:val="20"/>
                <w:szCs w:val="20"/>
              </w:rPr>
              <w:t>Содержание</w:t>
            </w:r>
            <w:proofErr w:type="spellEnd"/>
            <w:r w:rsidRPr="00694C59">
              <w:rPr>
                <w:b/>
                <w:spacing w:val="-10"/>
                <w:sz w:val="20"/>
                <w:szCs w:val="20"/>
              </w:rPr>
              <w:t xml:space="preserve"> </w:t>
            </w:r>
            <w:proofErr w:type="spellStart"/>
            <w:r w:rsidRPr="00694C59">
              <w:rPr>
                <w:b/>
                <w:sz w:val="20"/>
                <w:szCs w:val="20"/>
              </w:rPr>
              <w:t>учебного</w:t>
            </w:r>
            <w:proofErr w:type="spellEnd"/>
            <w:r w:rsidRPr="00694C59">
              <w:rPr>
                <w:b/>
                <w:spacing w:val="-9"/>
                <w:sz w:val="20"/>
                <w:szCs w:val="20"/>
              </w:rPr>
              <w:t xml:space="preserve"> </w:t>
            </w:r>
            <w:proofErr w:type="spellStart"/>
            <w:r w:rsidRPr="00694C59">
              <w:rPr>
                <w:b/>
                <w:spacing w:val="-2"/>
                <w:sz w:val="20"/>
                <w:szCs w:val="20"/>
              </w:rPr>
              <w:t>материала</w:t>
            </w:r>
            <w:proofErr w:type="spellEnd"/>
          </w:p>
        </w:tc>
        <w:tc>
          <w:tcPr>
            <w:tcW w:w="295" w:type="pct"/>
            <w:tcBorders>
              <w:right w:val="single" w:sz="4" w:space="0" w:color="auto"/>
            </w:tcBorders>
          </w:tcPr>
          <w:p w:rsidR="006A3CE0" w:rsidRPr="00694C59" w:rsidRDefault="00176241" w:rsidP="00B25E1C">
            <w:pPr>
              <w:pStyle w:val="TableParagraph"/>
              <w:spacing w:after="360"/>
              <w:ind w:left="138" w:right="115"/>
              <w:jc w:val="center"/>
              <w:rPr>
                <w:b/>
                <w:sz w:val="20"/>
                <w:szCs w:val="20"/>
                <w:lang w:val="ru-RU"/>
              </w:rPr>
            </w:pPr>
            <w:r>
              <w:rPr>
                <w:b/>
                <w:sz w:val="20"/>
                <w:szCs w:val="20"/>
                <w:lang w:val="ru-RU"/>
              </w:rPr>
              <w:t>4</w:t>
            </w:r>
            <w:r w:rsidR="00F024DA">
              <w:rPr>
                <w:b/>
                <w:sz w:val="20"/>
                <w:szCs w:val="20"/>
                <w:lang w:val="ru-RU"/>
              </w:rPr>
              <w:t>/2</w:t>
            </w:r>
          </w:p>
        </w:tc>
        <w:tc>
          <w:tcPr>
            <w:tcW w:w="644" w:type="pct"/>
            <w:vMerge w:val="restart"/>
            <w:tcBorders>
              <w:right w:val="single" w:sz="4" w:space="0" w:color="auto"/>
            </w:tcBorders>
          </w:tcPr>
          <w:p w:rsidR="006A3CE0" w:rsidRPr="0035107A" w:rsidRDefault="0024405E" w:rsidP="0024405E">
            <w:pPr>
              <w:pStyle w:val="TableParagraph"/>
              <w:spacing w:after="360"/>
              <w:ind w:left="202"/>
              <w:rPr>
                <w:sz w:val="20"/>
                <w:szCs w:val="20"/>
                <w:lang w:val="ru-RU"/>
              </w:rPr>
            </w:pPr>
            <w:r w:rsidRPr="0035107A">
              <w:rPr>
                <w:sz w:val="20"/>
                <w:szCs w:val="20"/>
                <w:lang w:val="ru-RU"/>
              </w:rPr>
              <w:t>ОК 01, ОК 02, ОК 04;ОК 05; ОК 06;ОК 07; ОК 09</w:t>
            </w:r>
          </w:p>
        </w:tc>
      </w:tr>
      <w:tr w:rsidR="005E4404" w:rsidRPr="00694C59" w:rsidTr="005C1695">
        <w:trPr>
          <w:trHeight w:val="396"/>
        </w:trPr>
        <w:tc>
          <w:tcPr>
            <w:tcW w:w="711" w:type="pct"/>
            <w:vMerge/>
          </w:tcPr>
          <w:p w:rsidR="006A3CE0" w:rsidRPr="0035107A" w:rsidRDefault="006A3CE0" w:rsidP="00B25E1C">
            <w:pPr>
              <w:spacing w:after="360"/>
              <w:rPr>
                <w:sz w:val="20"/>
                <w:szCs w:val="20"/>
                <w:lang w:val="ru-RU"/>
              </w:rPr>
            </w:pPr>
          </w:p>
        </w:tc>
        <w:tc>
          <w:tcPr>
            <w:tcW w:w="3351" w:type="pct"/>
          </w:tcPr>
          <w:p w:rsidR="006A3CE0" w:rsidRPr="00694C59" w:rsidRDefault="005C1695" w:rsidP="005C1695">
            <w:pPr>
              <w:pStyle w:val="TableParagraph"/>
              <w:tabs>
                <w:tab w:val="left" w:pos="542"/>
                <w:tab w:val="left" w:pos="1600"/>
                <w:tab w:val="left" w:pos="2361"/>
                <w:tab w:val="left" w:pos="3880"/>
                <w:tab w:val="left" w:pos="5241"/>
                <w:tab w:val="left" w:pos="6201"/>
                <w:tab w:val="left" w:pos="7581"/>
              </w:tabs>
              <w:ind w:right="113"/>
              <w:jc w:val="both"/>
              <w:rPr>
                <w:sz w:val="20"/>
                <w:szCs w:val="20"/>
                <w:lang w:val="ru-RU"/>
              </w:rPr>
            </w:pPr>
            <w:r>
              <w:rPr>
                <w:bCs/>
                <w:sz w:val="20"/>
                <w:szCs w:val="20"/>
                <w:lang w:val="ru-RU"/>
              </w:rPr>
              <w:t xml:space="preserve">   </w:t>
            </w:r>
            <w:r w:rsidR="000A0EDD" w:rsidRPr="000A0EDD">
              <w:rPr>
                <w:bCs/>
                <w:sz w:val="20"/>
                <w:szCs w:val="20"/>
                <w:lang w:val="ru-RU"/>
              </w:rPr>
              <w:t>1. Основные положения Конституции РФ.</w:t>
            </w:r>
          </w:p>
        </w:tc>
        <w:tc>
          <w:tcPr>
            <w:tcW w:w="295" w:type="pct"/>
            <w:tcBorders>
              <w:right w:val="single" w:sz="4" w:space="0" w:color="auto"/>
            </w:tcBorders>
          </w:tcPr>
          <w:p w:rsidR="006A3CE0" w:rsidRPr="00694C59" w:rsidRDefault="00176241" w:rsidP="00B25E1C">
            <w:pPr>
              <w:pStyle w:val="TableParagraph"/>
              <w:spacing w:after="360"/>
              <w:jc w:val="center"/>
              <w:rPr>
                <w:sz w:val="20"/>
                <w:szCs w:val="20"/>
                <w:lang w:val="ru-RU"/>
              </w:rPr>
            </w:pPr>
            <w:r>
              <w:rPr>
                <w:sz w:val="20"/>
                <w:szCs w:val="20"/>
                <w:lang w:val="ru-RU"/>
              </w:rPr>
              <w:t>1</w:t>
            </w:r>
          </w:p>
        </w:tc>
        <w:tc>
          <w:tcPr>
            <w:tcW w:w="644" w:type="pct"/>
            <w:vMerge/>
            <w:tcBorders>
              <w:right w:val="single" w:sz="4" w:space="0" w:color="auto"/>
            </w:tcBorders>
          </w:tcPr>
          <w:p w:rsidR="006A3CE0" w:rsidRPr="00694C59" w:rsidRDefault="006A3CE0" w:rsidP="00B25E1C">
            <w:pPr>
              <w:pStyle w:val="TableParagraph"/>
              <w:spacing w:after="360"/>
              <w:jc w:val="center"/>
              <w:rPr>
                <w:sz w:val="20"/>
                <w:szCs w:val="20"/>
              </w:rPr>
            </w:pPr>
          </w:p>
        </w:tc>
      </w:tr>
      <w:tr w:rsidR="005E4404" w:rsidRPr="00694C59" w:rsidTr="005C1695">
        <w:trPr>
          <w:trHeight w:val="362"/>
        </w:trPr>
        <w:tc>
          <w:tcPr>
            <w:tcW w:w="711" w:type="pct"/>
            <w:vMerge/>
          </w:tcPr>
          <w:p w:rsidR="006A3CE0" w:rsidRPr="00694C59" w:rsidRDefault="006A3CE0" w:rsidP="00B25E1C">
            <w:pPr>
              <w:spacing w:after="360"/>
              <w:rPr>
                <w:sz w:val="20"/>
                <w:szCs w:val="20"/>
              </w:rPr>
            </w:pPr>
          </w:p>
        </w:tc>
        <w:tc>
          <w:tcPr>
            <w:tcW w:w="3351" w:type="pct"/>
            <w:tcBorders>
              <w:bottom w:val="single" w:sz="4" w:space="0" w:color="auto"/>
            </w:tcBorders>
          </w:tcPr>
          <w:p w:rsidR="006A3CE0" w:rsidRPr="00694C59" w:rsidRDefault="006A3CE0" w:rsidP="000A0EDD">
            <w:pPr>
              <w:pStyle w:val="TableParagraph"/>
              <w:spacing w:after="360"/>
              <w:ind w:left="100"/>
              <w:rPr>
                <w:spacing w:val="-2"/>
                <w:sz w:val="20"/>
                <w:szCs w:val="20"/>
                <w:lang w:val="ru-RU"/>
              </w:rPr>
            </w:pPr>
            <w:r w:rsidRPr="00694C59">
              <w:rPr>
                <w:sz w:val="20"/>
                <w:szCs w:val="20"/>
                <w:lang w:val="ru-RU"/>
              </w:rPr>
              <w:t>2.</w:t>
            </w:r>
            <w:r w:rsidRPr="00694C59">
              <w:rPr>
                <w:spacing w:val="8"/>
                <w:sz w:val="20"/>
                <w:szCs w:val="20"/>
                <w:lang w:val="ru-RU"/>
              </w:rPr>
              <w:t xml:space="preserve"> </w:t>
            </w:r>
            <w:r w:rsidR="000A0EDD" w:rsidRPr="000A0EDD">
              <w:rPr>
                <w:bCs/>
                <w:spacing w:val="8"/>
                <w:sz w:val="20"/>
                <w:szCs w:val="20"/>
                <w:lang w:val="ru-RU"/>
              </w:rPr>
              <w:t>Права и свободы человека и гражданина.</w:t>
            </w:r>
          </w:p>
        </w:tc>
        <w:tc>
          <w:tcPr>
            <w:tcW w:w="295" w:type="pct"/>
            <w:tcBorders>
              <w:bottom w:val="single" w:sz="4" w:space="0" w:color="auto"/>
              <w:right w:val="single" w:sz="4" w:space="0" w:color="auto"/>
            </w:tcBorders>
          </w:tcPr>
          <w:p w:rsidR="006A3CE0" w:rsidRPr="00E25020" w:rsidRDefault="00E25020" w:rsidP="00B25E1C">
            <w:pPr>
              <w:pStyle w:val="TableParagraph"/>
              <w:spacing w:after="360"/>
              <w:jc w:val="center"/>
              <w:rPr>
                <w:sz w:val="20"/>
                <w:szCs w:val="20"/>
                <w:lang w:val="ru-RU"/>
              </w:rPr>
            </w:pPr>
            <w:r>
              <w:rPr>
                <w:sz w:val="20"/>
                <w:szCs w:val="20"/>
                <w:lang w:val="ru-RU"/>
              </w:rPr>
              <w:t>2</w:t>
            </w:r>
          </w:p>
        </w:tc>
        <w:tc>
          <w:tcPr>
            <w:tcW w:w="644" w:type="pct"/>
            <w:vMerge/>
            <w:tcBorders>
              <w:right w:val="single" w:sz="4" w:space="0" w:color="auto"/>
            </w:tcBorders>
          </w:tcPr>
          <w:p w:rsidR="006A3CE0" w:rsidRPr="00694C59" w:rsidRDefault="006A3CE0" w:rsidP="00B25E1C">
            <w:pPr>
              <w:pStyle w:val="TableParagraph"/>
              <w:spacing w:after="360"/>
              <w:jc w:val="center"/>
              <w:rPr>
                <w:sz w:val="20"/>
                <w:szCs w:val="20"/>
              </w:rPr>
            </w:pPr>
          </w:p>
        </w:tc>
      </w:tr>
      <w:tr w:rsidR="000A0EDD" w:rsidRPr="00694C59" w:rsidTr="00AA4393">
        <w:trPr>
          <w:trHeight w:val="345"/>
        </w:trPr>
        <w:tc>
          <w:tcPr>
            <w:tcW w:w="711" w:type="pct"/>
            <w:vMerge/>
          </w:tcPr>
          <w:p w:rsidR="000A0EDD" w:rsidRPr="00694C59" w:rsidRDefault="000A0EDD" w:rsidP="000A0EDD">
            <w:pPr>
              <w:spacing w:after="360"/>
              <w:rPr>
                <w:sz w:val="20"/>
                <w:szCs w:val="20"/>
              </w:rPr>
            </w:pPr>
          </w:p>
        </w:tc>
        <w:tc>
          <w:tcPr>
            <w:tcW w:w="3351" w:type="pct"/>
          </w:tcPr>
          <w:p w:rsidR="000A0EDD" w:rsidRPr="000A0EDD" w:rsidRDefault="000A0EDD" w:rsidP="000A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lang w:val="ru-RU"/>
              </w:rPr>
            </w:pPr>
            <w:r>
              <w:rPr>
                <w:rFonts w:ascii="Times New Roman" w:hAnsi="Times New Roman"/>
                <w:bCs/>
                <w:lang w:val="ru-RU"/>
              </w:rPr>
              <w:t xml:space="preserve">  </w:t>
            </w:r>
            <w:r w:rsidRPr="000A0EDD">
              <w:rPr>
                <w:rFonts w:ascii="Times New Roman" w:hAnsi="Times New Roman"/>
                <w:bCs/>
                <w:lang w:val="ru-RU"/>
              </w:rPr>
              <w:t>3. Механизмы реализации прав и свобод человека и гражданина в РФ.</w:t>
            </w:r>
          </w:p>
        </w:tc>
        <w:tc>
          <w:tcPr>
            <w:tcW w:w="295" w:type="pct"/>
            <w:tcBorders>
              <w:bottom w:val="single" w:sz="4" w:space="0" w:color="auto"/>
              <w:right w:val="single" w:sz="4" w:space="0" w:color="auto"/>
            </w:tcBorders>
          </w:tcPr>
          <w:p w:rsidR="000A0EDD" w:rsidRPr="000A0EDD" w:rsidRDefault="00176241" w:rsidP="000A0EDD">
            <w:pPr>
              <w:pStyle w:val="TableParagraph"/>
              <w:spacing w:after="360"/>
              <w:jc w:val="center"/>
              <w:rPr>
                <w:spacing w:val="-10"/>
                <w:sz w:val="20"/>
                <w:szCs w:val="20"/>
                <w:lang w:val="ru-RU"/>
              </w:rPr>
            </w:pPr>
            <w:r>
              <w:rPr>
                <w:spacing w:val="-10"/>
                <w:sz w:val="20"/>
                <w:szCs w:val="20"/>
                <w:lang w:val="ru-RU"/>
              </w:rPr>
              <w:t>1</w:t>
            </w:r>
          </w:p>
        </w:tc>
        <w:tc>
          <w:tcPr>
            <w:tcW w:w="644" w:type="pct"/>
            <w:vMerge/>
            <w:tcBorders>
              <w:right w:val="single" w:sz="4" w:space="0" w:color="auto"/>
            </w:tcBorders>
          </w:tcPr>
          <w:p w:rsidR="000A0EDD" w:rsidRPr="000A0EDD" w:rsidRDefault="000A0EDD" w:rsidP="000A0EDD">
            <w:pPr>
              <w:pStyle w:val="TableParagraph"/>
              <w:spacing w:after="360"/>
              <w:jc w:val="center"/>
              <w:rPr>
                <w:sz w:val="20"/>
                <w:szCs w:val="20"/>
                <w:lang w:val="ru-RU"/>
              </w:rPr>
            </w:pPr>
          </w:p>
        </w:tc>
      </w:tr>
      <w:tr w:rsidR="000A0EDD" w:rsidRPr="00694C59" w:rsidTr="00AA4393">
        <w:trPr>
          <w:trHeight w:val="546"/>
        </w:trPr>
        <w:tc>
          <w:tcPr>
            <w:tcW w:w="711" w:type="pct"/>
            <w:vMerge/>
          </w:tcPr>
          <w:p w:rsidR="000A0EDD" w:rsidRPr="000A0EDD" w:rsidRDefault="000A0EDD" w:rsidP="000A0EDD">
            <w:pPr>
              <w:spacing w:after="360"/>
              <w:rPr>
                <w:sz w:val="20"/>
                <w:szCs w:val="20"/>
                <w:lang w:val="ru-RU"/>
              </w:rPr>
            </w:pPr>
          </w:p>
        </w:tc>
        <w:tc>
          <w:tcPr>
            <w:tcW w:w="3351" w:type="pct"/>
            <w:tcBorders>
              <w:top w:val="single" w:sz="4" w:space="0" w:color="auto"/>
            </w:tcBorders>
          </w:tcPr>
          <w:p w:rsidR="000A0EDD" w:rsidRPr="00694C59" w:rsidRDefault="000A0EDD" w:rsidP="000A0EDD">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0A0EDD" w:rsidRPr="00694C59" w:rsidRDefault="000A0EDD" w:rsidP="000A0EDD">
            <w:pPr>
              <w:pStyle w:val="TableParagraph"/>
              <w:ind w:left="100"/>
              <w:rPr>
                <w:sz w:val="20"/>
                <w:szCs w:val="20"/>
                <w:lang w:val="ru-RU"/>
              </w:rPr>
            </w:pPr>
            <w:r w:rsidRPr="00694C59">
              <w:rPr>
                <w:b/>
                <w:sz w:val="20"/>
                <w:szCs w:val="20"/>
                <w:lang w:val="ru-RU"/>
              </w:rPr>
              <w:t xml:space="preserve">Практическое занятие </w:t>
            </w:r>
            <w:r>
              <w:rPr>
                <w:b/>
                <w:sz w:val="20"/>
                <w:szCs w:val="20"/>
                <w:lang w:val="ru-RU"/>
              </w:rPr>
              <w:t>1.</w:t>
            </w:r>
            <w:r w:rsidRPr="00694C59">
              <w:rPr>
                <w:b/>
                <w:sz w:val="20"/>
                <w:szCs w:val="20"/>
                <w:lang w:val="ru-RU"/>
              </w:rPr>
              <w:t xml:space="preserve"> </w:t>
            </w:r>
            <w:r w:rsidRPr="000A0EDD">
              <w:rPr>
                <w:b/>
                <w:bCs/>
                <w:sz w:val="20"/>
                <w:szCs w:val="20"/>
                <w:lang w:val="ru-RU"/>
              </w:rPr>
              <w:t>Анализ основных положений первого раздела Конституции РФ.</w:t>
            </w:r>
          </w:p>
        </w:tc>
        <w:tc>
          <w:tcPr>
            <w:tcW w:w="295" w:type="pct"/>
            <w:tcBorders>
              <w:top w:val="single" w:sz="4" w:space="0" w:color="auto"/>
              <w:right w:val="single" w:sz="4" w:space="0" w:color="auto"/>
            </w:tcBorders>
          </w:tcPr>
          <w:p w:rsidR="000A0EDD" w:rsidRPr="00694C59" w:rsidRDefault="00D767C3" w:rsidP="000A0EDD">
            <w:pPr>
              <w:pStyle w:val="TableParagraph"/>
              <w:spacing w:after="360"/>
              <w:ind w:left="138" w:right="115"/>
              <w:jc w:val="center"/>
              <w:rPr>
                <w:spacing w:val="-10"/>
                <w:sz w:val="20"/>
                <w:szCs w:val="20"/>
                <w:lang w:val="ru-RU"/>
              </w:rPr>
            </w:pPr>
            <w:r>
              <w:rPr>
                <w:spacing w:val="-10"/>
                <w:sz w:val="20"/>
                <w:szCs w:val="20"/>
                <w:lang w:val="ru-RU"/>
              </w:rPr>
              <w:t>2</w:t>
            </w:r>
          </w:p>
        </w:tc>
        <w:tc>
          <w:tcPr>
            <w:tcW w:w="644" w:type="pct"/>
            <w:vMerge/>
            <w:tcBorders>
              <w:right w:val="single" w:sz="4" w:space="0" w:color="auto"/>
            </w:tcBorders>
          </w:tcPr>
          <w:p w:rsidR="000A0EDD" w:rsidRPr="00694C59" w:rsidRDefault="000A0EDD" w:rsidP="000A0EDD">
            <w:pPr>
              <w:pStyle w:val="TableParagraph"/>
              <w:spacing w:after="360"/>
              <w:jc w:val="center"/>
              <w:rPr>
                <w:sz w:val="20"/>
                <w:szCs w:val="20"/>
                <w:lang w:val="ru-RU"/>
              </w:rPr>
            </w:pPr>
          </w:p>
        </w:tc>
      </w:tr>
      <w:tr w:rsidR="000A0EDD" w:rsidRPr="00694C59" w:rsidTr="00AA4393">
        <w:trPr>
          <w:trHeight w:val="554"/>
        </w:trPr>
        <w:tc>
          <w:tcPr>
            <w:tcW w:w="711" w:type="pct"/>
            <w:vMerge w:val="restart"/>
            <w:tcBorders>
              <w:top w:val="single" w:sz="4" w:space="0" w:color="auto"/>
            </w:tcBorders>
          </w:tcPr>
          <w:p w:rsidR="000A0EDD" w:rsidRPr="00694C59" w:rsidRDefault="000A0EDD" w:rsidP="000A0EDD">
            <w:pPr>
              <w:pStyle w:val="TableParagraph"/>
              <w:ind w:left="502" w:hanging="382"/>
              <w:rPr>
                <w:b/>
                <w:spacing w:val="-12"/>
                <w:sz w:val="20"/>
                <w:szCs w:val="20"/>
                <w:lang w:val="ru-RU"/>
              </w:rPr>
            </w:pPr>
            <w:r w:rsidRPr="00694C59">
              <w:rPr>
                <w:b/>
                <w:sz w:val="20"/>
                <w:szCs w:val="20"/>
                <w:lang w:val="ru-RU"/>
              </w:rPr>
              <w:t>Тема</w:t>
            </w:r>
            <w:r w:rsidRPr="00694C59">
              <w:rPr>
                <w:b/>
                <w:spacing w:val="-13"/>
                <w:sz w:val="20"/>
                <w:szCs w:val="20"/>
                <w:lang w:val="ru-RU"/>
              </w:rPr>
              <w:t xml:space="preserve"> </w:t>
            </w:r>
            <w:r w:rsidRPr="00694C59">
              <w:rPr>
                <w:b/>
                <w:sz w:val="20"/>
                <w:szCs w:val="20"/>
                <w:lang w:val="ru-RU"/>
              </w:rPr>
              <w:t>1.3.</w:t>
            </w:r>
          </w:p>
          <w:p w:rsidR="000A0EDD" w:rsidRPr="00694C59" w:rsidRDefault="000A0EDD" w:rsidP="000A0EDD">
            <w:pPr>
              <w:pStyle w:val="TableParagraph"/>
              <w:ind w:left="120"/>
              <w:rPr>
                <w:b/>
                <w:sz w:val="20"/>
                <w:szCs w:val="20"/>
                <w:lang w:val="ru-RU"/>
              </w:rPr>
            </w:pPr>
            <w:r w:rsidRPr="000A0EDD">
              <w:rPr>
                <w:b/>
                <w:sz w:val="20"/>
                <w:szCs w:val="20"/>
                <w:lang w:val="ru-RU"/>
              </w:rPr>
              <w:t>Государственная политика в области образования</w:t>
            </w:r>
          </w:p>
        </w:tc>
        <w:tc>
          <w:tcPr>
            <w:tcW w:w="3351" w:type="pct"/>
            <w:tcBorders>
              <w:top w:val="single" w:sz="4" w:space="0" w:color="auto"/>
            </w:tcBorders>
          </w:tcPr>
          <w:p w:rsidR="000A0EDD" w:rsidRPr="000A0EDD" w:rsidRDefault="000A0EDD" w:rsidP="000A0EDD">
            <w:pPr>
              <w:pStyle w:val="TableParagraph"/>
              <w:spacing w:after="360"/>
              <w:ind w:left="100"/>
              <w:rPr>
                <w:b/>
                <w:sz w:val="20"/>
                <w:szCs w:val="20"/>
                <w:lang w:val="ru-RU"/>
              </w:rPr>
            </w:pPr>
            <w:r w:rsidRPr="000A0EDD">
              <w:rPr>
                <w:b/>
                <w:sz w:val="20"/>
                <w:szCs w:val="20"/>
                <w:lang w:val="ru-RU"/>
              </w:rPr>
              <w:t>Содержание</w:t>
            </w:r>
            <w:r w:rsidRPr="000A0EDD">
              <w:rPr>
                <w:b/>
                <w:spacing w:val="-10"/>
                <w:sz w:val="20"/>
                <w:szCs w:val="20"/>
                <w:lang w:val="ru-RU"/>
              </w:rPr>
              <w:t xml:space="preserve"> </w:t>
            </w:r>
            <w:r w:rsidRPr="000A0EDD">
              <w:rPr>
                <w:b/>
                <w:sz w:val="20"/>
                <w:szCs w:val="20"/>
                <w:lang w:val="ru-RU"/>
              </w:rPr>
              <w:t>учебного</w:t>
            </w:r>
            <w:r w:rsidRPr="000A0EDD">
              <w:rPr>
                <w:b/>
                <w:spacing w:val="-9"/>
                <w:sz w:val="20"/>
                <w:szCs w:val="20"/>
                <w:lang w:val="ru-RU"/>
              </w:rPr>
              <w:t xml:space="preserve"> </w:t>
            </w:r>
            <w:r w:rsidRPr="000A0EDD">
              <w:rPr>
                <w:b/>
                <w:spacing w:val="-2"/>
                <w:sz w:val="20"/>
                <w:szCs w:val="20"/>
                <w:lang w:val="ru-RU"/>
              </w:rPr>
              <w:t>материала</w:t>
            </w:r>
          </w:p>
        </w:tc>
        <w:tc>
          <w:tcPr>
            <w:tcW w:w="295" w:type="pct"/>
            <w:tcBorders>
              <w:top w:val="single" w:sz="4" w:space="0" w:color="auto"/>
              <w:right w:val="single" w:sz="4" w:space="0" w:color="auto"/>
            </w:tcBorders>
          </w:tcPr>
          <w:p w:rsidR="000A0EDD" w:rsidRPr="00694C59" w:rsidRDefault="00176241" w:rsidP="000A0EDD">
            <w:pPr>
              <w:pStyle w:val="TableParagraph"/>
              <w:spacing w:after="360"/>
              <w:ind w:left="138" w:right="115"/>
              <w:jc w:val="center"/>
              <w:rPr>
                <w:b/>
                <w:sz w:val="20"/>
                <w:szCs w:val="20"/>
                <w:lang w:val="ru-RU"/>
              </w:rPr>
            </w:pPr>
            <w:r>
              <w:rPr>
                <w:b/>
                <w:sz w:val="20"/>
                <w:szCs w:val="20"/>
                <w:lang w:val="ru-RU"/>
              </w:rPr>
              <w:t>4</w:t>
            </w:r>
            <w:r w:rsidR="00F024DA">
              <w:rPr>
                <w:b/>
                <w:sz w:val="20"/>
                <w:szCs w:val="20"/>
                <w:lang w:val="ru-RU"/>
              </w:rPr>
              <w:t>/2</w:t>
            </w:r>
          </w:p>
        </w:tc>
        <w:tc>
          <w:tcPr>
            <w:tcW w:w="644" w:type="pct"/>
            <w:vMerge w:val="restart"/>
            <w:tcBorders>
              <w:top w:val="single" w:sz="4" w:space="0" w:color="auto"/>
              <w:right w:val="single" w:sz="4" w:space="0" w:color="auto"/>
            </w:tcBorders>
          </w:tcPr>
          <w:p w:rsidR="0035107A" w:rsidRDefault="0035107A" w:rsidP="0035107A">
            <w:pPr>
              <w:pStyle w:val="TableParagraph"/>
              <w:ind w:left="202"/>
              <w:rPr>
                <w:spacing w:val="-4"/>
                <w:sz w:val="20"/>
                <w:szCs w:val="20"/>
                <w:lang w:val="ru-RU"/>
              </w:rPr>
            </w:pPr>
            <w:r w:rsidRPr="0024405E">
              <w:rPr>
                <w:sz w:val="20"/>
                <w:szCs w:val="20"/>
                <w:lang w:val="ru-RU"/>
              </w:rPr>
              <w:t>ОК</w:t>
            </w:r>
            <w:r w:rsidRPr="0024405E">
              <w:rPr>
                <w:spacing w:val="-3"/>
                <w:sz w:val="20"/>
                <w:szCs w:val="20"/>
                <w:lang w:val="ru-RU"/>
              </w:rPr>
              <w:t xml:space="preserve"> </w:t>
            </w:r>
            <w:r w:rsidRPr="0024405E">
              <w:rPr>
                <w:sz w:val="20"/>
                <w:szCs w:val="20"/>
                <w:lang w:val="ru-RU"/>
              </w:rPr>
              <w:t>01,</w:t>
            </w:r>
            <w:r w:rsidRPr="0024405E">
              <w:rPr>
                <w:spacing w:val="-4"/>
                <w:sz w:val="20"/>
                <w:szCs w:val="20"/>
                <w:lang w:val="ru-RU"/>
              </w:rPr>
              <w:t xml:space="preserve"> </w:t>
            </w:r>
            <w:r w:rsidRPr="0024405E">
              <w:rPr>
                <w:sz w:val="20"/>
                <w:szCs w:val="20"/>
                <w:lang w:val="ru-RU"/>
              </w:rPr>
              <w:t>ОК</w:t>
            </w:r>
            <w:r w:rsidRPr="0024405E">
              <w:rPr>
                <w:spacing w:val="1"/>
                <w:sz w:val="20"/>
                <w:szCs w:val="20"/>
                <w:lang w:val="ru-RU"/>
              </w:rPr>
              <w:t xml:space="preserve"> </w:t>
            </w:r>
            <w:r w:rsidRPr="0024405E">
              <w:rPr>
                <w:sz w:val="20"/>
                <w:szCs w:val="20"/>
                <w:lang w:val="ru-RU"/>
              </w:rPr>
              <w:t>02,</w:t>
            </w:r>
            <w:r>
              <w:rPr>
                <w:spacing w:val="-4"/>
                <w:sz w:val="20"/>
                <w:szCs w:val="20"/>
                <w:lang w:val="ru-RU"/>
              </w:rPr>
              <w:t xml:space="preserve"> ОК </w:t>
            </w:r>
            <w:proofErr w:type="gramStart"/>
            <w:r>
              <w:rPr>
                <w:spacing w:val="-4"/>
                <w:sz w:val="20"/>
                <w:szCs w:val="20"/>
                <w:lang w:val="ru-RU"/>
              </w:rPr>
              <w:t>04</w:t>
            </w:r>
            <w:r w:rsidRPr="00694C59">
              <w:rPr>
                <w:spacing w:val="-4"/>
                <w:sz w:val="20"/>
                <w:szCs w:val="20"/>
                <w:lang w:val="ru-RU"/>
              </w:rPr>
              <w:t>;</w:t>
            </w:r>
            <w:r>
              <w:rPr>
                <w:spacing w:val="-4"/>
                <w:sz w:val="20"/>
                <w:szCs w:val="20"/>
                <w:lang w:val="ru-RU"/>
              </w:rPr>
              <w:t>ОК</w:t>
            </w:r>
            <w:proofErr w:type="gramEnd"/>
            <w:r>
              <w:rPr>
                <w:spacing w:val="-4"/>
                <w:sz w:val="20"/>
                <w:szCs w:val="20"/>
                <w:lang w:val="ru-RU"/>
              </w:rPr>
              <w:t xml:space="preserve"> 05; ОК 06;</w:t>
            </w:r>
          </w:p>
          <w:p w:rsidR="0035107A" w:rsidRPr="00694C59" w:rsidRDefault="0035107A" w:rsidP="0035107A">
            <w:pPr>
              <w:pStyle w:val="TableParagraph"/>
              <w:ind w:left="202"/>
              <w:rPr>
                <w:spacing w:val="-5"/>
                <w:sz w:val="20"/>
                <w:szCs w:val="20"/>
              </w:rPr>
            </w:pPr>
            <w:r>
              <w:rPr>
                <w:spacing w:val="-4"/>
                <w:sz w:val="20"/>
                <w:szCs w:val="20"/>
                <w:lang w:val="ru-RU"/>
              </w:rPr>
              <w:t>ОК 07;</w:t>
            </w:r>
            <w:r w:rsidRPr="00694C59">
              <w:rPr>
                <w:spacing w:val="-4"/>
                <w:sz w:val="20"/>
                <w:szCs w:val="20"/>
                <w:lang w:val="ru-RU"/>
              </w:rPr>
              <w:t xml:space="preserve"> </w:t>
            </w:r>
            <w:r w:rsidRPr="00694C59">
              <w:rPr>
                <w:sz w:val="20"/>
                <w:szCs w:val="20"/>
              </w:rPr>
              <w:t>ОК</w:t>
            </w:r>
            <w:r w:rsidRPr="00694C59">
              <w:rPr>
                <w:spacing w:val="-3"/>
                <w:sz w:val="20"/>
                <w:szCs w:val="20"/>
              </w:rPr>
              <w:t xml:space="preserve"> </w:t>
            </w:r>
            <w:r>
              <w:rPr>
                <w:sz w:val="20"/>
                <w:szCs w:val="20"/>
              </w:rPr>
              <w:t>09</w:t>
            </w:r>
            <w:r w:rsidRPr="00694C59">
              <w:rPr>
                <w:spacing w:val="-3"/>
                <w:sz w:val="20"/>
                <w:szCs w:val="20"/>
              </w:rPr>
              <w:t xml:space="preserve"> </w:t>
            </w:r>
          </w:p>
          <w:p w:rsidR="000A0EDD" w:rsidRPr="000A0EDD" w:rsidRDefault="000A0EDD" w:rsidP="0035107A">
            <w:pPr>
              <w:pStyle w:val="TableParagraph"/>
              <w:spacing w:after="360"/>
              <w:ind w:right="115"/>
              <w:jc w:val="center"/>
              <w:rPr>
                <w:b/>
                <w:sz w:val="20"/>
                <w:szCs w:val="20"/>
                <w:lang w:val="ru-RU"/>
              </w:rPr>
            </w:pPr>
          </w:p>
        </w:tc>
      </w:tr>
      <w:tr w:rsidR="000A0EDD" w:rsidRPr="00694C59" w:rsidTr="00AA4393">
        <w:trPr>
          <w:trHeight w:val="520"/>
        </w:trPr>
        <w:tc>
          <w:tcPr>
            <w:tcW w:w="711" w:type="pct"/>
            <w:vMerge/>
          </w:tcPr>
          <w:p w:rsidR="000A0EDD" w:rsidRPr="000A0EDD" w:rsidRDefault="000A0EDD" w:rsidP="000A0EDD">
            <w:pPr>
              <w:spacing w:after="360"/>
              <w:rPr>
                <w:sz w:val="20"/>
                <w:szCs w:val="20"/>
                <w:lang w:val="ru-RU"/>
              </w:rPr>
            </w:pPr>
          </w:p>
        </w:tc>
        <w:tc>
          <w:tcPr>
            <w:tcW w:w="3351" w:type="pct"/>
          </w:tcPr>
          <w:p w:rsidR="000A0EDD" w:rsidRDefault="005C1698" w:rsidP="000A0EDD">
            <w:pPr>
              <w:pStyle w:val="TableParagraph"/>
              <w:spacing w:after="360"/>
              <w:ind w:left="100"/>
              <w:rPr>
                <w:bCs/>
                <w:sz w:val="20"/>
                <w:szCs w:val="20"/>
                <w:lang w:val="ru-RU"/>
              </w:rPr>
            </w:pPr>
            <w:r w:rsidRPr="005C1698">
              <w:rPr>
                <w:sz w:val="20"/>
                <w:szCs w:val="20"/>
                <w:lang w:val="ru-RU"/>
              </w:rPr>
              <w:t>1. Основы правового регулирования в области образования</w:t>
            </w:r>
            <w:r w:rsidRPr="005C1698">
              <w:rPr>
                <w:bCs/>
                <w:sz w:val="20"/>
                <w:szCs w:val="20"/>
                <w:lang w:val="ru-RU"/>
              </w:rPr>
              <w:t>.</w:t>
            </w:r>
          </w:p>
          <w:p w:rsidR="005C1698" w:rsidRDefault="005C1698" w:rsidP="000A0EDD">
            <w:pPr>
              <w:pStyle w:val="TableParagraph"/>
              <w:spacing w:after="360"/>
              <w:ind w:left="100"/>
              <w:rPr>
                <w:bCs/>
                <w:sz w:val="20"/>
                <w:szCs w:val="20"/>
                <w:lang w:val="ru-RU"/>
              </w:rPr>
            </w:pPr>
            <w:r w:rsidRPr="005C1698">
              <w:rPr>
                <w:sz w:val="20"/>
                <w:szCs w:val="20"/>
                <w:lang w:val="ru-RU"/>
              </w:rPr>
              <w:lastRenderedPageBreak/>
              <w:t xml:space="preserve">2. </w:t>
            </w:r>
            <w:r w:rsidRPr="005C1698">
              <w:rPr>
                <w:bCs/>
                <w:sz w:val="20"/>
                <w:szCs w:val="20"/>
                <w:lang w:val="ru-RU"/>
              </w:rPr>
              <w:t>Закон «Об образовании в РФ» - основной источник образовательного права.</w:t>
            </w:r>
          </w:p>
          <w:p w:rsidR="005C1698" w:rsidRPr="005C1698" w:rsidRDefault="005C1698" w:rsidP="000A0EDD">
            <w:pPr>
              <w:pStyle w:val="TableParagraph"/>
              <w:spacing w:after="360"/>
              <w:ind w:left="100"/>
              <w:rPr>
                <w:sz w:val="20"/>
                <w:szCs w:val="20"/>
                <w:lang w:val="ru-RU"/>
              </w:rPr>
            </w:pPr>
            <w:r w:rsidRPr="005C1698">
              <w:rPr>
                <w:sz w:val="20"/>
                <w:szCs w:val="20"/>
                <w:lang w:val="ru-RU"/>
              </w:rPr>
              <w:t xml:space="preserve">3. </w:t>
            </w:r>
            <w:r w:rsidRPr="005C1698">
              <w:rPr>
                <w:bCs/>
                <w:sz w:val="20"/>
                <w:szCs w:val="20"/>
                <w:lang w:val="ru-RU"/>
              </w:rPr>
              <w:t>Государственная политика и её принципы в сфере образования.</w:t>
            </w:r>
          </w:p>
        </w:tc>
        <w:tc>
          <w:tcPr>
            <w:tcW w:w="295" w:type="pct"/>
            <w:tcBorders>
              <w:right w:val="single" w:sz="4" w:space="0" w:color="auto"/>
            </w:tcBorders>
          </w:tcPr>
          <w:p w:rsidR="000A0EDD" w:rsidRDefault="00176241" w:rsidP="000A0EDD">
            <w:pPr>
              <w:pStyle w:val="TableParagraph"/>
              <w:spacing w:after="360"/>
              <w:jc w:val="center"/>
              <w:rPr>
                <w:sz w:val="20"/>
                <w:szCs w:val="20"/>
                <w:lang w:val="ru-RU"/>
              </w:rPr>
            </w:pPr>
            <w:r>
              <w:rPr>
                <w:sz w:val="20"/>
                <w:szCs w:val="20"/>
                <w:lang w:val="ru-RU"/>
              </w:rPr>
              <w:lastRenderedPageBreak/>
              <w:t>1</w:t>
            </w:r>
          </w:p>
          <w:p w:rsidR="00E25020" w:rsidRDefault="00176241" w:rsidP="000A0EDD">
            <w:pPr>
              <w:pStyle w:val="TableParagraph"/>
              <w:spacing w:after="360"/>
              <w:jc w:val="center"/>
              <w:rPr>
                <w:sz w:val="20"/>
                <w:szCs w:val="20"/>
                <w:lang w:val="ru-RU"/>
              </w:rPr>
            </w:pPr>
            <w:r>
              <w:rPr>
                <w:sz w:val="20"/>
                <w:szCs w:val="20"/>
                <w:lang w:val="ru-RU"/>
              </w:rPr>
              <w:lastRenderedPageBreak/>
              <w:t>1</w:t>
            </w:r>
          </w:p>
          <w:p w:rsidR="00E25020" w:rsidRPr="00694C59" w:rsidRDefault="00E25020" w:rsidP="000A0EDD">
            <w:pPr>
              <w:pStyle w:val="TableParagraph"/>
              <w:spacing w:after="360"/>
              <w:jc w:val="center"/>
              <w:rPr>
                <w:sz w:val="20"/>
                <w:szCs w:val="20"/>
                <w:lang w:val="ru-RU"/>
              </w:rPr>
            </w:pPr>
            <w:r>
              <w:rPr>
                <w:sz w:val="20"/>
                <w:szCs w:val="20"/>
                <w:lang w:val="ru-RU"/>
              </w:rPr>
              <w:t>2</w:t>
            </w:r>
          </w:p>
        </w:tc>
        <w:tc>
          <w:tcPr>
            <w:tcW w:w="644" w:type="pct"/>
            <w:vMerge/>
            <w:tcBorders>
              <w:right w:val="single" w:sz="4" w:space="0" w:color="auto"/>
            </w:tcBorders>
          </w:tcPr>
          <w:p w:rsidR="000A0EDD" w:rsidRPr="00694C59" w:rsidRDefault="000A0EDD" w:rsidP="000A0EDD">
            <w:pPr>
              <w:pStyle w:val="TableParagraph"/>
              <w:spacing w:after="360"/>
              <w:jc w:val="center"/>
              <w:rPr>
                <w:sz w:val="20"/>
                <w:szCs w:val="20"/>
              </w:rPr>
            </w:pPr>
          </w:p>
        </w:tc>
      </w:tr>
      <w:tr w:rsidR="000A0EDD" w:rsidRPr="00694C59" w:rsidTr="00AA4393">
        <w:trPr>
          <w:trHeight w:val="701"/>
        </w:trPr>
        <w:tc>
          <w:tcPr>
            <w:tcW w:w="711" w:type="pct"/>
            <w:vMerge/>
          </w:tcPr>
          <w:p w:rsidR="000A0EDD" w:rsidRPr="00694C59" w:rsidRDefault="000A0EDD" w:rsidP="000A0EDD">
            <w:pPr>
              <w:spacing w:after="360"/>
              <w:rPr>
                <w:sz w:val="20"/>
                <w:szCs w:val="20"/>
              </w:rPr>
            </w:pPr>
          </w:p>
        </w:tc>
        <w:tc>
          <w:tcPr>
            <w:tcW w:w="3351" w:type="pct"/>
            <w:tcBorders>
              <w:bottom w:val="single" w:sz="4" w:space="0" w:color="auto"/>
            </w:tcBorders>
          </w:tcPr>
          <w:p w:rsidR="005C1698" w:rsidRPr="00694C59" w:rsidRDefault="005C1698" w:rsidP="005C1698">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D767C3" w:rsidRPr="00D767C3" w:rsidRDefault="005C1698" w:rsidP="00D767C3">
            <w:pPr>
              <w:pStyle w:val="TableParagraph"/>
              <w:ind w:left="100"/>
              <w:rPr>
                <w:b/>
                <w:sz w:val="20"/>
                <w:szCs w:val="20"/>
                <w:lang w:val="ru-RU"/>
              </w:rPr>
            </w:pPr>
            <w:r>
              <w:rPr>
                <w:b/>
                <w:sz w:val="20"/>
                <w:szCs w:val="20"/>
                <w:lang w:val="ru-RU"/>
              </w:rPr>
              <w:t>Практическое занятие 2</w:t>
            </w:r>
            <w:r w:rsidRPr="00694C59">
              <w:rPr>
                <w:b/>
                <w:sz w:val="20"/>
                <w:szCs w:val="20"/>
                <w:lang w:val="ru-RU"/>
              </w:rPr>
              <w:t>.</w:t>
            </w:r>
            <w:r w:rsidR="00D767C3" w:rsidRPr="00D767C3">
              <w:rPr>
                <w:rFonts w:ascii="TimesNewRomanPSMT" w:hAnsi="TimesNewRomanPSMT" w:cs="TimesNewRomanPSMT"/>
                <w:sz w:val="24"/>
                <w:szCs w:val="24"/>
                <w:lang w:val="ru-RU"/>
              </w:rPr>
              <w:t xml:space="preserve"> </w:t>
            </w:r>
            <w:r w:rsidR="00D767C3" w:rsidRPr="00D767C3">
              <w:rPr>
                <w:b/>
                <w:sz w:val="20"/>
                <w:szCs w:val="20"/>
                <w:lang w:val="ru-RU"/>
              </w:rPr>
              <w:t>Анализ структуры и содержания ФЗ «Об образовании в</w:t>
            </w:r>
          </w:p>
          <w:p w:rsidR="005C1698" w:rsidRPr="00694C59" w:rsidRDefault="00D767C3" w:rsidP="00D767C3">
            <w:pPr>
              <w:pStyle w:val="TableParagraph"/>
              <w:ind w:left="100"/>
              <w:rPr>
                <w:b/>
                <w:sz w:val="20"/>
                <w:szCs w:val="20"/>
                <w:lang w:val="ru-RU"/>
              </w:rPr>
            </w:pPr>
            <w:r w:rsidRPr="00D767C3">
              <w:rPr>
                <w:b/>
                <w:sz w:val="20"/>
                <w:szCs w:val="20"/>
                <w:lang w:val="ru-RU"/>
              </w:rPr>
              <w:t>Российской Федерации»</w:t>
            </w:r>
            <w:r>
              <w:rPr>
                <w:b/>
                <w:sz w:val="20"/>
                <w:szCs w:val="20"/>
                <w:lang w:val="ru-RU"/>
              </w:rPr>
              <w:t>.</w:t>
            </w:r>
            <w:r w:rsidR="005C1698" w:rsidRPr="005C1698">
              <w:rPr>
                <w:rFonts w:eastAsiaTheme="minorHAnsi" w:cstheme="minorBidi"/>
                <w:bCs/>
                <w:lang w:val="ru-RU"/>
              </w:rPr>
              <w:t xml:space="preserve"> </w:t>
            </w:r>
            <w:r w:rsidR="005C1698" w:rsidRPr="005C1698">
              <w:rPr>
                <w:b/>
                <w:bCs/>
                <w:sz w:val="20"/>
                <w:szCs w:val="20"/>
                <w:lang w:val="ru-RU"/>
              </w:rPr>
              <w:t xml:space="preserve">Анализ </w:t>
            </w:r>
            <w:r w:rsidR="005C1698" w:rsidRPr="005C1698">
              <w:rPr>
                <w:b/>
                <w:iCs/>
                <w:sz w:val="20"/>
                <w:szCs w:val="20"/>
                <w:lang w:val="ru-RU"/>
              </w:rPr>
              <w:t>нормативных документов по вопросам обучения и воспитания детей в части организации урочной и внеурочной деятельности, воспитательной работы.</w:t>
            </w:r>
          </w:p>
          <w:p w:rsidR="000A0EDD" w:rsidRPr="005C1698" w:rsidRDefault="000A0EDD" w:rsidP="005C1698">
            <w:pPr>
              <w:rPr>
                <w:rFonts w:ascii="Times New Roman" w:hAnsi="Times New Roman" w:cs="Times New Roman"/>
                <w:lang w:val="ru-RU"/>
              </w:rPr>
            </w:pPr>
          </w:p>
        </w:tc>
        <w:tc>
          <w:tcPr>
            <w:tcW w:w="295" w:type="pct"/>
            <w:tcBorders>
              <w:bottom w:val="single" w:sz="4" w:space="0" w:color="auto"/>
              <w:right w:val="single" w:sz="4" w:space="0" w:color="auto"/>
            </w:tcBorders>
          </w:tcPr>
          <w:p w:rsidR="000A0EDD" w:rsidRPr="00694C59" w:rsidRDefault="00D767C3" w:rsidP="000A0EDD">
            <w:pPr>
              <w:pStyle w:val="TableParagraph"/>
              <w:spacing w:after="360"/>
              <w:jc w:val="center"/>
              <w:rPr>
                <w:sz w:val="20"/>
                <w:szCs w:val="20"/>
                <w:lang w:val="ru-RU"/>
              </w:rPr>
            </w:pPr>
            <w:r>
              <w:rPr>
                <w:sz w:val="20"/>
                <w:szCs w:val="20"/>
                <w:lang w:val="ru-RU"/>
              </w:rPr>
              <w:t>2</w:t>
            </w:r>
          </w:p>
        </w:tc>
        <w:tc>
          <w:tcPr>
            <w:tcW w:w="644" w:type="pct"/>
            <w:vMerge/>
            <w:tcBorders>
              <w:right w:val="single" w:sz="4" w:space="0" w:color="auto"/>
            </w:tcBorders>
          </w:tcPr>
          <w:p w:rsidR="000A0EDD" w:rsidRPr="00D767C3" w:rsidRDefault="000A0EDD" w:rsidP="000A0EDD">
            <w:pPr>
              <w:pStyle w:val="TableParagraph"/>
              <w:spacing w:after="360"/>
              <w:jc w:val="center"/>
              <w:rPr>
                <w:sz w:val="20"/>
                <w:szCs w:val="20"/>
                <w:lang w:val="ru-RU"/>
              </w:rPr>
            </w:pPr>
          </w:p>
        </w:tc>
      </w:tr>
      <w:tr w:rsidR="00A754C2" w:rsidRPr="00694C59" w:rsidTr="00430863">
        <w:trPr>
          <w:trHeight w:val="701"/>
        </w:trPr>
        <w:tc>
          <w:tcPr>
            <w:tcW w:w="4062" w:type="pct"/>
            <w:gridSpan w:val="2"/>
          </w:tcPr>
          <w:p w:rsidR="00A754C2" w:rsidRPr="00D767C3" w:rsidRDefault="00A754C2" w:rsidP="005C1698">
            <w:pPr>
              <w:pStyle w:val="TableParagraph"/>
              <w:ind w:left="100"/>
              <w:rPr>
                <w:b/>
                <w:sz w:val="20"/>
                <w:szCs w:val="20"/>
                <w:lang w:val="ru-RU"/>
              </w:rPr>
            </w:pPr>
            <w:r w:rsidRPr="00A754C2">
              <w:rPr>
                <w:b/>
                <w:bCs/>
                <w:sz w:val="20"/>
                <w:szCs w:val="20"/>
                <w:lang w:val="ru-RU"/>
              </w:rPr>
              <w:t xml:space="preserve">Раздел 2. </w:t>
            </w:r>
            <w:r w:rsidRPr="00A754C2">
              <w:rPr>
                <w:b/>
                <w:sz w:val="20"/>
                <w:szCs w:val="20"/>
                <w:lang w:val="ru-RU"/>
              </w:rPr>
              <w:t>Образовательные отношения</w:t>
            </w:r>
          </w:p>
        </w:tc>
        <w:tc>
          <w:tcPr>
            <w:tcW w:w="295" w:type="pct"/>
            <w:tcBorders>
              <w:bottom w:val="single" w:sz="4" w:space="0" w:color="auto"/>
              <w:right w:val="single" w:sz="4" w:space="0" w:color="auto"/>
            </w:tcBorders>
          </w:tcPr>
          <w:p w:rsidR="00A754C2" w:rsidRPr="00D767C3" w:rsidRDefault="00A754C2" w:rsidP="000A0EDD">
            <w:pPr>
              <w:pStyle w:val="TableParagraph"/>
              <w:spacing w:after="360"/>
              <w:jc w:val="center"/>
              <w:rPr>
                <w:sz w:val="20"/>
                <w:szCs w:val="20"/>
                <w:lang w:val="ru-RU"/>
              </w:rPr>
            </w:pPr>
          </w:p>
        </w:tc>
        <w:tc>
          <w:tcPr>
            <w:tcW w:w="644" w:type="pct"/>
            <w:tcBorders>
              <w:right w:val="single" w:sz="4" w:space="0" w:color="auto"/>
            </w:tcBorders>
          </w:tcPr>
          <w:p w:rsidR="00A754C2" w:rsidRPr="00D767C3" w:rsidRDefault="00A754C2" w:rsidP="000A0EDD">
            <w:pPr>
              <w:pStyle w:val="TableParagraph"/>
              <w:spacing w:after="360"/>
              <w:jc w:val="center"/>
              <w:rPr>
                <w:sz w:val="20"/>
                <w:szCs w:val="20"/>
                <w:lang w:val="ru-RU"/>
              </w:rPr>
            </w:pPr>
          </w:p>
        </w:tc>
      </w:tr>
      <w:tr w:rsidR="000A0EDD" w:rsidRPr="00694C59" w:rsidTr="00AA4393">
        <w:trPr>
          <w:trHeight w:val="220"/>
        </w:trPr>
        <w:tc>
          <w:tcPr>
            <w:tcW w:w="711" w:type="pct"/>
            <w:vMerge w:val="restart"/>
          </w:tcPr>
          <w:p w:rsidR="000A0EDD" w:rsidRPr="00A754C2" w:rsidRDefault="000A0EDD" w:rsidP="00A754C2">
            <w:pPr>
              <w:pStyle w:val="TableParagraph"/>
              <w:ind w:left="138" w:firstLine="42"/>
              <w:jc w:val="both"/>
              <w:rPr>
                <w:b/>
                <w:sz w:val="20"/>
                <w:szCs w:val="20"/>
                <w:lang w:val="ru-RU"/>
              </w:rPr>
            </w:pPr>
            <w:r w:rsidRPr="00A754C2">
              <w:rPr>
                <w:b/>
                <w:sz w:val="20"/>
                <w:szCs w:val="20"/>
                <w:lang w:val="ru-RU"/>
              </w:rPr>
              <w:t>Тема</w:t>
            </w:r>
            <w:r w:rsidR="00A754C2" w:rsidRPr="00A754C2">
              <w:rPr>
                <w:b/>
                <w:sz w:val="20"/>
                <w:szCs w:val="20"/>
                <w:lang w:val="ru-RU"/>
              </w:rPr>
              <w:t>2.1</w:t>
            </w:r>
            <w:r w:rsidRPr="00A754C2">
              <w:rPr>
                <w:b/>
                <w:sz w:val="20"/>
                <w:szCs w:val="20"/>
                <w:lang w:val="ru-RU"/>
              </w:rPr>
              <w:t>.</w:t>
            </w:r>
            <w:r w:rsidR="00A754C2" w:rsidRPr="00A754C2">
              <w:rPr>
                <w:rFonts w:eastAsiaTheme="minorHAnsi" w:cstheme="minorBidi"/>
                <w:b/>
                <w:lang w:val="ru-RU"/>
              </w:rPr>
              <w:t xml:space="preserve"> </w:t>
            </w:r>
            <w:r w:rsidR="00A754C2" w:rsidRPr="00A754C2">
              <w:rPr>
                <w:b/>
                <w:sz w:val="20"/>
                <w:szCs w:val="20"/>
                <w:lang w:val="ru-RU"/>
              </w:rPr>
              <w:t>Правовой статус субъектов образовательных отношений</w:t>
            </w:r>
          </w:p>
          <w:p w:rsidR="000A0EDD" w:rsidRPr="00A754C2" w:rsidRDefault="000A0EDD" w:rsidP="00A754C2">
            <w:pPr>
              <w:pStyle w:val="TableParagraph"/>
              <w:ind w:left="622" w:hanging="442"/>
              <w:rPr>
                <w:b/>
                <w:sz w:val="20"/>
                <w:szCs w:val="20"/>
                <w:lang w:val="ru-RU"/>
              </w:rPr>
            </w:pPr>
          </w:p>
        </w:tc>
        <w:tc>
          <w:tcPr>
            <w:tcW w:w="3351" w:type="pct"/>
          </w:tcPr>
          <w:p w:rsidR="000A0EDD" w:rsidRPr="00694C59" w:rsidRDefault="000A0EDD" w:rsidP="000A0EDD">
            <w:pPr>
              <w:pStyle w:val="TableParagraph"/>
              <w:spacing w:after="360"/>
              <w:ind w:left="100"/>
              <w:rPr>
                <w:b/>
                <w:sz w:val="20"/>
                <w:szCs w:val="20"/>
              </w:rPr>
            </w:pPr>
            <w:r w:rsidRPr="00D767C3">
              <w:rPr>
                <w:b/>
                <w:sz w:val="20"/>
                <w:szCs w:val="20"/>
                <w:lang w:val="ru-RU"/>
              </w:rPr>
              <w:t>Содержание</w:t>
            </w:r>
            <w:r w:rsidRPr="00D767C3">
              <w:rPr>
                <w:b/>
                <w:spacing w:val="-10"/>
                <w:sz w:val="20"/>
                <w:szCs w:val="20"/>
                <w:lang w:val="ru-RU"/>
              </w:rPr>
              <w:t xml:space="preserve"> </w:t>
            </w:r>
            <w:r w:rsidRPr="00D767C3">
              <w:rPr>
                <w:b/>
                <w:sz w:val="20"/>
                <w:szCs w:val="20"/>
                <w:lang w:val="ru-RU"/>
              </w:rPr>
              <w:t>учебного</w:t>
            </w:r>
            <w:r w:rsidRPr="00D767C3">
              <w:rPr>
                <w:b/>
                <w:spacing w:val="-9"/>
                <w:sz w:val="20"/>
                <w:szCs w:val="20"/>
                <w:lang w:val="ru-RU"/>
              </w:rPr>
              <w:t xml:space="preserve"> </w:t>
            </w:r>
            <w:r w:rsidRPr="00D767C3">
              <w:rPr>
                <w:b/>
                <w:spacing w:val="-2"/>
                <w:sz w:val="20"/>
                <w:szCs w:val="20"/>
                <w:lang w:val="ru-RU"/>
              </w:rPr>
              <w:t>мат</w:t>
            </w:r>
            <w:proofErr w:type="spellStart"/>
            <w:r w:rsidRPr="00694C59">
              <w:rPr>
                <w:b/>
                <w:spacing w:val="-2"/>
                <w:sz w:val="20"/>
                <w:szCs w:val="20"/>
              </w:rPr>
              <w:t>ериала</w:t>
            </w:r>
            <w:proofErr w:type="spellEnd"/>
          </w:p>
        </w:tc>
        <w:tc>
          <w:tcPr>
            <w:tcW w:w="295" w:type="pct"/>
            <w:tcBorders>
              <w:right w:val="single" w:sz="4" w:space="0" w:color="auto"/>
            </w:tcBorders>
          </w:tcPr>
          <w:p w:rsidR="000A0EDD" w:rsidRPr="00694C59" w:rsidRDefault="00176241" w:rsidP="000A0EDD">
            <w:pPr>
              <w:pStyle w:val="TableParagraph"/>
              <w:spacing w:after="360"/>
              <w:ind w:left="138" w:right="115"/>
              <w:jc w:val="center"/>
              <w:rPr>
                <w:b/>
                <w:sz w:val="20"/>
                <w:szCs w:val="20"/>
                <w:lang w:val="ru-RU"/>
              </w:rPr>
            </w:pPr>
            <w:r>
              <w:rPr>
                <w:b/>
                <w:sz w:val="20"/>
                <w:szCs w:val="20"/>
                <w:lang w:val="ru-RU"/>
              </w:rPr>
              <w:t>6</w:t>
            </w:r>
            <w:r w:rsidR="00F024DA">
              <w:rPr>
                <w:b/>
                <w:sz w:val="20"/>
                <w:szCs w:val="20"/>
                <w:lang w:val="ru-RU"/>
              </w:rPr>
              <w:t>/4</w:t>
            </w:r>
          </w:p>
        </w:tc>
        <w:tc>
          <w:tcPr>
            <w:tcW w:w="644" w:type="pct"/>
            <w:vMerge w:val="restart"/>
            <w:tcBorders>
              <w:right w:val="single" w:sz="4" w:space="0" w:color="auto"/>
            </w:tcBorders>
          </w:tcPr>
          <w:p w:rsidR="000A0EDD" w:rsidRPr="00694C59" w:rsidRDefault="000A0EDD" w:rsidP="000A0EDD">
            <w:pPr>
              <w:pStyle w:val="TableParagraph"/>
              <w:ind w:right="115"/>
              <w:jc w:val="center"/>
              <w:rPr>
                <w:b/>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Pr="00694C59">
              <w:rPr>
                <w:sz w:val="20"/>
                <w:szCs w:val="20"/>
              </w:rPr>
              <w:t>02,</w:t>
            </w:r>
            <w:r w:rsidRPr="00694C59">
              <w:rPr>
                <w:spacing w:val="-4"/>
                <w:sz w:val="20"/>
                <w:szCs w:val="20"/>
              </w:rPr>
              <w:t xml:space="preserve"> </w:t>
            </w:r>
            <w:r w:rsidR="002562DD">
              <w:rPr>
                <w:spacing w:val="-4"/>
                <w:sz w:val="20"/>
                <w:szCs w:val="20"/>
                <w:lang w:val="ru-RU"/>
              </w:rPr>
              <w:t>ОК 0</w:t>
            </w:r>
            <w:r w:rsidRPr="00694C59">
              <w:rPr>
                <w:spacing w:val="-4"/>
                <w:sz w:val="20"/>
                <w:szCs w:val="20"/>
                <w:lang w:val="ru-RU"/>
              </w:rPr>
              <w:t xml:space="preserve">;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p w:rsidR="000A0EDD" w:rsidRPr="00694C59" w:rsidRDefault="000A0EDD" w:rsidP="000A0EDD">
            <w:pPr>
              <w:pStyle w:val="TableParagraph"/>
              <w:ind w:right="115"/>
              <w:jc w:val="center"/>
              <w:rPr>
                <w:b/>
                <w:sz w:val="20"/>
                <w:szCs w:val="20"/>
              </w:rPr>
            </w:pPr>
          </w:p>
        </w:tc>
      </w:tr>
      <w:tr w:rsidR="000A0EDD" w:rsidRPr="00694C59" w:rsidTr="00AA4393">
        <w:trPr>
          <w:trHeight w:val="220"/>
        </w:trPr>
        <w:tc>
          <w:tcPr>
            <w:tcW w:w="711" w:type="pct"/>
            <w:vMerge/>
          </w:tcPr>
          <w:p w:rsidR="000A0EDD" w:rsidRPr="00694C59" w:rsidRDefault="000A0EDD" w:rsidP="000A0EDD">
            <w:pPr>
              <w:spacing w:after="360"/>
              <w:rPr>
                <w:sz w:val="20"/>
                <w:szCs w:val="20"/>
              </w:rPr>
            </w:pPr>
          </w:p>
        </w:tc>
        <w:tc>
          <w:tcPr>
            <w:tcW w:w="3351" w:type="pct"/>
          </w:tcPr>
          <w:p w:rsidR="000A0EDD" w:rsidRPr="00A754C2" w:rsidRDefault="00A754C2" w:rsidP="000A0EDD">
            <w:pPr>
              <w:pStyle w:val="TableParagraph"/>
              <w:spacing w:after="360"/>
              <w:ind w:left="100"/>
              <w:rPr>
                <w:sz w:val="20"/>
                <w:szCs w:val="20"/>
                <w:lang w:val="ru-RU"/>
              </w:rPr>
            </w:pPr>
            <w:r w:rsidRPr="00A754C2">
              <w:rPr>
                <w:sz w:val="20"/>
                <w:szCs w:val="20"/>
                <w:lang w:val="ru-RU"/>
              </w:rPr>
              <w:t>1. Понятие, предмет и содержание образовательных отношений.</w:t>
            </w:r>
          </w:p>
        </w:tc>
        <w:tc>
          <w:tcPr>
            <w:tcW w:w="295" w:type="pct"/>
            <w:tcBorders>
              <w:right w:val="single" w:sz="4" w:space="0" w:color="auto"/>
            </w:tcBorders>
          </w:tcPr>
          <w:p w:rsidR="000A0EDD" w:rsidRPr="00E25020" w:rsidRDefault="00176241" w:rsidP="000A0EDD">
            <w:pPr>
              <w:pStyle w:val="TableParagraph"/>
              <w:spacing w:after="360"/>
              <w:jc w:val="center"/>
              <w:rPr>
                <w:sz w:val="20"/>
                <w:szCs w:val="20"/>
                <w:lang w:val="ru-RU"/>
              </w:rPr>
            </w:pPr>
            <w:r>
              <w:rPr>
                <w:sz w:val="20"/>
                <w:szCs w:val="20"/>
                <w:lang w:val="ru-RU"/>
              </w:rPr>
              <w:t>1</w:t>
            </w:r>
          </w:p>
        </w:tc>
        <w:tc>
          <w:tcPr>
            <w:tcW w:w="644" w:type="pct"/>
            <w:vMerge/>
            <w:tcBorders>
              <w:right w:val="single" w:sz="4" w:space="0" w:color="auto"/>
            </w:tcBorders>
          </w:tcPr>
          <w:p w:rsidR="000A0EDD" w:rsidRPr="00694C59" w:rsidRDefault="000A0EDD" w:rsidP="000A0EDD">
            <w:pPr>
              <w:pStyle w:val="TableParagraph"/>
              <w:spacing w:after="360"/>
              <w:jc w:val="center"/>
              <w:rPr>
                <w:sz w:val="20"/>
                <w:szCs w:val="20"/>
              </w:rPr>
            </w:pPr>
          </w:p>
        </w:tc>
      </w:tr>
      <w:tr w:rsidR="000A0EDD" w:rsidRPr="00694C59" w:rsidTr="00AA4393">
        <w:trPr>
          <w:trHeight w:val="789"/>
        </w:trPr>
        <w:tc>
          <w:tcPr>
            <w:tcW w:w="711" w:type="pct"/>
            <w:vMerge/>
          </w:tcPr>
          <w:p w:rsidR="000A0EDD" w:rsidRPr="00694C59" w:rsidRDefault="000A0EDD" w:rsidP="000A0EDD">
            <w:pPr>
              <w:spacing w:after="360"/>
              <w:rPr>
                <w:sz w:val="20"/>
                <w:szCs w:val="20"/>
              </w:rPr>
            </w:pPr>
          </w:p>
        </w:tc>
        <w:tc>
          <w:tcPr>
            <w:tcW w:w="3351" w:type="pct"/>
            <w:tcBorders>
              <w:bottom w:val="single" w:sz="4" w:space="0" w:color="auto"/>
            </w:tcBorders>
          </w:tcPr>
          <w:p w:rsidR="000A0EDD" w:rsidRPr="00694C59" w:rsidRDefault="00A754C2" w:rsidP="000A0EDD">
            <w:pPr>
              <w:pStyle w:val="TableParagraph"/>
              <w:spacing w:after="360"/>
              <w:ind w:right="113"/>
              <w:rPr>
                <w:spacing w:val="-2"/>
                <w:sz w:val="20"/>
                <w:szCs w:val="20"/>
                <w:lang w:val="ru-RU"/>
              </w:rPr>
            </w:pPr>
            <w:r>
              <w:rPr>
                <w:spacing w:val="-2"/>
                <w:sz w:val="20"/>
                <w:szCs w:val="20"/>
                <w:lang w:val="ru-RU"/>
              </w:rPr>
              <w:t xml:space="preserve">  </w:t>
            </w:r>
            <w:r w:rsidRPr="00A754C2">
              <w:rPr>
                <w:spacing w:val="-2"/>
                <w:sz w:val="20"/>
                <w:szCs w:val="20"/>
                <w:lang w:val="ru-RU"/>
              </w:rPr>
              <w:t xml:space="preserve">2. </w:t>
            </w:r>
            <w:r w:rsidRPr="00A754C2">
              <w:rPr>
                <w:bCs/>
                <w:spacing w:val="-2"/>
                <w:sz w:val="20"/>
                <w:szCs w:val="20"/>
                <w:lang w:val="ru-RU"/>
              </w:rPr>
              <w:t>Правовой статус образовательной организации.</w:t>
            </w:r>
          </w:p>
        </w:tc>
        <w:tc>
          <w:tcPr>
            <w:tcW w:w="295" w:type="pct"/>
            <w:tcBorders>
              <w:bottom w:val="single" w:sz="4" w:space="0" w:color="auto"/>
              <w:right w:val="single" w:sz="4" w:space="0" w:color="auto"/>
            </w:tcBorders>
          </w:tcPr>
          <w:p w:rsidR="000A0EDD" w:rsidRPr="00694C59" w:rsidRDefault="00176241" w:rsidP="000A0EDD">
            <w:pPr>
              <w:pStyle w:val="TableParagraph"/>
              <w:spacing w:after="360"/>
              <w:jc w:val="center"/>
              <w:rPr>
                <w:sz w:val="20"/>
                <w:szCs w:val="20"/>
                <w:lang w:val="ru-RU"/>
              </w:rPr>
            </w:pPr>
            <w:r>
              <w:rPr>
                <w:sz w:val="20"/>
                <w:szCs w:val="20"/>
                <w:lang w:val="ru-RU"/>
              </w:rPr>
              <w:t>1</w:t>
            </w:r>
          </w:p>
        </w:tc>
        <w:tc>
          <w:tcPr>
            <w:tcW w:w="644" w:type="pct"/>
            <w:vMerge/>
            <w:tcBorders>
              <w:right w:val="single" w:sz="4" w:space="0" w:color="auto"/>
            </w:tcBorders>
          </w:tcPr>
          <w:p w:rsidR="000A0EDD" w:rsidRPr="00694C59" w:rsidRDefault="000A0EDD" w:rsidP="000A0EDD">
            <w:pPr>
              <w:pStyle w:val="TableParagraph"/>
              <w:spacing w:after="360"/>
              <w:jc w:val="center"/>
              <w:rPr>
                <w:sz w:val="20"/>
                <w:szCs w:val="20"/>
              </w:rPr>
            </w:pPr>
          </w:p>
        </w:tc>
      </w:tr>
      <w:tr w:rsidR="00A754C2" w:rsidRPr="00694C59" w:rsidTr="00AA4393">
        <w:trPr>
          <w:trHeight w:val="789"/>
        </w:trPr>
        <w:tc>
          <w:tcPr>
            <w:tcW w:w="711" w:type="pct"/>
            <w:vMerge/>
          </w:tcPr>
          <w:p w:rsidR="00A754C2" w:rsidRPr="00694C59" w:rsidRDefault="00A754C2" w:rsidP="000A0EDD">
            <w:pPr>
              <w:spacing w:after="360"/>
              <w:rPr>
                <w:sz w:val="20"/>
                <w:szCs w:val="20"/>
              </w:rPr>
            </w:pPr>
          </w:p>
        </w:tc>
        <w:tc>
          <w:tcPr>
            <w:tcW w:w="3351" w:type="pct"/>
            <w:tcBorders>
              <w:bottom w:val="single" w:sz="4" w:space="0" w:color="auto"/>
            </w:tcBorders>
          </w:tcPr>
          <w:p w:rsidR="00A754C2" w:rsidRPr="00A754C2" w:rsidRDefault="00A754C2" w:rsidP="000A0EDD">
            <w:pPr>
              <w:pStyle w:val="TableParagraph"/>
              <w:spacing w:after="360"/>
              <w:ind w:right="113"/>
              <w:rPr>
                <w:spacing w:val="-2"/>
                <w:sz w:val="20"/>
                <w:szCs w:val="20"/>
                <w:lang w:val="ru-RU"/>
              </w:rPr>
            </w:pPr>
            <w:r>
              <w:rPr>
                <w:spacing w:val="-2"/>
                <w:sz w:val="20"/>
                <w:szCs w:val="20"/>
                <w:lang w:val="ru-RU"/>
              </w:rPr>
              <w:t xml:space="preserve">  </w:t>
            </w:r>
            <w:r w:rsidRPr="00A754C2">
              <w:rPr>
                <w:spacing w:val="-2"/>
                <w:sz w:val="20"/>
                <w:szCs w:val="20"/>
                <w:lang w:val="ru-RU"/>
              </w:rPr>
              <w:t xml:space="preserve">3. </w:t>
            </w:r>
            <w:r w:rsidRPr="00A754C2">
              <w:rPr>
                <w:bCs/>
                <w:spacing w:val="-2"/>
                <w:sz w:val="20"/>
                <w:szCs w:val="20"/>
                <w:lang w:val="ru-RU"/>
              </w:rPr>
              <w:t>Обучающиеся и их родители (законные представители).</w:t>
            </w:r>
          </w:p>
        </w:tc>
        <w:tc>
          <w:tcPr>
            <w:tcW w:w="295" w:type="pct"/>
            <w:tcBorders>
              <w:bottom w:val="single" w:sz="4" w:space="0" w:color="auto"/>
              <w:right w:val="single" w:sz="4" w:space="0" w:color="auto"/>
            </w:tcBorders>
          </w:tcPr>
          <w:p w:rsidR="00A754C2" w:rsidRPr="00A754C2" w:rsidRDefault="00E25020" w:rsidP="000A0EDD">
            <w:pPr>
              <w:pStyle w:val="TableParagraph"/>
              <w:spacing w:after="360"/>
              <w:jc w:val="center"/>
              <w:rPr>
                <w:spacing w:val="-10"/>
                <w:sz w:val="20"/>
                <w:szCs w:val="20"/>
                <w:lang w:val="ru-RU"/>
              </w:rPr>
            </w:pPr>
            <w:r>
              <w:rPr>
                <w:spacing w:val="-10"/>
                <w:sz w:val="20"/>
                <w:szCs w:val="20"/>
                <w:lang w:val="ru-RU"/>
              </w:rPr>
              <w:t>2</w:t>
            </w:r>
          </w:p>
        </w:tc>
        <w:tc>
          <w:tcPr>
            <w:tcW w:w="644" w:type="pct"/>
            <w:vMerge/>
            <w:tcBorders>
              <w:right w:val="single" w:sz="4" w:space="0" w:color="auto"/>
            </w:tcBorders>
          </w:tcPr>
          <w:p w:rsidR="00A754C2" w:rsidRPr="00A754C2" w:rsidRDefault="00A754C2" w:rsidP="000A0EDD">
            <w:pPr>
              <w:pStyle w:val="TableParagraph"/>
              <w:spacing w:after="360"/>
              <w:jc w:val="center"/>
              <w:rPr>
                <w:sz w:val="20"/>
                <w:szCs w:val="20"/>
                <w:lang w:val="ru-RU"/>
              </w:rPr>
            </w:pPr>
          </w:p>
        </w:tc>
      </w:tr>
      <w:tr w:rsidR="00A754C2" w:rsidRPr="00694C59" w:rsidTr="00AA4393">
        <w:trPr>
          <w:trHeight w:val="789"/>
        </w:trPr>
        <w:tc>
          <w:tcPr>
            <w:tcW w:w="711" w:type="pct"/>
            <w:vMerge/>
          </w:tcPr>
          <w:p w:rsidR="00A754C2" w:rsidRPr="00694C59" w:rsidRDefault="00A754C2" w:rsidP="000A0EDD">
            <w:pPr>
              <w:spacing w:after="360"/>
              <w:rPr>
                <w:sz w:val="20"/>
                <w:szCs w:val="20"/>
              </w:rPr>
            </w:pPr>
          </w:p>
        </w:tc>
        <w:tc>
          <w:tcPr>
            <w:tcW w:w="3351" w:type="pct"/>
            <w:tcBorders>
              <w:bottom w:val="single" w:sz="4" w:space="0" w:color="auto"/>
            </w:tcBorders>
          </w:tcPr>
          <w:p w:rsidR="00A754C2" w:rsidRPr="00A754C2" w:rsidRDefault="00A754C2" w:rsidP="000A0EDD">
            <w:pPr>
              <w:pStyle w:val="TableParagraph"/>
              <w:spacing w:after="360"/>
              <w:ind w:right="113"/>
              <w:rPr>
                <w:spacing w:val="-2"/>
                <w:sz w:val="20"/>
                <w:szCs w:val="20"/>
                <w:lang w:val="ru-RU"/>
              </w:rPr>
            </w:pPr>
            <w:r>
              <w:rPr>
                <w:spacing w:val="-2"/>
                <w:sz w:val="20"/>
                <w:szCs w:val="20"/>
                <w:lang w:val="ru-RU"/>
              </w:rPr>
              <w:t xml:space="preserve">  </w:t>
            </w:r>
            <w:r w:rsidRPr="00A754C2">
              <w:rPr>
                <w:spacing w:val="-2"/>
                <w:sz w:val="20"/>
                <w:szCs w:val="20"/>
                <w:lang w:val="ru-RU"/>
              </w:rPr>
              <w:t>4. Особенности социально-правового статуса педагогического работника.</w:t>
            </w:r>
          </w:p>
        </w:tc>
        <w:tc>
          <w:tcPr>
            <w:tcW w:w="295" w:type="pct"/>
            <w:tcBorders>
              <w:bottom w:val="single" w:sz="4" w:space="0" w:color="auto"/>
              <w:right w:val="single" w:sz="4" w:space="0" w:color="auto"/>
            </w:tcBorders>
          </w:tcPr>
          <w:p w:rsidR="00A754C2" w:rsidRPr="00A754C2" w:rsidRDefault="00E25020" w:rsidP="000A0EDD">
            <w:pPr>
              <w:pStyle w:val="TableParagraph"/>
              <w:spacing w:after="360"/>
              <w:jc w:val="center"/>
              <w:rPr>
                <w:spacing w:val="-10"/>
                <w:sz w:val="20"/>
                <w:szCs w:val="20"/>
                <w:lang w:val="ru-RU"/>
              </w:rPr>
            </w:pPr>
            <w:r>
              <w:rPr>
                <w:spacing w:val="-10"/>
                <w:sz w:val="20"/>
                <w:szCs w:val="20"/>
                <w:lang w:val="ru-RU"/>
              </w:rPr>
              <w:t>2</w:t>
            </w:r>
          </w:p>
        </w:tc>
        <w:tc>
          <w:tcPr>
            <w:tcW w:w="644" w:type="pct"/>
            <w:vMerge/>
            <w:tcBorders>
              <w:right w:val="single" w:sz="4" w:space="0" w:color="auto"/>
            </w:tcBorders>
          </w:tcPr>
          <w:p w:rsidR="00A754C2" w:rsidRPr="00A754C2" w:rsidRDefault="00A754C2" w:rsidP="000A0EDD">
            <w:pPr>
              <w:pStyle w:val="TableParagraph"/>
              <w:spacing w:after="360"/>
              <w:jc w:val="center"/>
              <w:rPr>
                <w:sz w:val="20"/>
                <w:szCs w:val="20"/>
                <w:lang w:val="ru-RU"/>
              </w:rPr>
            </w:pPr>
          </w:p>
        </w:tc>
      </w:tr>
      <w:tr w:rsidR="000A0EDD" w:rsidRPr="00694C59" w:rsidTr="00035064">
        <w:trPr>
          <w:trHeight w:val="704"/>
        </w:trPr>
        <w:tc>
          <w:tcPr>
            <w:tcW w:w="711" w:type="pct"/>
            <w:vMerge/>
          </w:tcPr>
          <w:p w:rsidR="000A0EDD" w:rsidRPr="00A754C2" w:rsidRDefault="000A0EDD" w:rsidP="000A0EDD">
            <w:pPr>
              <w:spacing w:after="360"/>
              <w:rPr>
                <w:sz w:val="20"/>
                <w:szCs w:val="20"/>
                <w:lang w:val="ru-RU"/>
              </w:rPr>
            </w:pPr>
          </w:p>
        </w:tc>
        <w:tc>
          <w:tcPr>
            <w:tcW w:w="3351" w:type="pct"/>
            <w:tcBorders>
              <w:top w:val="single" w:sz="4" w:space="0" w:color="auto"/>
            </w:tcBorders>
          </w:tcPr>
          <w:p w:rsidR="000A0EDD" w:rsidRPr="00694C59" w:rsidRDefault="000A0EDD" w:rsidP="000A0EDD">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035064" w:rsidRPr="00035064" w:rsidRDefault="000A0EDD" w:rsidP="00035064">
            <w:pPr>
              <w:pStyle w:val="TableParagraph"/>
              <w:ind w:left="100"/>
              <w:rPr>
                <w:b/>
                <w:sz w:val="20"/>
                <w:szCs w:val="20"/>
                <w:lang w:val="ru-RU"/>
              </w:rPr>
            </w:pPr>
            <w:r w:rsidRPr="00694C59">
              <w:rPr>
                <w:b/>
                <w:sz w:val="20"/>
                <w:szCs w:val="20"/>
                <w:lang w:val="ru-RU"/>
              </w:rPr>
              <w:t xml:space="preserve">Практическое занятие </w:t>
            </w:r>
            <w:r w:rsidR="004E637C">
              <w:rPr>
                <w:b/>
                <w:sz w:val="20"/>
                <w:szCs w:val="20"/>
                <w:lang w:val="ru-RU"/>
              </w:rPr>
              <w:t xml:space="preserve">3. </w:t>
            </w:r>
            <w:r w:rsidR="00035064" w:rsidRPr="00035064">
              <w:rPr>
                <w:b/>
                <w:sz w:val="20"/>
                <w:szCs w:val="20"/>
                <w:lang w:val="ru-RU"/>
              </w:rPr>
              <w:t>Решение задач. Единые педагогические требования и</w:t>
            </w:r>
          </w:p>
          <w:p w:rsidR="004E637C" w:rsidRPr="00694C59" w:rsidRDefault="00035064" w:rsidP="00035064">
            <w:pPr>
              <w:pStyle w:val="TableParagraph"/>
              <w:ind w:left="100"/>
              <w:rPr>
                <w:sz w:val="20"/>
                <w:szCs w:val="20"/>
                <w:lang w:val="ru-RU"/>
              </w:rPr>
            </w:pPr>
            <w:r w:rsidRPr="00035064">
              <w:rPr>
                <w:b/>
                <w:sz w:val="20"/>
                <w:szCs w:val="20"/>
                <w:lang w:val="ru-RU"/>
              </w:rPr>
              <w:t>творч</w:t>
            </w:r>
            <w:r>
              <w:rPr>
                <w:b/>
                <w:sz w:val="20"/>
                <w:szCs w:val="20"/>
                <w:lang w:val="ru-RU"/>
              </w:rPr>
              <w:t>еская индивидуальность педагога.</w:t>
            </w:r>
          </w:p>
        </w:tc>
        <w:tc>
          <w:tcPr>
            <w:tcW w:w="295" w:type="pct"/>
            <w:tcBorders>
              <w:top w:val="single" w:sz="4" w:space="0" w:color="auto"/>
              <w:right w:val="single" w:sz="4" w:space="0" w:color="auto"/>
            </w:tcBorders>
          </w:tcPr>
          <w:p w:rsidR="000A0EDD" w:rsidRDefault="00E25020" w:rsidP="000A0EDD">
            <w:pPr>
              <w:pStyle w:val="TableParagraph"/>
              <w:spacing w:after="360"/>
              <w:ind w:left="138" w:right="115"/>
              <w:jc w:val="center"/>
              <w:rPr>
                <w:spacing w:val="-10"/>
                <w:sz w:val="20"/>
                <w:szCs w:val="20"/>
                <w:lang w:val="ru-RU"/>
              </w:rPr>
            </w:pPr>
            <w:r>
              <w:rPr>
                <w:spacing w:val="-10"/>
                <w:sz w:val="20"/>
                <w:szCs w:val="20"/>
                <w:lang w:val="ru-RU"/>
              </w:rPr>
              <w:t>2</w:t>
            </w:r>
          </w:p>
          <w:p w:rsidR="00E25020" w:rsidRDefault="00E25020" w:rsidP="000A0EDD">
            <w:pPr>
              <w:pStyle w:val="TableParagraph"/>
              <w:spacing w:after="360"/>
              <w:ind w:left="138" w:right="115"/>
              <w:jc w:val="center"/>
              <w:rPr>
                <w:spacing w:val="-10"/>
                <w:sz w:val="20"/>
                <w:szCs w:val="20"/>
                <w:lang w:val="ru-RU"/>
              </w:rPr>
            </w:pPr>
          </w:p>
          <w:p w:rsidR="00E25020" w:rsidRPr="00694C59" w:rsidRDefault="00E25020" w:rsidP="00E25020">
            <w:pPr>
              <w:pStyle w:val="TableParagraph"/>
              <w:spacing w:after="360"/>
              <w:ind w:left="138" w:right="115"/>
              <w:rPr>
                <w:spacing w:val="-10"/>
                <w:sz w:val="20"/>
                <w:szCs w:val="20"/>
                <w:lang w:val="ru-RU"/>
              </w:rPr>
            </w:pPr>
            <w:r>
              <w:rPr>
                <w:spacing w:val="-10"/>
                <w:sz w:val="20"/>
                <w:szCs w:val="20"/>
                <w:lang w:val="ru-RU"/>
              </w:rPr>
              <w:t xml:space="preserve">      </w:t>
            </w:r>
          </w:p>
        </w:tc>
        <w:tc>
          <w:tcPr>
            <w:tcW w:w="644" w:type="pct"/>
            <w:vMerge/>
            <w:tcBorders>
              <w:right w:val="single" w:sz="4" w:space="0" w:color="auto"/>
            </w:tcBorders>
          </w:tcPr>
          <w:p w:rsidR="000A0EDD" w:rsidRPr="00694C59" w:rsidRDefault="000A0EDD" w:rsidP="000A0EDD">
            <w:pPr>
              <w:pStyle w:val="TableParagraph"/>
              <w:spacing w:after="360"/>
              <w:jc w:val="center"/>
              <w:rPr>
                <w:sz w:val="20"/>
                <w:szCs w:val="20"/>
                <w:lang w:val="ru-RU"/>
              </w:rPr>
            </w:pPr>
          </w:p>
        </w:tc>
      </w:tr>
      <w:tr w:rsidR="000A0EDD" w:rsidRPr="00694C59" w:rsidTr="00AA4393">
        <w:trPr>
          <w:trHeight w:val="237"/>
        </w:trPr>
        <w:tc>
          <w:tcPr>
            <w:tcW w:w="711" w:type="pct"/>
            <w:vMerge w:val="restart"/>
          </w:tcPr>
          <w:p w:rsidR="000A0EDD" w:rsidRPr="004E637C" w:rsidRDefault="000A0EDD" w:rsidP="000A0EDD">
            <w:pPr>
              <w:pStyle w:val="TableParagraph"/>
              <w:ind w:left="49" w:right="45"/>
              <w:jc w:val="center"/>
              <w:rPr>
                <w:b/>
                <w:sz w:val="20"/>
                <w:szCs w:val="20"/>
                <w:lang w:val="ru-RU"/>
              </w:rPr>
            </w:pPr>
            <w:r w:rsidRPr="004E637C">
              <w:rPr>
                <w:b/>
                <w:sz w:val="20"/>
                <w:szCs w:val="20"/>
                <w:lang w:val="ru-RU"/>
              </w:rPr>
              <w:t>Тема</w:t>
            </w:r>
            <w:r w:rsidR="00A754C2" w:rsidRPr="004E637C">
              <w:rPr>
                <w:b/>
                <w:spacing w:val="-4"/>
                <w:sz w:val="20"/>
                <w:szCs w:val="20"/>
                <w:lang w:val="ru-RU"/>
              </w:rPr>
              <w:t xml:space="preserve"> 2.2</w:t>
            </w:r>
            <w:r w:rsidRPr="004E637C">
              <w:rPr>
                <w:b/>
                <w:spacing w:val="-4"/>
                <w:sz w:val="20"/>
                <w:szCs w:val="20"/>
                <w:lang w:val="ru-RU"/>
              </w:rPr>
              <w:t>.</w:t>
            </w:r>
            <w:r w:rsidR="009B4241" w:rsidRPr="009B4241">
              <w:rPr>
                <w:rFonts w:eastAsiaTheme="minorHAnsi" w:cstheme="minorBidi"/>
                <w:b/>
                <w:lang w:val="ru-RU"/>
              </w:rPr>
              <w:t xml:space="preserve"> </w:t>
            </w:r>
            <w:r w:rsidR="009B4241" w:rsidRPr="009B4241">
              <w:rPr>
                <w:b/>
                <w:spacing w:val="-4"/>
                <w:sz w:val="20"/>
                <w:szCs w:val="20"/>
                <w:lang w:val="ru-RU"/>
              </w:rPr>
              <w:t>Правовое регулирование трудовых отношений в сфере образования</w:t>
            </w:r>
          </w:p>
          <w:p w:rsidR="000A0EDD" w:rsidRPr="004E637C" w:rsidRDefault="000A0EDD" w:rsidP="000A0EDD">
            <w:pPr>
              <w:pStyle w:val="TableParagraph"/>
              <w:ind w:left="52" w:right="45"/>
              <w:jc w:val="center"/>
              <w:rPr>
                <w:b/>
                <w:sz w:val="20"/>
                <w:szCs w:val="20"/>
                <w:lang w:val="ru-RU"/>
              </w:rPr>
            </w:pPr>
          </w:p>
        </w:tc>
        <w:tc>
          <w:tcPr>
            <w:tcW w:w="3351" w:type="pct"/>
          </w:tcPr>
          <w:p w:rsidR="000A0EDD" w:rsidRPr="004E637C" w:rsidRDefault="000A0EDD" w:rsidP="000A0EDD">
            <w:pPr>
              <w:pStyle w:val="TableParagraph"/>
              <w:spacing w:after="360"/>
              <w:ind w:left="100"/>
              <w:rPr>
                <w:b/>
                <w:sz w:val="20"/>
                <w:szCs w:val="20"/>
                <w:lang w:val="ru-RU"/>
              </w:rPr>
            </w:pPr>
            <w:r w:rsidRPr="004E637C">
              <w:rPr>
                <w:b/>
                <w:sz w:val="20"/>
                <w:szCs w:val="20"/>
                <w:lang w:val="ru-RU"/>
              </w:rPr>
              <w:t>Содержание</w:t>
            </w:r>
            <w:r w:rsidRPr="004E637C">
              <w:rPr>
                <w:b/>
                <w:spacing w:val="-10"/>
                <w:sz w:val="20"/>
                <w:szCs w:val="20"/>
                <w:lang w:val="ru-RU"/>
              </w:rPr>
              <w:t xml:space="preserve"> </w:t>
            </w:r>
            <w:r w:rsidRPr="004E637C">
              <w:rPr>
                <w:b/>
                <w:sz w:val="20"/>
                <w:szCs w:val="20"/>
                <w:lang w:val="ru-RU"/>
              </w:rPr>
              <w:t>учебного</w:t>
            </w:r>
            <w:r w:rsidRPr="004E637C">
              <w:rPr>
                <w:b/>
                <w:spacing w:val="-9"/>
                <w:sz w:val="20"/>
                <w:szCs w:val="20"/>
                <w:lang w:val="ru-RU"/>
              </w:rPr>
              <w:t xml:space="preserve"> </w:t>
            </w:r>
            <w:r w:rsidRPr="004E637C">
              <w:rPr>
                <w:b/>
                <w:spacing w:val="-2"/>
                <w:sz w:val="20"/>
                <w:szCs w:val="20"/>
                <w:lang w:val="ru-RU"/>
              </w:rPr>
              <w:t>материала</w:t>
            </w:r>
          </w:p>
        </w:tc>
        <w:tc>
          <w:tcPr>
            <w:tcW w:w="295" w:type="pct"/>
            <w:tcBorders>
              <w:right w:val="single" w:sz="4" w:space="0" w:color="auto"/>
            </w:tcBorders>
          </w:tcPr>
          <w:p w:rsidR="000A0EDD" w:rsidRPr="004E637C" w:rsidRDefault="005C1695" w:rsidP="000A0EDD">
            <w:pPr>
              <w:pStyle w:val="TableParagraph"/>
              <w:spacing w:after="360"/>
              <w:ind w:left="138" w:right="115"/>
              <w:jc w:val="center"/>
              <w:rPr>
                <w:b/>
                <w:sz w:val="20"/>
                <w:szCs w:val="20"/>
                <w:lang w:val="ru-RU"/>
              </w:rPr>
            </w:pPr>
            <w:r>
              <w:rPr>
                <w:b/>
                <w:sz w:val="20"/>
                <w:szCs w:val="20"/>
                <w:lang w:val="ru-RU"/>
              </w:rPr>
              <w:t>7</w:t>
            </w:r>
            <w:r w:rsidR="00F024DA">
              <w:rPr>
                <w:b/>
                <w:sz w:val="20"/>
                <w:szCs w:val="20"/>
                <w:lang w:val="ru-RU"/>
              </w:rPr>
              <w:t>/4</w:t>
            </w:r>
          </w:p>
        </w:tc>
        <w:tc>
          <w:tcPr>
            <w:tcW w:w="644" w:type="pct"/>
            <w:vMerge w:val="restart"/>
          </w:tcPr>
          <w:p w:rsidR="0035107A" w:rsidRPr="0035107A" w:rsidRDefault="0035107A" w:rsidP="0035107A">
            <w:pPr>
              <w:pStyle w:val="TableParagraph"/>
              <w:rPr>
                <w:sz w:val="20"/>
                <w:szCs w:val="20"/>
                <w:lang w:val="ru-RU"/>
              </w:rPr>
            </w:pPr>
            <w:r w:rsidRPr="0035107A">
              <w:rPr>
                <w:sz w:val="20"/>
                <w:szCs w:val="20"/>
                <w:lang w:val="ru-RU"/>
              </w:rPr>
              <w:t xml:space="preserve">ОК 01, ОК 02, ОК </w:t>
            </w:r>
            <w:proofErr w:type="gramStart"/>
            <w:r w:rsidRPr="0035107A">
              <w:rPr>
                <w:sz w:val="20"/>
                <w:szCs w:val="20"/>
                <w:lang w:val="ru-RU"/>
              </w:rPr>
              <w:t>04;ОК</w:t>
            </w:r>
            <w:proofErr w:type="gramEnd"/>
            <w:r w:rsidRPr="0035107A">
              <w:rPr>
                <w:sz w:val="20"/>
                <w:szCs w:val="20"/>
                <w:lang w:val="ru-RU"/>
              </w:rPr>
              <w:t xml:space="preserve"> 05; ОК 06;</w:t>
            </w:r>
          </w:p>
          <w:p w:rsidR="0035107A" w:rsidRPr="0035107A" w:rsidRDefault="0035107A" w:rsidP="0035107A">
            <w:pPr>
              <w:pStyle w:val="TableParagraph"/>
              <w:rPr>
                <w:sz w:val="20"/>
                <w:szCs w:val="20"/>
                <w:lang w:val="ru-RU"/>
              </w:rPr>
            </w:pPr>
            <w:r w:rsidRPr="0035107A">
              <w:rPr>
                <w:sz w:val="20"/>
                <w:szCs w:val="20"/>
                <w:lang w:val="ru-RU"/>
              </w:rPr>
              <w:t xml:space="preserve">ОК 07; ОК 09 </w:t>
            </w:r>
          </w:p>
          <w:p w:rsidR="000A0EDD" w:rsidRPr="004E637C" w:rsidRDefault="000A0EDD" w:rsidP="0035107A">
            <w:pPr>
              <w:pStyle w:val="TableParagraph"/>
              <w:ind w:left="202"/>
              <w:rPr>
                <w:sz w:val="20"/>
                <w:szCs w:val="20"/>
                <w:lang w:val="ru-RU"/>
              </w:rPr>
            </w:pPr>
          </w:p>
        </w:tc>
      </w:tr>
      <w:tr w:rsidR="000A0EDD" w:rsidRPr="00694C59" w:rsidTr="00AA4393">
        <w:trPr>
          <w:trHeight w:val="220"/>
        </w:trPr>
        <w:tc>
          <w:tcPr>
            <w:tcW w:w="711" w:type="pct"/>
            <w:vMerge/>
            <w:tcBorders>
              <w:top w:val="nil"/>
            </w:tcBorders>
          </w:tcPr>
          <w:p w:rsidR="000A0EDD" w:rsidRPr="004E637C" w:rsidRDefault="000A0EDD" w:rsidP="000A0EDD">
            <w:pPr>
              <w:spacing w:after="360"/>
              <w:rPr>
                <w:sz w:val="20"/>
                <w:szCs w:val="20"/>
                <w:lang w:val="ru-RU"/>
              </w:rPr>
            </w:pPr>
          </w:p>
        </w:tc>
        <w:tc>
          <w:tcPr>
            <w:tcW w:w="3351" w:type="pct"/>
          </w:tcPr>
          <w:p w:rsidR="000A0EDD" w:rsidRPr="00694C59" w:rsidRDefault="00AE6091" w:rsidP="000A0EDD">
            <w:pPr>
              <w:pStyle w:val="TableParagraph"/>
              <w:spacing w:after="360"/>
              <w:ind w:left="100"/>
              <w:rPr>
                <w:sz w:val="20"/>
                <w:szCs w:val="20"/>
                <w:lang w:val="ru-RU"/>
              </w:rPr>
            </w:pPr>
            <w:r w:rsidRPr="00AE6091">
              <w:rPr>
                <w:sz w:val="20"/>
                <w:szCs w:val="20"/>
                <w:lang w:val="ru-RU"/>
              </w:rPr>
              <w:t xml:space="preserve">1. </w:t>
            </w:r>
            <w:r w:rsidRPr="00AE6091">
              <w:rPr>
                <w:bCs/>
                <w:sz w:val="20"/>
                <w:szCs w:val="20"/>
                <w:lang w:val="ru-RU"/>
              </w:rPr>
              <w:t>Сущность трудовых отношений в системе образования.</w:t>
            </w:r>
          </w:p>
        </w:tc>
        <w:tc>
          <w:tcPr>
            <w:tcW w:w="295" w:type="pct"/>
            <w:tcBorders>
              <w:bottom w:val="single" w:sz="4" w:space="0" w:color="auto"/>
              <w:right w:val="single" w:sz="4" w:space="0" w:color="auto"/>
            </w:tcBorders>
          </w:tcPr>
          <w:p w:rsidR="000A0EDD" w:rsidRPr="00694C59" w:rsidRDefault="00176241" w:rsidP="000A0EDD">
            <w:pPr>
              <w:pStyle w:val="TableParagraph"/>
              <w:spacing w:after="360"/>
              <w:jc w:val="center"/>
              <w:rPr>
                <w:sz w:val="20"/>
                <w:szCs w:val="20"/>
                <w:lang w:val="ru-RU"/>
              </w:rPr>
            </w:pPr>
            <w:r>
              <w:rPr>
                <w:sz w:val="20"/>
                <w:szCs w:val="20"/>
                <w:lang w:val="ru-RU"/>
              </w:rPr>
              <w:t>1</w:t>
            </w:r>
          </w:p>
        </w:tc>
        <w:tc>
          <w:tcPr>
            <w:tcW w:w="644" w:type="pct"/>
            <w:vMerge/>
            <w:tcBorders>
              <w:top w:val="nil"/>
            </w:tcBorders>
          </w:tcPr>
          <w:p w:rsidR="000A0EDD" w:rsidRPr="00694C59" w:rsidRDefault="000A0EDD" w:rsidP="000A0EDD">
            <w:pPr>
              <w:pStyle w:val="TableParagraph"/>
              <w:spacing w:after="360"/>
              <w:jc w:val="center"/>
              <w:rPr>
                <w:sz w:val="20"/>
                <w:szCs w:val="20"/>
              </w:rPr>
            </w:pPr>
          </w:p>
        </w:tc>
      </w:tr>
      <w:tr w:rsidR="000A0EDD" w:rsidRPr="00694C59" w:rsidTr="00AA4393">
        <w:trPr>
          <w:trHeight w:val="305"/>
        </w:trPr>
        <w:tc>
          <w:tcPr>
            <w:tcW w:w="711" w:type="pct"/>
            <w:vMerge/>
            <w:tcBorders>
              <w:top w:val="nil"/>
            </w:tcBorders>
          </w:tcPr>
          <w:p w:rsidR="000A0EDD" w:rsidRPr="00694C59" w:rsidRDefault="000A0EDD" w:rsidP="000A0EDD">
            <w:pPr>
              <w:spacing w:after="360"/>
              <w:rPr>
                <w:sz w:val="20"/>
                <w:szCs w:val="20"/>
              </w:rPr>
            </w:pPr>
          </w:p>
        </w:tc>
        <w:tc>
          <w:tcPr>
            <w:tcW w:w="3351" w:type="pct"/>
          </w:tcPr>
          <w:p w:rsidR="000A0EDD" w:rsidRPr="00694C59" w:rsidRDefault="00AE6091" w:rsidP="000A0EDD">
            <w:pPr>
              <w:pStyle w:val="TableParagraph"/>
              <w:spacing w:after="360"/>
              <w:ind w:left="100"/>
              <w:rPr>
                <w:sz w:val="20"/>
                <w:szCs w:val="20"/>
                <w:lang w:val="ru-RU"/>
              </w:rPr>
            </w:pPr>
            <w:r w:rsidRPr="00AE6091">
              <w:rPr>
                <w:sz w:val="20"/>
                <w:szCs w:val="20"/>
                <w:lang w:val="ru-RU"/>
              </w:rPr>
              <w:t xml:space="preserve">2. </w:t>
            </w:r>
            <w:r w:rsidRPr="00AE6091">
              <w:rPr>
                <w:bCs/>
                <w:sz w:val="20"/>
                <w:szCs w:val="20"/>
                <w:lang w:val="ru-RU"/>
              </w:rPr>
              <w:t>Основные права и обязанности работника и работодателя.</w:t>
            </w:r>
          </w:p>
        </w:tc>
        <w:tc>
          <w:tcPr>
            <w:tcW w:w="295" w:type="pct"/>
            <w:tcBorders>
              <w:top w:val="single" w:sz="4" w:space="0" w:color="auto"/>
              <w:right w:val="single" w:sz="4" w:space="0" w:color="auto"/>
            </w:tcBorders>
          </w:tcPr>
          <w:p w:rsidR="000A0EDD" w:rsidRPr="00694C59" w:rsidRDefault="00176241" w:rsidP="000A0EDD">
            <w:pPr>
              <w:pStyle w:val="TableParagraph"/>
              <w:spacing w:after="360"/>
              <w:jc w:val="center"/>
              <w:rPr>
                <w:sz w:val="20"/>
                <w:szCs w:val="20"/>
                <w:lang w:val="ru-RU"/>
              </w:rPr>
            </w:pPr>
            <w:r>
              <w:rPr>
                <w:sz w:val="20"/>
                <w:szCs w:val="20"/>
                <w:lang w:val="ru-RU"/>
              </w:rPr>
              <w:t>1</w:t>
            </w:r>
          </w:p>
        </w:tc>
        <w:tc>
          <w:tcPr>
            <w:tcW w:w="644" w:type="pct"/>
            <w:vMerge/>
            <w:tcBorders>
              <w:right w:val="single" w:sz="4" w:space="0" w:color="auto"/>
            </w:tcBorders>
          </w:tcPr>
          <w:p w:rsidR="000A0EDD" w:rsidRPr="00694C59" w:rsidRDefault="000A0EDD" w:rsidP="000A0EDD">
            <w:pPr>
              <w:spacing w:after="360"/>
              <w:jc w:val="center"/>
              <w:rPr>
                <w:sz w:val="20"/>
                <w:szCs w:val="20"/>
              </w:rPr>
            </w:pPr>
          </w:p>
        </w:tc>
      </w:tr>
      <w:tr w:rsidR="00AE6091" w:rsidRPr="00694C59" w:rsidTr="00AA4393">
        <w:trPr>
          <w:trHeight w:val="305"/>
        </w:trPr>
        <w:tc>
          <w:tcPr>
            <w:tcW w:w="711" w:type="pct"/>
            <w:vMerge/>
            <w:tcBorders>
              <w:top w:val="nil"/>
            </w:tcBorders>
          </w:tcPr>
          <w:p w:rsidR="00AE6091" w:rsidRPr="00694C59" w:rsidRDefault="00AE6091" w:rsidP="000A0EDD">
            <w:pPr>
              <w:spacing w:after="360"/>
              <w:rPr>
                <w:sz w:val="20"/>
                <w:szCs w:val="20"/>
              </w:rPr>
            </w:pPr>
          </w:p>
        </w:tc>
        <w:tc>
          <w:tcPr>
            <w:tcW w:w="3351" w:type="pct"/>
          </w:tcPr>
          <w:p w:rsidR="00AE6091" w:rsidRPr="00AE6091" w:rsidRDefault="00AE6091" w:rsidP="000A0EDD">
            <w:pPr>
              <w:pStyle w:val="TableParagraph"/>
              <w:spacing w:after="360"/>
              <w:ind w:left="100"/>
              <w:rPr>
                <w:sz w:val="20"/>
                <w:szCs w:val="20"/>
                <w:lang w:val="ru-RU"/>
              </w:rPr>
            </w:pPr>
            <w:r w:rsidRPr="00AE6091">
              <w:rPr>
                <w:sz w:val="20"/>
                <w:szCs w:val="20"/>
                <w:lang w:val="ru-RU"/>
              </w:rPr>
              <w:t xml:space="preserve">3. </w:t>
            </w:r>
            <w:r w:rsidRPr="00AE6091">
              <w:rPr>
                <w:bCs/>
                <w:sz w:val="20"/>
                <w:szCs w:val="20"/>
                <w:lang w:val="ru-RU"/>
              </w:rPr>
              <w:t>Правила оплаты труда педагогических работников.</w:t>
            </w:r>
          </w:p>
        </w:tc>
        <w:tc>
          <w:tcPr>
            <w:tcW w:w="295" w:type="pct"/>
            <w:tcBorders>
              <w:top w:val="single" w:sz="4" w:space="0" w:color="auto"/>
              <w:right w:val="single" w:sz="4" w:space="0" w:color="auto"/>
            </w:tcBorders>
          </w:tcPr>
          <w:p w:rsidR="00AE6091" w:rsidRPr="00AE6091" w:rsidRDefault="00E25020" w:rsidP="00E25020">
            <w:pPr>
              <w:pStyle w:val="TableParagraph"/>
              <w:spacing w:after="360"/>
              <w:rPr>
                <w:sz w:val="20"/>
                <w:szCs w:val="20"/>
                <w:lang w:val="ru-RU"/>
              </w:rPr>
            </w:pPr>
            <w:r>
              <w:rPr>
                <w:sz w:val="20"/>
                <w:szCs w:val="20"/>
                <w:lang w:val="ru-RU"/>
              </w:rPr>
              <w:t xml:space="preserve">       2</w:t>
            </w:r>
          </w:p>
        </w:tc>
        <w:tc>
          <w:tcPr>
            <w:tcW w:w="644" w:type="pct"/>
            <w:vMerge/>
            <w:tcBorders>
              <w:right w:val="single" w:sz="4" w:space="0" w:color="auto"/>
            </w:tcBorders>
          </w:tcPr>
          <w:p w:rsidR="00AE6091" w:rsidRPr="00AE6091" w:rsidRDefault="00AE6091" w:rsidP="000A0EDD">
            <w:pPr>
              <w:spacing w:after="360"/>
              <w:jc w:val="center"/>
              <w:rPr>
                <w:sz w:val="20"/>
                <w:szCs w:val="20"/>
                <w:lang w:val="ru-RU"/>
              </w:rPr>
            </w:pPr>
          </w:p>
        </w:tc>
      </w:tr>
      <w:tr w:rsidR="00AE6091" w:rsidRPr="00694C59" w:rsidTr="00AA4393">
        <w:trPr>
          <w:trHeight w:val="305"/>
        </w:trPr>
        <w:tc>
          <w:tcPr>
            <w:tcW w:w="711" w:type="pct"/>
            <w:vMerge/>
            <w:tcBorders>
              <w:top w:val="nil"/>
            </w:tcBorders>
          </w:tcPr>
          <w:p w:rsidR="00AE6091" w:rsidRPr="00694C59" w:rsidRDefault="00AE6091" w:rsidP="000A0EDD">
            <w:pPr>
              <w:spacing w:after="360"/>
              <w:rPr>
                <w:sz w:val="20"/>
                <w:szCs w:val="20"/>
              </w:rPr>
            </w:pPr>
          </w:p>
        </w:tc>
        <w:tc>
          <w:tcPr>
            <w:tcW w:w="3351" w:type="pct"/>
          </w:tcPr>
          <w:p w:rsidR="00AE6091" w:rsidRPr="00AE6091" w:rsidRDefault="00AE6091" w:rsidP="000A0EDD">
            <w:pPr>
              <w:pStyle w:val="TableParagraph"/>
              <w:spacing w:after="360"/>
              <w:ind w:left="100"/>
              <w:rPr>
                <w:sz w:val="20"/>
                <w:szCs w:val="20"/>
                <w:lang w:val="ru-RU"/>
              </w:rPr>
            </w:pPr>
            <w:r w:rsidRPr="00AE6091">
              <w:rPr>
                <w:sz w:val="20"/>
                <w:szCs w:val="20"/>
                <w:lang w:val="ru-RU"/>
              </w:rPr>
              <w:t xml:space="preserve">4. </w:t>
            </w:r>
            <w:r w:rsidRPr="00AE6091">
              <w:rPr>
                <w:bCs/>
                <w:sz w:val="20"/>
                <w:szCs w:val="20"/>
                <w:lang w:val="ru-RU"/>
              </w:rPr>
              <w:t>Особенности регулирования рабочего времени и времени отдыха работников образовательных организаций.</w:t>
            </w:r>
          </w:p>
        </w:tc>
        <w:tc>
          <w:tcPr>
            <w:tcW w:w="295" w:type="pct"/>
            <w:tcBorders>
              <w:top w:val="single" w:sz="4" w:space="0" w:color="auto"/>
              <w:right w:val="single" w:sz="4" w:space="0" w:color="auto"/>
            </w:tcBorders>
          </w:tcPr>
          <w:p w:rsidR="00AE6091" w:rsidRPr="00AE6091" w:rsidRDefault="005C1695" w:rsidP="000A0EDD">
            <w:pPr>
              <w:pStyle w:val="TableParagraph"/>
              <w:spacing w:after="360"/>
              <w:jc w:val="center"/>
              <w:rPr>
                <w:sz w:val="20"/>
                <w:szCs w:val="20"/>
                <w:lang w:val="ru-RU"/>
              </w:rPr>
            </w:pPr>
            <w:r>
              <w:rPr>
                <w:sz w:val="20"/>
                <w:szCs w:val="20"/>
                <w:lang w:val="ru-RU"/>
              </w:rPr>
              <w:t>2</w:t>
            </w:r>
          </w:p>
        </w:tc>
        <w:tc>
          <w:tcPr>
            <w:tcW w:w="644" w:type="pct"/>
            <w:vMerge/>
            <w:tcBorders>
              <w:right w:val="single" w:sz="4" w:space="0" w:color="auto"/>
            </w:tcBorders>
          </w:tcPr>
          <w:p w:rsidR="00AE6091" w:rsidRPr="00AE6091" w:rsidRDefault="00AE6091" w:rsidP="000A0EDD">
            <w:pPr>
              <w:spacing w:after="360"/>
              <w:jc w:val="center"/>
              <w:rPr>
                <w:sz w:val="20"/>
                <w:szCs w:val="20"/>
                <w:lang w:val="ru-RU"/>
              </w:rPr>
            </w:pPr>
          </w:p>
        </w:tc>
      </w:tr>
      <w:tr w:rsidR="00AE6091" w:rsidRPr="00694C59" w:rsidTr="00AA4393">
        <w:trPr>
          <w:trHeight w:val="305"/>
        </w:trPr>
        <w:tc>
          <w:tcPr>
            <w:tcW w:w="711" w:type="pct"/>
            <w:vMerge/>
            <w:tcBorders>
              <w:top w:val="nil"/>
            </w:tcBorders>
          </w:tcPr>
          <w:p w:rsidR="00AE6091" w:rsidRPr="00694C59" w:rsidRDefault="00AE6091" w:rsidP="000A0EDD">
            <w:pPr>
              <w:spacing w:after="360"/>
              <w:rPr>
                <w:sz w:val="20"/>
                <w:szCs w:val="20"/>
              </w:rPr>
            </w:pPr>
          </w:p>
        </w:tc>
        <w:tc>
          <w:tcPr>
            <w:tcW w:w="3351" w:type="pct"/>
          </w:tcPr>
          <w:p w:rsidR="00AE6091" w:rsidRPr="00BC7196" w:rsidRDefault="00BC7196" w:rsidP="000A0EDD">
            <w:pPr>
              <w:pStyle w:val="TableParagraph"/>
              <w:spacing w:after="360"/>
              <w:ind w:left="100"/>
              <w:rPr>
                <w:sz w:val="20"/>
                <w:szCs w:val="20"/>
                <w:lang w:val="ru-RU"/>
              </w:rPr>
            </w:pPr>
            <w:r w:rsidRPr="00BC7196">
              <w:rPr>
                <w:sz w:val="20"/>
                <w:szCs w:val="20"/>
                <w:lang w:val="ru-RU"/>
              </w:rPr>
              <w:t xml:space="preserve">5. </w:t>
            </w:r>
            <w:r w:rsidRPr="00BC7196">
              <w:rPr>
                <w:bCs/>
                <w:sz w:val="20"/>
                <w:szCs w:val="20"/>
                <w:lang w:val="ru-RU"/>
              </w:rPr>
              <w:t>Защита трудовых прав и свобод педагогических работников.</w:t>
            </w:r>
          </w:p>
        </w:tc>
        <w:tc>
          <w:tcPr>
            <w:tcW w:w="295" w:type="pct"/>
            <w:tcBorders>
              <w:top w:val="single" w:sz="4" w:space="0" w:color="auto"/>
              <w:right w:val="single" w:sz="4" w:space="0" w:color="auto"/>
            </w:tcBorders>
          </w:tcPr>
          <w:p w:rsidR="00AE6091" w:rsidRPr="00BC7196" w:rsidRDefault="00176241" w:rsidP="000A0EDD">
            <w:pPr>
              <w:pStyle w:val="TableParagraph"/>
              <w:spacing w:after="360"/>
              <w:jc w:val="center"/>
              <w:rPr>
                <w:sz w:val="20"/>
                <w:szCs w:val="20"/>
                <w:lang w:val="ru-RU"/>
              </w:rPr>
            </w:pPr>
            <w:r>
              <w:rPr>
                <w:sz w:val="20"/>
                <w:szCs w:val="20"/>
                <w:lang w:val="ru-RU"/>
              </w:rPr>
              <w:t>1</w:t>
            </w:r>
          </w:p>
        </w:tc>
        <w:tc>
          <w:tcPr>
            <w:tcW w:w="644" w:type="pct"/>
            <w:vMerge/>
            <w:tcBorders>
              <w:right w:val="single" w:sz="4" w:space="0" w:color="auto"/>
            </w:tcBorders>
          </w:tcPr>
          <w:p w:rsidR="00AE6091" w:rsidRPr="00BC7196" w:rsidRDefault="00AE6091" w:rsidP="000A0EDD">
            <w:pPr>
              <w:spacing w:after="360"/>
              <w:jc w:val="center"/>
              <w:rPr>
                <w:sz w:val="20"/>
                <w:szCs w:val="20"/>
                <w:lang w:val="ru-RU"/>
              </w:rPr>
            </w:pPr>
          </w:p>
        </w:tc>
      </w:tr>
      <w:tr w:rsidR="000A0EDD" w:rsidRPr="00694C59" w:rsidTr="005C1695">
        <w:trPr>
          <w:trHeight w:val="69"/>
        </w:trPr>
        <w:tc>
          <w:tcPr>
            <w:tcW w:w="711" w:type="pct"/>
            <w:vMerge/>
            <w:tcBorders>
              <w:top w:val="nil"/>
            </w:tcBorders>
          </w:tcPr>
          <w:p w:rsidR="000A0EDD" w:rsidRPr="00AE6091" w:rsidRDefault="000A0EDD" w:rsidP="000A0EDD">
            <w:pPr>
              <w:spacing w:after="360"/>
              <w:rPr>
                <w:sz w:val="20"/>
                <w:szCs w:val="20"/>
                <w:lang w:val="ru-RU"/>
              </w:rPr>
            </w:pPr>
          </w:p>
        </w:tc>
        <w:tc>
          <w:tcPr>
            <w:tcW w:w="3351" w:type="pct"/>
          </w:tcPr>
          <w:p w:rsidR="000A0EDD" w:rsidRPr="00694C59" w:rsidRDefault="000A0EDD" w:rsidP="00E54CC0">
            <w:pPr>
              <w:pStyle w:val="TableParagraph"/>
              <w:spacing w:after="360"/>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w:t>
            </w:r>
            <w:r w:rsidR="00E54CC0">
              <w:rPr>
                <w:b/>
                <w:sz w:val="20"/>
                <w:szCs w:val="20"/>
                <w:lang w:val="ru-RU"/>
              </w:rPr>
              <w:t>.</w:t>
            </w:r>
          </w:p>
        </w:tc>
        <w:tc>
          <w:tcPr>
            <w:tcW w:w="295" w:type="pct"/>
            <w:tcBorders>
              <w:right w:val="single" w:sz="4" w:space="0" w:color="auto"/>
            </w:tcBorders>
          </w:tcPr>
          <w:p w:rsidR="000A0EDD" w:rsidRPr="00694C59" w:rsidRDefault="000A0EDD" w:rsidP="000A0EDD">
            <w:pPr>
              <w:pStyle w:val="TableParagraph"/>
              <w:spacing w:after="360"/>
              <w:jc w:val="center"/>
              <w:rPr>
                <w:b/>
                <w:sz w:val="20"/>
                <w:szCs w:val="20"/>
                <w:lang w:val="ru-RU"/>
              </w:rPr>
            </w:pPr>
          </w:p>
        </w:tc>
        <w:tc>
          <w:tcPr>
            <w:tcW w:w="644" w:type="pct"/>
            <w:vMerge/>
            <w:tcBorders>
              <w:right w:val="single" w:sz="4" w:space="0" w:color="auto"/>
            </w:tcBorders>
          </w:tcPr>
          <w:p w:rsidR="000A0EDD" w:rsidRPr="00694C59" w:rsidRDefault="000A0EDD" w:rsidP="000A0EDD">
            <w:pPr>
              <w:pStyle w:val="TableParagraph"/>
              <w:spacing w:after="360"/>
              <w:jc w:val="center"/>
              <w:rPr>
                <w:b/>
                <w:sz w:val="20"/>
                <w:szCs w:val="20"/>
                <w:lang w:val="ru-RU"/>
              </w:rPr>
            </w:pPr>
          </w:p>
        </w:tc>
      </w:tr>
      <w:tr w:rsidR="000A0EDD" w:rsidRPr="00694C59" w:rsidTr="00AA4393">
        <w:trPr>
          <w:trHeight w:val="647"/>
        </w:trPr>
        <w:tc>
          <w:tcPr>
            <w:tcW w:w="711" w:type="pct"/>
            <w:vMerge/>
            <w:tcBorders>
              <w:top w:val="nil"/>
              <w:bottom w:val="single" w:sz="4" w:space="0" w:color="auto"/>
            </w:tcBorders>
          </w:tcPr>
          <w:p w:rsidR="000A0EDD" w:rsidRPr="00694C59" w:rsidRDefault="000A0EDD" w:rsidP="000A0EDD">
            <w:pPr>
              <w:spacing w:after="360"/>
              <w:rPr>
                <w:sz w:val="20"/>
                <w:szCs w:val="20"/>
                <w:lang w:val="ru-RU"/>
              </w:rPr>
            </w:pPr>
          </w:p>
        </w:tc>
        <w:tc>
          <w:tcPr>
            <w:tcW w:w="3351" w:type="pct"/>
          </w:tcPr>
          <w:p w:rsidR="000A0EDD" w:rsidRPr="005C1695" w:rsidRDefault="000A0EDD" w:rsidP="005C1695">
            <w:pPr>
              <w:pStyle w:val="TableParagraph"/>
              <w:spacing w:after="360"/>
              <w:ind w:left="100"/>
              <w:rPr>
                <w:b/>
                <w:bCs/>
                <w:spacing w:val="-5"/>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005C1695">
              <w:rPr>
                <w:b/>
                <w:sz w:val="20"/>
                <w:szCs w:val="20"/>
                <w:lang w:val="ru-RU"/>
              </w:rPr>
              <w:t xml:space="preserve"> </w:t>
            </w:r>
            <w:r w:rsidR="005C1695">
              <w:rPr>
                <w:b/>
                <w:spacing w:val="-8"/>
                <w:sz w:val="20"/>
                <w:szCs w:val="20"/>
                <w:lang w:val="ru-RU"/>
              </w:rPr>
              <w:t>4.</w:t>
            </w:r>
            <w:r w:rsidR="00BC7196" w:rsidRPr="00BC7196">
              <w:rPr>
                <w:b/>
                <w:bCs/>
                <w:spacing w:val="-5"/>
                <w:sz w:val="20"/>
                <w:szCs w:val="20"/>
                <w:lang w:val="ru-RU"/>
              </w:rPr>
              <w:t xml:space="preserve"> Решение правовых задач с использованием нормативных правовых актов, регламентирующих профессиональную деятельность в области образования.</w:t>
            </w:r>
            <w:r w:rsidR="005C1695" w:rsidRPr="005C1695">
              <w:rPr>
                <w:rFonts w:ascii="TimesNewRomanPSMT" w:hAnsi="TimesNewRomanPSMT" w:cs="TimesNewRomanPSMT"/>
                <w:sz w:val="24"/>
                <w:szCs w:val="24"/>
                <w:lang w:val="ru-RU"/>
              </w:rPr>
              <w:t xml:space="preserve"> </w:t>
            </w:r>
            <w:r w:rsidR="005C1695" w:rsidRPr="005C1695">
              <w:rPr>
                <w:b/>
                <w:bCs/>
                <w:spacing w:val="-5"/>
                <w:sz w:val="20"/>
                <w:szCs w:val="20"/>
                <w:lang w:val="ru-RU"/>
              </w:rPr>
              <w:t>Составление трудо</w:t>
            </w:r>
            <w:r w:rsidR="005C1695">
              <w:rPr>
                <w:b/>
                <w:bCs/>
                <w:spacing w:val="-5"/>
                <w:sz w:val="20"/>
                <w:szCs w:val="20"/>
                <w:lang w:val="ru-RU"/>
              </w:rPr>
              <w:t xml:space="preserve">вого договора с образовательным  </w:t>
            </w:r>
            <w:r w:rsidR="005C1695" w:rsidRPr="005C1695">
              <w:rPr>
                <w:b/>
                <w:bCs/>
                <w:spacing w:val="-5"/>
                <w:sz w:val="20"/>
                <w:szCs w:val="20"/>
                <w:lang w:val="ru-RU"/>
              </w:rPr>
              <w:t>учреждением.</w:t>
            </w:r>
          </w:p>
        </w:tc>
        <w:tc>
          <w:tcPr>
            <w:tcW w:w="295" w:type="pct"/>
            <w:tcBorders>
              <w:right w:val="single" w:sz="4" w:space="0" w:color="auto"/>
            </w:tcBorders>
          </w:tcPr>
          <w:p w:rsidR="000A0EDD" w:rsidRPr="00694C59" w:rsidRDefault="005C1695" w:rsidP="000A0EDD">
            <w:pPr>
              <w:pStyle w:val="TableParagraph"/>
              <w:spacing w:after="360"/>
              <w:jc w:val="center"/>
              <w:rPr>
                <w:sz w:val="20"/>
                <w:szCs w:val="20"/>
                <w:lang w:val="ru-RU"/>
              </w:rPr>
            </w:pPr>
            <w:r>
              <w:rPr>
                <w:sz w:val="20"/>
                <w:szCs w:val="20"/>
                <w:lang w:val="ru-RU"/>
              </w:rPr>
              <w:t>2</w:t>
            </w:r>
          </w:p>
        </w:tc>
        <w:tc>
          <w:tcPr>
            <w:tcW w:w="644" w:type="pct"/>
            <w:vMerge/>
            <w:tcBorders>
              <w:right w:val="single" w:sz="4" w:space="0" w:color="auto"/>
            </w:tcBorders>
          </w:tcPr>
          <w:p w:rsidR="000A0EDD" w:rsidRPr="00BC7196" w:rsidRDefault="000A0EDD" w:rsidP="000A0EDD">
            <w:pPr>
              <w:pStyle w:val="TableParagraph"/>
              <w:spacing w:after="360"/>
              <w:jc w:val="center"/>
              <w:rPr>
                <w:sz w:val="20"/>
                <w:szCs w:val="20"/>
                <w:lang w:val="ru-RU"/>
              </w:rPr>
            </w:pPr>
          </w:p>
        </w:tc>
      </w:tr>
      <w:tr w:rsidR="00D157A5" w:rsidRPr="00694C59" w:rsidTr="00AA4393">
        <w:trPr>
          <w:trHeight w:val="647"/>
        </w:trPr>
        <w:tc>
          <w:tcPr>
            <w:tcW w:w="711" w:type="pct"/>
            <w:tcBorders>
              <w:top w:val="single" w:sz="4" w:space="0" w:color="auto"/>
              <w:bottom w:val="nil"/>
            </w:tcBorders>
          </w:tcPr>
          <w:p w:rsidR="00D157A5" w:rsidRPr="00D157A5" w:rsidRDefault="00D157A5" w:rsidP="00D157A5">
            <w:pPr>
              <w:spacing w:after="360"/>
              <w:jc w:val="center"/>
              <w:rPr>
                <w:rFonts w:ascii="Times New Roman" w:hAnsi="Times New Roman" w:cs="Times New Roman"/>
                <w:b/>
                <w:sz w:val="20"/>
                <w:szCs w:val="20"/>
                <w:lang w:val="ru-RU"/>
              </w:rPr>
            </w:pPr>
            <w:r w:rsidRPr="00D157A5">
              <w:rPr>
                <w:rFonts w:ascii="Times New Roman" w:hAnsi="Times New Roman" w:cs="Times New Roman"/>
                <w:b/>
                <w:sz w:val="20"/>
                <w:szCs w:val="20"/>
                <w:lang w:val="ru-RU"/>
              </w:rPr>
              <w:t xml:space="preserve">Тема2.3. </w:t>
            </w:r>
            <w:r w:rsidRPr="00D157A5">
              <w:rPr>
                <w:rFonts w:ascii="Times New Roman" w:hAnsi="Times New Roman" w:cs="Times New Roman"/>
                <w:b/>
                <w:lang w:val="ru-RU"/>
              </w:rPr>
              <w:t xml:space="preserve"> </w:t>
            </w:r>
            <w:r w:rsidRPr="00D157A5">
              <w:rPr>
                <w:rFonts w:ascii="Times New Roman" w:hAnsi="Times New Roman" w:cs="Times New Roman"/>
                <w:b/>
                <w:sz w:val="20"/>
                <w:szCs w:val="20"/>
                <w:lang w:val="ru-RU"/>
              </w:rPr>
              <w:t>Юридическая ответственность педагогических работников</w:t>
            </w:r>
          </w:p>
        </w:tc>
        <w:tc>
          <w:tcPr>
            <w:tcW w:w="3351" w:type="pct"/>
          </w:tcPr>
          <w:p w:rsidR="00D325F7" w:rsidRDefault="00D157A5" w:rsidP="00D325F7">
            <w:pPr>
              <w:pStyle w:val="TableParagraph"/>
              <w:ind w:left="100"/>
              <w:rPr>
                <w:b/>
                <w:sz w:val="20"/>
                <w:szCs w:val="20"/>
                <w:lang w:val="ru-RU"/>
              </w:rPr>
            </w:pPr>
            <w:r w:rsidRPr="00D157A5">
              <w:rPr>
                <w:b/>
                <w:sz w:val="20"/>
                <w:szCs w:val="20"/>
                <w:lang w:val="ru-RU"/>
              </w:rPr>
              <w:t xml:space="preserve">Содержание учебного </w:t>
            </w:r>
            <w:r w:rsidR="00E54CC0">
              <w:rPr>
                <w:b/>
                <w:sz w:val="20"/>
                <w:szCs w:val="20"/>
                <w:lang w:val="ru-RU"/>
              </w:rPr>
              <w:t>материала</w:t>
            </w:r>
          </w:p>
          <w:p w:rsidR="00E54CC0" w:rsidRDefault="00E54CC0" w:rsidP="00D325F7">
            <w:pPr>
              <w:pStyle w:val="TableParagraph"/>
              <w:ind w:left="100"/>
              <w:rPr>
                <w:b/>
                <w:sz w:val="20"/>
                <w:szCs w:val="20"/>
                <w:lang w:val="ru-RU"/>
              </w:rPr>
            </w:pPr>
          </w:p>
          <w:p w:rsidR="00D157A5" w:rsidRDefault="00D325F7" w:rsidP="00D325F7">
            <w:pPr>
              <w:pStyle w:val="TableParagraph"/>
              <w:ind w:left="100"/>
              <w:rPr>
                <w:bCs/>
                <w:sz w:val="20"/>
                <w:szCs w:val="20"/>
                <w:lang w:val="ru-RU"/>
              </w:rPr>
            </w:pPr>
            <w:r w:rsidRPr="00D325F7">
              <w:rPr>
                <w:bCs/>
                <w:sz w:val="20"/>
                <w:szCs w:val="20"/>
                <w:lang w:val="ru-RU"/>
              </w:rPr>
              <w:t>1. Дисциплинарная и материальная ответственность работника образовательной организации.</w:t>
            </w:r>
          </w:p>
          <w:p w:rsidR="00D325F7" w:rsidRDefault="00D325F7" w:rsidP="00D325F7">
            <w:pPr>
              <w:pStyle w:val="TableParagraph"/>
              <w:ind w:left="100"/>
              <w:rPr>
                <w:sz w:val="20"/>
                <w:szCs w:val="20"/>
                <w:lang w:val="ru-RU"/>
              </w:rPr>
            </w:pPr>
          </w:p>
          <w:p w:rsidR="00D325F7" w:rsidRDefault="00D325F7" w:rsidP="00D325F7">
            <w:pPr>
              <w:pStyle w:val="TableParagraph"/>
              <w:ind w:left="100"/>
              <w:rPr>
                <w:bCs/>
                <w:sz w:val="20"/>
                <w:szCs w:val="20"/>
                <w:lang w:val="ru-RU"/>
              </w:rPr>
            </w:pPr>
            <w:r w:rsidRPr="00D325F7">
              <w:rPr>
                <w:bCs/>
                <w:sz w:val="20"/>
                <w:szCs w:val="20"/>
                <w:lang w:val="ru-RU"/>
              </w:rPr>
              <w:t>2. Виды административных правонарушений и административной ответственности.</w:t>
            </w:r>
          </w:p>
          <w:p w:rsidR="00D325F7" w:rsidRDefault="00D325F7" w:rsidP="00D325F7">
            <w:pPr>
              <w:pStyle w:val="TableParagraph"/>
              <w:ind w:left="100"/>
              <w:rPr>
                <w:sz w:val="20"/>
                <w:szCs w:val="20"/>
                <w:lang w:val="ru-RU"/>
              </w:rPr>
            </w:pPr>
          </w:p>
          <w:p w:rsidR="00D325F7" w:rsidRPr="00E54CC0" w:rsidRDefault="00D325F7" w:rsidP="00E54CC0">
            <w:pPr>
              <w:pStyle w:val="TableParagraph"/>
              <w:ind w:left="100"/>
              <w:rPr>
                <w:sz w:val="20"/>
                <w:szCs w:val="20"/>
                <w:lang w:val="ru-RU"/>
              </w:rPr>
            </w:pPr>
            <w:r w:rsidRPr="00D325F7">
              <w:rPr>
                <w:bCs/>
                <w:sz w:val="20"/>
                <w:szCs w:val="20"/>
                <w:lang w:val="ru-RU"/>
              </w:rPr>
              <w:t>3. Уголовная ответственность педагогических работников.</w:t>
            </w:r>
          </w:p>
        </w:tc>
        <w:tc>
          <w:tcPr>
            <w:tcW w:w="295" w:type="pct"/>
            <w:tcBorders>
              <w:right w:val="single" w:sz="4" w:space="0" w:color="auto"/>
            </w:tcBorders>
          </w:tcPr>
          <w:p w:rsidR="00D157A5" w:rsidRDefault="00F024DA" w:rsidP="000A0EDD">
            <w:pPr>
              <w:pStyle w:val="TableParagraph"/>
              <w:spacing w:after="360"/>
              <w:jc w:val="center"/>
              <w:rPr>
                <w:b/>
                <w:spacing w:val="-10"/>
                <w:sz w:val="20"/>
                <w:szCs w:val="20"/>
                <w:lang w:val="ru-RU"/>
              </w:rPr>
            </w:pPr>
            <w:r w:rsidRPr="00F024DA">
              <w:rPr>
                <w:b/>
                <w:spacing w:val="-10"/>
                <w:sz w:val="20"/>
                <w:szCs w:val="20"/>
                <w:lang w:val="ru-RU"/>
              </w:rPr>
              <w:t>2</w:t>
            </w:r>
            <w:r>
              <w:rPr>
                <w:b/>
                <w:spacing w:val="-10"/>
                <w:sz w:val="20"/>
                <w:szCs w:val="20"/>
                <w:lang w:val="ru-RU"/>
              </w:rPr>
              <w:t>/2</w:t>
            </w:r>
          </w:p>
          <w:p w:rsidR="00F024DA" w:rsidRPr="00F024DA" w:rsidRDefault="00F024DA" w:rsidP="000A0EDD">
            <w:pPr>
              <w:pStyle w:val="TableParagraph"/>
              <w:spacing w:after="360"/>
              <w:jc w:val="center"/>
              <w:rPr>
                <w:spacing w:val="-10"/>
                <w:sz w:val="20"/>
                <w:szCs w:val="20"/>
                <w:lang w:val="ru-RU"/>
              </w:rPr>
            </w:pPr>
            <w:r w:rsidRPr="00F024DA">
              <w:rPr>
                <w:spacing w:val="-10"/>
                <w:sz w:val="20"/>
                <w:szCs w:val="20"/>
                <w:lang w:val="ru-RU"/>
              </w:rPr>
              <w:t>2</w:t>
            </w:r>
          </w:p>
        </w:tc>
        <w:tc>
          <w:tcPr>
            <w:tcW w:w="644" w:type="pct"/>
            <w:tcBorders>
              <w:right w:val="single" w:sz="4" w:space="0" w:color="auto"/>
            </w:tcBorders>
          </w:tcPr>
          <w:p w:rsidR="0035107A" w:rsidRDefault="0035107A" w:rsidP="0035107A">
            <w:pPr>
              <w:pStyle w:val="TableParagraph"/>
              <w:ind w:left="202"/>
              <w:rPr>
                <w:spacing w:val="-4"/>
                <w:sz w:val="20"/>
                <w:szCs w:val="20"/>
                <w:lang w:val="ru-RU"/>
              </w:rPr>
            </w:pPr>
            <w:r w:rsidRPr="0024405E">
              <w:rPr>
                <w:sz w:val="20"/>
                <w:szCs w:val="20"/>
                <w:lang w:val="ru-RU"/>
              </w:rPr>
              <w:t>ОК</w:t>
            </w:r>
            <w:r w:rsidRPr="0024405E">
              <w:rPr>
                <w:spacing w:val="-3"/>
                <w:sz w:val="20"/>
                <w:szCs w:val="20"/>
                <w:lang w:val="ru-RU"/>
              </w:rPr>
              <w:t xml:space="preserve"> </w:t>
            </w:r>
            <w:r w:rsidRPr="0024405E">
              <w:rPr>
                <w:sz w:val="20"/>
                <w:szCs w:val="20"/>
                <w:lang w:val="ru-RU"/>
              </w:rPr>
              <w:t>01,</w:t>
            </w:r>
            <w:r w:rsidRPr="0024405E">
              <w:rPr>
                <w:spacing w:val="-4"/>
                <w:sz w:val="20"/>
                <w:szCs w:val="20"/>
                <w:lang w:val="ru-RU"/>
              </w:rPr>
              <w:t xml:space="preserve"> </w:t>
            </w:r>
            <w:r w:rsidRPr="0024405E">
              <w:rPr>
                <w:sz w:val="20"/>
                <w:szCs w:val="20"/>
                <w:lang w:val="ru-RU"/>
              </w:rPr>
              <w:t>ОК</w:t>
            </w:r>
            <w:r w:rsidRPr="0024405E">
              <w:rPr>
                <w:spacing w:val="1"/>
                <w:sz w:val="20"/>
                <w:szCs w:val="20"/>
                <w:lang w:val="ru-RU"/>
              </w:rPr>
              <w:t xml:space="preserve"> </w:t>
            </w:r>
            <w:r w:rsidRPr="0024405E">
              <w:rPr>
                <w:sz w:val="20"/>
                <w:szCs w:val="20"/>
                <w:lang w:val="ru-RU"/>
              </w:rPr>
              <w:t>02,</w:t>
            </w:r>
            <w:r>
              <w:rPr>
                <w:spacing w:val="-4"/>
                <w:sz w:val="20"/>
                <w:szCs w:val="20"/>
                <w:lang w:val="ru-RU"/>
              </w:rPr>
              <w:t xml:space="preserve"> ОК </w:t>
            </w:r>
            <w:proofErr w:type="gramStart"/>
            <w:r>
              <w:rPr>
                <w:spacing w:val="-4"/>
                <w:sz w:val="20"/>
                <w:szCs w:val="20"/>
                <w:lang w:val="ru-RU"/>
              </w:rPr>
              <w:t>04</w:t>
            </w:r>
            <w:r w:rsidRPr="00694C59">
              <w:rPr>
                <w:spacing w:val="-4"/>
                <w:sz w:val="20"/>
                <w:szCs w:val="20"/>
                <w:lang w:val="ru-RU"/>
              </w:rPr>
              <w:t>;</w:t>
            </w:r>
            <w:r>
              <w:rPr>
                <w:spacing w:val="-4"/>
                <w:sz w:val="20"/>
                <w:szCs w:val="20"/>
                <w:lang w:val="ru-RU"/>
              </w:rPr>
              <w:t>ОК</w:t>
            </w:r>
            <w:proofErr w:type="gramEnd"/>
            <w:r>
              <w:rPr>
                <w:spacing w:val="-4"/>
                <w:sz w:val="20"/>
                <w:szCs w:val="20"/>
                <w:lang w:val="ru-RU"/>
              </w:rPr>
              <w:t xml:space="preserve"> 05; ОК 06;</w:t>
            </w:r>
          </w:p>
          <w:p w:rsidR="0035107A" w:rsidRPr="00694C59" w:rsidRDefault="0035107A" w:rsidP="0035107A">
            <w:pPr>
              <w:pStyle w:val="TableParagraph"/>
              <w:ind w:left="202"/>
              <w:rPr>
                <w:spacing w:val="-5"/>
                <w:sz w:val="20"/>
                <w:szCs w:val="20"/>
              </w:rPr>
            </w:pPr>
            <w:r>
              <w:rPr>
                <w:spacing w:val="-4"/>
                <w:sz w:val="20"/>
                <w:szCs w:val="20"/>
                <w:lang w:val="ru-RU"/>
              </w:rPr>
              <w:t>ОК 07;</w:t>
            </w:r>
            <w:r w:rsidRPr="00694C59">
              <w:rPr>
                <w:spacing w:val="-4"/>
                <w:sz w:val="20"/>
                <w:szCs w:val="20"/>
                <w:lang w:val="ru-RU"/>
              </w:rPr>
              <w:t xml:space="preserve"> </w:t>
            </w:r>
            <w:r w:rsidRPr="00694C59">
              <w:rPr>
                <w:sz w:val="20"/>
                <w:szCs w:val="20"/>
              </w:rPr>
              <w:t>ОК</w:t>
            </w:r>
            <w:r w:rsidRPr="00694C59">
              <w:rPr>
                <w:spacing w:val="-3"/>
                <w:sz w:val="20"/>
                <w:szCs w:val="20"/>
              </w:rPr>
              <w:t xml:space="preserve"> </w:t>
            </w:r>
            <w:r>
              <w:rPr>
                <w:sz w:val="20"/>
                <w:szCs w:val="20"/>
              </w:rPr>
              <w:t>09</w:t>
            </w:r>
            <w:r w:rsidRPr="00694C59">
              <w:rPr>
                <w:spacing w:val="-3"/>
                <w:sz w:val="20"/>
                <w:szCs w:val="20"/>
              </w:rPr>
              <w:t xml:space="preserve"> </w:t>
            </w:r>
          </w:p>
          <w:p w:rsidR="00D157A5" w:rsidRPr="00D157A5" w:rsidRDefault="00D157A5" w:rsidP="000A0EDD">
            <w:pPr>
              <w:pStyle w:val="TableParagraph"/>
              <w:spacing w:after="360"/>
              <w:jc w:val="center"/>
              <w:rPr>
                <w:sz w:val="20"/>
                <w:szCs w:val="20"/>
                <w:lang w:val="ru-RU"/>
              </w:rPr>
            </w:pPr>
          </w:p>
        </w:tc>
      </w:tr>
      <w:tr w:rsidR="00D157A5" w:rsidRPr="00694C59" w:rsidTr="00AA4393">
        <w:trPr>
          <w:trHeight w:val="647"/>
        </w:trPr>
        <w:tc>
          <w:tcPr>
            <w:tcW w:w="711" w:type="pct"/>
            <w:tcBorders>
              <w:top w:val="nil"/>
              <w:bottom w:val="single" w:sz="4" w:space="0" w:color="auto"/>
            </w:tcBorders>
          </w:tcPr>
          <w:p w:rsidR="00D157A5" w:rsidRPr="00D157A5" w:rsidRDefault="00D157A5" w:rsidP="000A0EDD">
            <w:pPr>
              <w:spacing w:after="360"/>
              <w:rPr>
                <w:sz w:val="20"/>
                <w:szCs w:val="20"/>
                <w:lang w:val="ru-RU"/>
              </w:rPr>
            </w:pPr>
          </w:p>
        </w:tc>
        <w:tc>
          <w:tcPr>
            <w:tcW w:w="3351" w:type="pct"/>
          </w:tcPr>
          <w:p w:rsidR="00D157A5" w:rsidRPr="00D157A5" w:rsidRDefault="00E54CC0" w:rsidP="00E25020">
            <w:pPr>
              <w:pStyle w:val="TableParagraph"/>
              <w:spacing w:after="360"/>
              <w:ind w:left="100"/>
              <w:rPr>
                <w:b/>
                <w:sz w:val="20"/>
                <w:szCs w:val="20"/>
                <w:lang w:val="ru-RU"/>
              </w:rPr>
            </w:pPr>
            <w:r w:rsidRPr="00E54CC0">
              <w:rPr>
                <w:b/>
                <w:bCs/>
                <w:sz w:val="20"/>
                <w:szCs w:val="20"/>
                <w:lang w:val="ru-RU"/>
              </w:rPr>
              <w:t>В том числе практических и лабораторных занятий</w:t>
            </w:r>
            <w:r>
              <w:rPr>
                <w:b/>
                <w:bCs/>
                <w:sz w:val="20"/>
                <w:szCs w:val="20"/>
                <w:lang w:val="ru-RU"/>
              </w:rPr>
              <w:t>.</w:t>
            </w:r>
            <w:r w:rsidRPr="00E54CC0">
              <w:rPr>
                <w:rFonts w:eastAsiaTheme="minorHAnsi" w:cstheme="minorBidi"/>
                <w:lang w:val="ru-RU"/>
              </w:rPr>
              <w:t xml:space="preserve"> </w:t>
            </w:r>
            <w:r w:rsidR="005C1695">
              <w:rPr>
                <w:b/>
                <w:bCs/>
                <w:sz w:val="20"/>
                <w:szCs w:val="20"/>
                <w:lang w:val="ru-RU"/>
              </w:rPr>
              <w:t>Практическое занятие 5</w:t>
            </w:r>
            <w:r w:rsidRPr="00E54CC0">
              <w:rPr>
                <w:b/>
                <w:bCs/>
                <w:sz w:val="20"/>
                <w:szCs w:val="20"/>
                <w:lang w:val="ru-RU"/>
              </w:rPr>
              <w:t xml:space="preserve">. </w:t>
            </w:r>
            <w:r w:rsidR="00E25020">
              <w:rPr>
                <w:b/>
                <w:bCs/>
                <w:sz w:val="20"/>
                <w:szCs w:val="20"/>
                <w:lang w:val="ru-RU"/>
              </w:rPr>
              <w:t>Решение ситуативных задач</w:t>
            </w:r>
          </w:p>
        </w:tc>
        <w:tc>
          <w:tcPr>
            <w:tcW w:w="295" w:type="pct"/>
            <w:tcBorders>
              <w:right w:val="single" w:sz="4" w:space="0" w:color="auto"/>
            </w:tcBorders>
          </w:tcPr>
          <w:p w:rsidR="00D157A5" w:rsidRPr="00D157A5" w:rsidRDefault="00E25020" w:rsidP="000A0EDD">
            <w:pPr>
              <w:pStyle w:val="TableParagraph"/>
              <w:spacing w:after="360"/>
              <w:jc w:val="center"/>
              <w:rPr>
                <w:spacing w:val="-10"/>
                <w:sz w:val="20"/>
                <w:szCs w:val="20"/>
                <w:lang w:val="ru-RU"/>
              </w:rPr>
            </w:pPr>
            <w:r>
              <w:rPr>
                <w:spacing w:val="-10"/>
                <w:sz w:val="20"/>
                <w:szCs w:val="20"/>
                <w:lang w:val="ru-RU"/>
              </w:rPr>
              <w:t>2</w:t>
            </w:r>
          </w:p>
        </w:tc>
        <w:tc>
          <w:tcPr>
            <w:tcW w:w="644" w:type="pct"/>
            <w:tcBorders>
              <w:right w:val="single" w:sz="4" w:space="0" w:color="auto"/>
            </w:tcBorders>
          </w:tcPr>
          <w:p w:rsidR="00D157A5" w:rsidRPr="00D157A5" w:rsidRDefault="00D157A5" w:rsidP="000A0EDD">
            <w:pPr>
              <w:pStyle w:val="TableParagraph"/>
              <w:spacing w:after="360"/>
              <w:jc w:val="center"/>
              <w:rPr>
                <w:sz w:val="20"/>
                <w:szCs w:val="20"/>
                <w:lang w:val="ru-RU"/>
              </w:rPr>
            </w:pPr>
          </w:p>
        </w:tc>
      </w:tr>
      <w:tr w:rsidR="00430863" w:rsidRPr="00694C59" w:rsidTr="00430863">
        <w:trPr>
          <w:trHeight w:val="647"/>
        </w:trPr>
        <w:tc>
          <w:tcPr>
            <w:tcW w:w="4062" w:type="pct"/>
            <w:gridSpan w:val="2"/>
          </w:tcPr>
          <w:p w:rsidR="00430863" w:rsidRPr="00430863" w:rsidRDefault="00430863" w:rsidP="005D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lang w:val="ru-RU"/>
              </w:rPr>
            </w:pPr>
            <w:r>
              <w:rPr>
                <w:rFonts w:ascii="Times New Roman" w:hAnsi="Times New Roman"/>
                <w:b/>
                <w:sz w:val="20"/>
                <w:lang w:val="ru-RU"/>
              </w:rPr>
              <w:t xml:space="preserve">  </w:t>
            </w:r>
            <w:r w:rsidR="00AA4393">
              <w:rPr>
                <w:rFonts w:ascii="Times New Roman" w:hAnsi="Times New Roman"/>
                <w:b/>
                <w:sz w:val="20"/>
                <w:lang w:val="ru-RU"/>
              </w:rPr>
              <w:t xml:space="preserve">  </w:t>
            </w:r>
            <w:r>
              <w:rPr>
                <w:rFonts w:ascii="Times New Roman" w:hAnsi="Times New Roman"/>
                <w:b/>
                <w:sz w:val="20"/>
                <w:lang w:val="ru-RU"/>
              </w:rPr>
              <w:t>Раздел 3</w:t>
            </w:r>
            <w:r w:rsidR="00A8056B">
              <w:rPr>
                <w:rFonts w:ascii="Times New Roman" w:hAnsi="Times New Roman"/>
                <w:b/>
                <w:sz w:val="20"/>
                <w:lang w:val="ru-RU"/>
              </w:rPr>
              <w:t>. Основы предпринимательства в сфере образования</w:t>
            </w:r>
          </w:p>
        </w:tc>
        <w:tc>
          <w:tcPr>
            <w:tcW w:w="295" w:type="pct"/>
            <w:tcBorders>
              <w:right w:val="single" w:sz="4" w:space="0" w:color="auto"/>
            </w:tcBorders>
          </w:tcPr>
          <w:p w:rsidR="00430863" w:rsidRPr="00A8056B" w:rsidRDefault="00430863" w:rsidP="005D4499">
            <w:pPr>
              <w:pStyle w:val="TableParagraph"/>
              <w:spacing w:after="360"/>
              <w:jc w:val="center"/>
              <w:rPr>
                <w:spacing w:val="-10"/>
                <w:sz w:val="20"/>
                <w:szCs w:val="20"/>
                <w:lang w:val="ru-RU"/>
              </w:rPr>
            </w:pPr>
          </w:p>
        </w:tc>
        <w:tc>
          <w:tcPr>
            <w:tcW w:w="644" w:type="pct"/>
            <w:tcBorders>
              <w:right w:val="single" w:sz="4" w:space="0" w:color="auto"/>
            </w:tcBorders>
          </w:tcPr>
          <w:p w:rsidR="00430863" w:rsidRPr="00A8056B" w:rsidRDefault="00430863" w:rsidP="005D4499">
            <w:pPr>
              <w:pStyle w:val="TableParagraph"/>
              <w:spacing w:after="360"/>
              <w:jc w:val="center"/>
              <w:rPr>
                <w:sz w:val="20"/>
                <w:szCs w:val="20"/>
                <w:lang w:val="ru-RU"/>
              </w:rPr>
            </w:pPr>
          </w:p>
        </w:tc>
      </w:tr>
      <w:tr w:rsidR="00AA4393" w:rsidRPr="00694C59" w:rsidTr="002B643D">
        <w:trPr>
          <w:trHeight w:val="415"/>
        </w:trPr>
        <w:tc>
          <w:tcPr>
            <w:tcW w:w="711" w:type="pct"/>
            <w:vMerge w:val="restart"/>
          </w:tcPr>
          <w:p w:rsidR="00AA4393" w:rsidRPr="00AA4393" w:rsidRDefault="00AA4393" w:rsidP="0035107A">
            <w:pPr>
              <w:jc w:val="center"/>
              <w:rPr>
                <w:rFonts w:ascii="Times New Roman" w:hAnsi="Times New Roman" w:cs="Times New Roman"/>
                <w:b/>
                <w:sz w:val="20"/>
                <w:szCs w:val="20"/>
                <w:lang w:val="ru-RU"/>
              </w:rPr>
            </w:pPr>
            <w:r w:rsidRPr="00AA4393">
              <w:rPr>
                <w:rFonts w:ascii="Times New Roman" w:hAnsi="Times New Roman" w:cs="Times New Roman"/>
                <w:b/>
                <w:sz w:val="20"/>
                <w:szCs w:val="20"/>
                <w:lang w:val="ru-RU"/>
              </w:rPr>
              <w:t>Тема 3.1</w:t>
            </w:r>
            <w:r>
              <w:rPr>
                <w:rFonts w:ascii="Times New Roman" w:hAnsi="Times New Roman" w:cs="Times New Roman"/>
                <w:b/>
                <w:sz w:val="20"/>
                <w:szCs w:val="20"/>
                <w:lang w:val="ru-RU"/>
              </w:rPr>
              <w:t xml:space="preserve"> Предпринимательство и его место в современной экономике.</w:t>
            </w:r>
          </w:p>
          <w:p w:rsidR="00AA4393" w:rsidRPr="00AA4393" w:rsidRDefault="00AA4393" w:rsidP="0035107A">
            <w:pPr>
              <w:jc w:val="center"/>
              <w:rPr>
                <w:rFonts w:ascii="Times New Roman" w:hAnsi="Times New Roman" w:cs="Times New Roman"/>
                <w:b/>
                <w:sz w:val="20"/>
                <w:szCs w:val="20"/>
                <w:lang w:val="ru-RU"/>
              </w:rPr>
            </w:pPr>
          </w:p>
        </w:tc>
        <w:tc>
          <w:tcPr>
            <w:tcW w:w="3351" w:type="pct"/>
            <w:tcBorders>
              <w:bottom w:val="single" w:sz="4" w:space="0" w:color="auto"/>
            </w:tcBorders>
          </w:tcPr>
          <w:p w:rsidR="00AA4393" w:rsidRPr="00A8056B" w:rsidRDefault="00AA4393" w:rsidP="0035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lang w:val="ru-RU"/>
              </w:rPr>
            </w:pPr>
            <w:r>
              <w:rPr>
                <w:rFonts w:ascii="Times New Roman" w:hAnsi="Times New Roman"/>
                <w:b/>
                <w:sz w:val="20"/>
                <w:lang w:val="ru-RU"/>
              </w:rPr>
              <w:t xml:space="preserve">   </w:t>
            </w:r>
            <w:r w:rsidRPr="00AA4393">
              <w:rPr>
                <w:rFonts w:ascii="Times New Roman" w:hAnsi="Times New Roman"/>
                <w:b/>
                <w:sz w:val="20"/>
                <w:lang w:val="ru-RU"/>
              </w:rPr>
              <w:t>Содержание учебного материала</w:t>
            </w:r>
          </w:p>
        </w:tc>
        <w:tc>
          <w:tcPr>
            <w:tcW w:w="295" w:type="pct"/>
            <w:tcBorders>
              <w:bottom w:val="single" w:sz="4" w:space="0" w:color="auto"/>
              <w:right w:val="single" w:sz="4" w:space="0" w:color="auto"/>
            </w:tcBorders>
          </w:tcPr>
          <w:p w:rsidR="00AA4393" w:rsidRPr="00A8056B" w:rsidRDefault="002B643D" w:rsidP="0035107A">
            <w:pPr>
              <w:pStyle w:val="TableParagraph"/>
              <w:jc w:val="center"/>
              <w:rPr>
                <w:spacing w:val="-10"/>
                <w:sz w:val="20"/>
                <w:szCs w:val="20"/>
                <w:lang w:val="ru-RU"/>
              </w:rPr>
            </w:pPr>
            <w:r>
              <w:rPr>
                <w:spacing w:val="-10"/>
                <w:sz w:val="20"/>
                <w:szCs w:val="20"/>
                <w:lang w:val="ru-RU"/>
              </w:rPr>
              <w:t>4</w:t>
            </w:r>
          </w:p>
        </w:tc>
        <w:tc>
          <w:tcPr>
            <w:tcW w:w="644" w:type="pct"/>
            <w:vMerge w:val="restart"/>
            <w:tcBorders>
              <w:right w:val="single" w:sz="4" w:space="0" w:color="auto"/>
            </w:tcBorders>
          </w:tcPr>
          <w:p w:rsidR="0035107A" w:rsidRDefault="0035107A" w:rsidP="0035107A">
            <w:pPr>
              <w:pStyle w:val="TableParagraph"/>
              <w:jc w:val="center"/>
              <w:rPr>
                <w:sz w:val="20"/>
                <w:szCs w:val="20"/>
                <w:lang w:val="ru-RU"/>
              </w:rPr>
            </w:pPr>
            <w:r w:rsidRPr="0035107A">
              <w:rPr>
                <w:sz w:val="20"/>
                <w:szCs w:val="20"/>
                <w:lang w:val="ru-RU"/>
              </w:rPr>
              <w:t>ОК</w:t>
            </w:r>
            <w:r>
              <w:rPr>
                <w:sz w:val="20"/>
                <w:szCs w:val="20"/>
                <w:lang w:val="ru-RU"/>
              </w:rPr>
              <w:t xml:space="preserve"> 01, ОК 02, ОК </w:t>
            </w:r>
            <w:proofErr w:type="gramStart"/>
            <w:r>
              <w:rPr>
                <w:sz w:val="20"/>
                <w:szCs w:val="20"/>
                <w:lang w:val="ru-RU"/>
              </w:rPr>
              <w:t>04;ОК</w:t>
            </w:r>
            <w:proofErr w:type="gramEnd"/>
            <w:r>
              <w:rPr>
                <w:sz w:val="20"/>
                <w:szCs w:val="20"/>
                <w:lang w:val="ru-RU"/>
              </w:rPr>
              <w:t xml:space="preserve"> 05; ОК 06;</w:t>
            </w:r>
          </w:p>
          <w:p w:rsidR="00AA4393" w:rsidRPr="00A8056B" w:rsidRDefault="0035107A" w:rsidP="0035107A">
            <w:pPr>
              <w:pStyle w:val="TableParagraph"/>
              <w:jc w:val="center"/>
              <w:rPr>
                <w:sz w:val="20"/>
                <w:szCs w:val="20"/>
                <w:lang w:val="ru-RU"/>
              </w:rPr>
            </w:pPr>
            <w:r w:rsidRPr="0035107A">
              <w:rPr>
                <w:sz w:val="20"/>
                <w:szCs w:val="20"/>
                <w:lang w:val="ru-RU"/>
              </w:rPr>
              <w:t xml:space="preserve">ОК 07; ОК 09 </w:t>
            </w:r>
            <w:r w:rsidR="00626B15" w:rsidRPr="00626B15">
              <w:rPr>
                <w:sz w:val="20"/>
                <w:szCs w:val="20"/>
                <w:lang w:val="ru-RU"/>
              </w:rPr>
              <w:t>ОК 03</w:t>
            </w:r>
          </w:p>
        </w:tc>
      </w:tr>
      <w:tr w:rsidR="00AA4393" w:rsidRPr="00694C59" w:rsidTr="002B643D">
        <w:trPr>
          <w:trHeight w:val="1671"/>
        </w:trPr>
        <w:tc>
          <w:tcPr>
            <w:tcW w:w="711" w:type="pct"/>
            <w:vMerge/>
          </w:tcPr>
          <w:p w:rsidR="00AA4393" w:rsidRPr="00AA4393" w:rsidRDefault="00AA4393" w:rsidP="00AA4393">
            <w:pPr>
              <w:spacing w:after="360"/>
              <w:jc w:val="center"/>
              <w:rPr>
                <w:rFonts w:ascii="Times New Roman" w:hAnsi="Times New Roman" w:cs="Times New Roman"/>
                <w:b/>
                <w:sz w:val="20"/>
                <w:szCs w:val="20"/>
                <w:lang w:val="ru-RU"/>
              </w:rPr>
            </w:pPr>
          </w:p>
        </w:tc>
        <w:tc>
          <w:tcPr>
            <w:tcW w:w="3351" w:type="pct"/>
            <w:tcBorders>
              <w:top w:val="single" w:sz="4" w:space="0" w:color="auto"/>
            </w:tcBorders>
          </w:tcPr>
          <w:p w:rsidR="00AA4393" w:rsidRDefault="00E40148" w:rsidP="00894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lang w:val="ru-RU"/>
              </w:rPr>
            </w:pPr>
            <w:r>
              <w:rPr>
                <w:rFonts w:ascii="Times New Roman" w:hAnsi="Times New Roman"/>
                <w:sz w:val="20"/>
                <w:lang w:val="ru-RU"/>
              </w:rPr>
              <w:t xml:space="preserve">  </w:t>
            </w:r>
            <w:r w:rsidR="00894F49">
              <w:rPr>
                <w:rFonts w:ascii="Times New Roman" w:hAnsi="Times New Roman"/>
                <w:sz w:val="20"/>
                <w:lang w:val="ru-RU"/>
              </w:rPr>
              <w:t xml:space="preserve">1. </w:t>
            </w:r>
            <w:r w:rsidR="00AA4393" w:rsidRPr="00AA4393">
              <w:rPr>
                <w:rFonts w:ascii="Times New Roman" w:hAnsi="Times New Roman"/>
                <w:sz w:val="20"/>
                <w:lang w:val="ru-RU"/>
              </w:rPr>
              <w:t>Сущность предпринимательства</w:t>
            </w:r>
            <w:r>
              <w:rPr>
                <w:rFonts w:ascii="Times New Roman" w:hAnsi="Times New Roman"/>
                <w:sz w:val="20"/>
                <w:lang w:val="ru-RU"/>
              </w:rPr>
              <w:t>. Субъекты предпринимательской деятельности. Предприниматель. Объекты      предпринимательской деятельности.</w:t>
            </w:r>
            <w:r w:rsidR="00894F49">
              <w:rPr>
                <w:rFonts w:ascii="Times New Roman" w:hAnsi="Times New Roman"/>
                <w:sz w:val="20"/>
                <w:lang w:val="ru-RU"/>
              </w:rPr>
              <w:t xml:space="preserve"> Организационно – правовые формы предпринимательской деятельности в России</w:t>
            </w:r>
            <w:r w:rsidRPr="00E40148">
              <w:rPr>
                <w:rFonts w:ascii="Times New Roman" w:hAnsi="Times New Roman"/>
                <w:sz w:val="20"/>
                <w:lang w:val="ru-RU"/>
              </w:rPr>
              <w:t>.</w:t>
            </w:r>
            <w:r w:rsidR="00894F49" w:rsidRPr="00894F49">
              <w:rPr>
                <w:rFonts w:ascii="Times New Roman" w:eastAsia="Times New Roman" w:hAnsi="Times New Roman" w:cs="Times New Roman"/>
                <w:color w:val="000000"/>
                <w:sz w:val="24"/>
                <w:lang w:val="ru-RU"/>
              </w:rPr>
              <w:t xml:space="preserve"> </w:t>
            </w:r>
            <w:r w:rsidR="00894F49" w:rsidRPr="00894F49">
              <w:rPr>
                <w:rFonts w:ascii="Times New Roman" w:hAnsi="Times New Roman"/>
                <w:sz w:val="20"/>
                <w:lang w:val="ru-RU"/>
              </w:rPr>
              <w:t xml:space="preserve">Основные направления </w:t>
            </w:r>
            <w:proofErr w:type="gramStart"/>
            <w:r w:rsidR="00894F49" w:rsidRPr="00894F49">
              <w:rPr>
                <w:rFonts w:ascii="Times New Roman" w:hAnsi="Times New Roman"/>
                <w:sz w:val="20"/>
                <w:lang w:val="ru-RU"/>
              </w:rPr>
              <w:t>предпринимательства  в</w:t>
            </w:r>
            <w:proofErr w:type="gramEnd"/>
            <w:r w:rsidR="00894F49" w:rsidRPr="00894F49">
              <w:rPr>
                <w:rFonts w:ascii="Times New Roman" w:hAnsi="Times New Roman"/>
                <w:sz w:val="20"/>
                <w:lang w:val="ru-RU"/>
              </w:rPr>
              <w:t xml:space="preserve"> сфере образования.</w:t>
            </w:r>
            <w:r w:rsidR="006E5D7E" w:rsidRPr="006E5D7E">
              <w:rPr>
                <w:rFonts w:ascii="Arial" w:eastAsia="Times New Roman" w:hAnsi="Arial" w:cs="Arial"/>
                <w:bCs/>
                <w:sz w:val="24"/>
                <w:szCs w:val="24"/>
                <w:lang w:val="ru-RU" w:eastAsia="ru-RU"/>
              </w:rPr>
              <w:t xml:space="preserve"> </w:t>
            </w:r>
            <w:r w:rsidR="006E5D7E" w:rsidRPr="006E5D7E">
              <w:rPr>
                <w:rFonts w:ascii="Times New Roman" w:hAnsi="Times New Roman"/>
                <w:bCs/>
                <w:sz w:val="20"/>
                <w:lang w:val="ru-RU"/>
              </w:rPr>
              <w:t>Статья 32 Федерального закона от 29.12.2012 №273-ФЗ «Об образовании в Российской Федерации»</w:t>
            </w:r>
            <w:r w:rsidR="006E5D7E" w:rsidRPr="006E5D7E">
              <w:rPr>
                <w:rFonts w:ascii="Times New Roman" w:hAnsi="Times New Roman"/>
                <w:sz w:val="20"/>
                <w:lang w:val="ru-RU"/>
              </w:rPr>
              <w:t>.</w:t>
            </w:r>
          </w:p>
          <w:p w:rsidR="00894F49" w:rsidRDefault="00894F49" w:rsidP="00894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lang w:val="ru-RU"/>
              </w:rPr>
            </w:pPr>
            <w:r>
              <w:rPr>
                <w:rFonts w:ascii="Times New Roman" w:hAnsi="Times New Roman"/>
                <w:sz w:val="20"/>
                <w:lang w:val="ru-RU"/>
              </w:rPr>
              <w:t xml:space="preserve">  2. </w:t>
            </w:r>
            <w:r w:rsidRPr="00894F49">
              <w:rPr>
                <w:rFonts w:ascii="Times New Roman" w:hAnsi="Times New Roman"/>
                <w:sz w:val="20"/>
                <w:lang w:val="ru-RU"/>
              </w:rPr>
              <w:t>Государственная регистрация предпринимательской деятельности.</w:t>
            </w:r>
            <w:r w:rsidRPr="00894F49">
              <w:rPr>
                <w:rFonts w:ascii="Times New Roman" w:eastAsia="Times New Roman" w:hAnsi="Times New Roman" w:cs="Times New Roman"/>
                <w:bCs/>
                <w:sz w:val="24"/>
                <w:lang w:val="ru-RU"/>
              </w:rPr>
              <w:t xml:space="preserve"> </w:t>
            </w:r>
            <w:r w:rsidRPr="00894F49">
              <w:rPr>
                <w:rFonts w:ascii="Times New Roman" w:hAnsi="Times New Roman"/>
                <w:bCs/>
                <w:sz w:val="20"/>
                <w:lang w:val="ru-RU"/>
              </w:rPr>
              <w:t>Документы, необходимые для регистрации предпринимательской деятельности. Заявление о государственной регистрации.</w:t>
            </w:r>
            <w:r w:rsidR="002B643D" w:rsidRPr="002B643D">
              <w:rPr>
                <w:rFonts w:ascii="Times New Roman" w:eastAsia="Times New Roman" w:hAnsi="Times New Roman" w:cs="Times New Roman"/>
                <w:bCs/>
                <w:sz w:val="24"/>
                <w:lang w:val="ru-RU"/>
              </w:rPr>
              <w:t xml:space="preserve"> </w:t>
            </w:r>
            <w:r w:rsidR="002B643D" w:rsidRPr="002B643D">
              <w:rPr>
                <w:rFonts w:ascii="Times New Roman" w:hAnsi="Times New Roman"/>
                <w:bCs/>
                <w:sz w:val="20"/>
                <w:lang w:val="ru-RU"/>
              </w:rPr>
              <w:t>Нормативно-правовая база, этапы государственной регистрации субъектов малого предприним</w:t>
            </w:r>
            <w:r w:rsidR="002B643D">
              <w:rPr>
                <w:rFonts w:ascii="Times New Roman" w:hAnsi="Times New Roman"/>
                <w:bCs/>
                <w:sz w:val="20"/>
                <w:lang w:val="ru-RU"/>
              </w:rPr>
              <w:t>ательства.</w:t>
            </w:r>
            <w:r w:rsidR="002B643D" w:rsidRPr="002B643D">
              <w:rPr>
                <w:rFonts w:ascii="Times New Roman" w:hAnsi="Times New Roman"/>
                <w:bCs/>
                <w:sz w:val="20"/>
                <w:lang w:val="ru-RU"/>
              </w:rPr>
              <w:t xml:space="preserve"> Понятие лицензирование. Лицензирование отдельных видов деятельности. Порядок получения лицензии. Основания отказа в предоставлении лицензии.</w:t>
            </w:r>
          </w:p>
          <w:p w:rsidR="00894F49" w:rsidRPr="00AA4393" w:rsidRDefault="00894F49" w:rsidP="00894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lang w:val="ru-RU"/>
              </w:rPr>
            </w:pPr>
            <w:r>
              <w:rPr>
                <w:rFonts w:ascii="Times New Roman" w:hAnsi="Times New Roman"/>
                <w:sz w:val="20"/>
                <w:lang w:val="ru-RU"/>
              </w:rPr>
              <w:t xml:space="preserve">  </w:t>
            </w:r>
            <w:r w:rsidR="006E5D7E" w:rsidRPr="006E5D7E">
              <w:rPr>
                <w:rFonts w:ascii="Times New Roman" w:hAnsi="Times New Roman"/>
                <w:sz w:val="20"/>
                <w:lang w:val="ru-RU"/>
              </w:rPr>
              <w:t>Выбор системы налогообложения.</w:t>
            </w:r>
            <w:r>
              <w:rPr>
                <w:rFonts w:ascii="Times New Roman" w:hAnsi="Times New Roman"/>
                <w:sz w:val="20"/>
                <w:lang w:val="ru-RU"/>
              </w:rPr>
              <w:t xml:space="preserve"> </w:t>
            </w:r>
          </w:p>
        </w:tc>
        <w:tc>
          <w:tcPr>
            <w:tcW w:w="295" w:type="pct"/>
            <w:tcBorders>
              <w:top w:val="single" w:sz="4" w:space="0" w:color="auto"/>
              <w:right w:val="single" w:sz="4" w:space="0" w:color="auto"/>
            </w:tcBorders>
          </w:tcPr>
          <w:p w:rsidR="00AA4393" w:rsidRDefault="006E5D7E" w:rsidP="005D4499">
            <w:pPr>
              <w:pStyle w:val="TableParagraph"/>
              <w:spacing w:after="360"/>
              <w:jc w:val="center"/>
              <w:rPr>
                <w:spacing w:val="-10"/>
                <w:sz w:val="20"/>
                <w:szCs w:val="20"/>
                <w:lang w:val="ru-RU"/>
              </w:rPr>
            </w:pPr>
            <w:r>
              <w:rPr>
                <w:spacing w:val="-10"/>
                <w:sz w:val="20"/>
                <w:szCs w:val="20"/>
                <w:lang w:val="ru-RU"/>
              </w:rPr>
              <w:t>2</w:t>
            </w:r>
          </w:p>
          <w:p w:rsidR="006E5D7E" w:rsidRDefault="006E5D7E" w:rsidP="005D4499">
            <w:pPr>
              <w:pStyle w:val="TableParagraph"/>
              <w:spacing w:after="360"/>
              <w:jc w:val="center"/>
              <w:rPr>
                <w:spacing w:val="-10"/>
                <w:sz w:val="20"/>
                <w:szCs w:val="20"/>
                <w:lang w:val="ru-RU"/>
              </w:rPr>
            </w:pPr>
          </w:p>
          <w:p w:rsidR="006E5D7E" w:rsidRPr="00AA4393" w:rsidRDefault="006E5D7E" w:rsidP="006E5D7E">
            <w:pPr>
              <w:pStyle w:val="TableParagraph"/>
              <w:spacing w:after="360"/>
              <w:rPr>
                <w:spacing w:val="-10"/>
                <w:sz w:val="20"/>
                <w:szCs w:val="20"/>
                <w:lang w:val="ru-RU"/>
              </w:rPr>
            </w:pPr>
            <w:r>
              <w:rPr>
                <w:spacing w:val="-10"/>
                <w:sz w:val="20"/>
                <w:szCs w:val="20"/>
                <w:lang w:val="ru-RU"/>
              </w:rPr>
              <w:t xml:space="preserve">        2</w:t>
            </w:r>
          </w:p>
        </w:tc>
        <w:tc>
          <w:tcPr>
            <w:tcW w:w="644" w:type="pct"/>
            <w:vMerge/>
            <w:tcBorders>
              <w:right w:val="single" w:sz="4" w:space="0" w:color="auto"/>
            </w:tcBorders>
          </w:tcPr>
          <w:p w:rsidR="00AA4393" w:rsidRPr="00AA4393" w:rsidRDefault="00AA4393" w:rsidP="005D4499">
            <w:pPr>
              <w:pStyle w:val="TableParagraph"/>
              <w:spacing w:after="360"/>
              <w:jc w:val="center"/>
              <w:rPr>
                <w:sz w:val="20"/>
                <w:szCs w:val="20"/>
                <w:lang w:val="ru-RU"/>
              </w:rPr>
            </w:pPr>
          </w:p>
        </w:tc>
      </w:tr>
      <w:tr w:rsidR="00430863" w:rsidRPr="00694C59" w:rsidTr="00430863">
        <w:trPr>
          <w:trHeight w:val="647"/>
        </w:trPr>
        <w:tc>
          <w:tcPr>
            <w:tcW w:w="4062" w:type="pct"/>
            <w:gridSpan w:val="2"/>
          </w:tcPr>
          <w:p w:rsidR="00430863" w:rsidRPr="00430863" w:rsidRDefault="00430863" w:rsidP="005D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lang w:val="ru-RU"/>
              </w:rPr>
            </w:pPr>
            <w:r w:rsidRPr="00430863">
              <w:rPr>
                <w:rFonts w:ascii="Times New Roman" w:hAnsi="Times New Roman" w:cs="Times New Roman"/>
                <w:b/>
                <w:sz w:val="20"/>
                <w:szCs w:val="20"/>
                <w:lang w:val="ru-RU"/>
              </w:rPr>
              <w:lastRenderedPageBreak/>
              <w:t>Промежуточная</w:t>
            </w:r>
            <w:r w:rsidRPr="00430863">
              <w:rPr>
                <w:rFonts w:ascii="Times New Roman" w:hAnsi="Times New Roman" w:cs="Times New Roman"/>
                <w:b/>
                <w:spacing w:val="-7"/>
                <w:sz w:val="20"/>
                <w:szCs w:val="20"/>
                <w:lang w:val="ru-RU"/>
              </w:rPr>
              <w:t xml:space="preserve"> </w:t>
            </w:r>
            <w:r w:rsidRPr="00430863">
              <w:rPr>
                <w:rFonts w:ascii="Times New Roman" w:hAnsi="Times New Roman" w:cs="Times New Roman"/>
                <w:b/>
                <w:sz w:val="20"/>
                <w:szCs w:val="20"/>
                <w:lang w:val="ru-RU"/>
              </w:rPr>
              <w:t>аттестация</w:t>
            </w:r>
            <w:r w:rsidRPr="00430863">
              <w:rPr>
                <w:rFonts w:ascii="Times New Roman" w:hAnsi="Times New Roman" w:cs="Times New Roman"/>
                <w:b/>
                <w:spacing w:val="-6"/>
                <w:sz w:val="20"/>
                <w:szCs w:val="20"/>
                <w:lang w:val="ru-RU"/>
              </w:rPr>
              <w:t xml:space="preserve"> </w:t>
            </w:r>
            <w:r w:rsidRPr="00430863">
              <w:rPr>
                <w:rFonts w:ascii="Times New Roman" w:hAnsi="Times New Roman" w:cs="Times New Roman"/>
                <w:b/>
                <w:sz w:val="20"/>
                <w:szCs w:val="20"/>
                <w:lang w:val="ru-RU"/>
              </w:rPr>
              <w:t>в</w:t>
            </w:r>
            <w:r w:rsidRPr="00430863">
              <w:rPr>
                <w:rFonts w:ascii="Times New Roman" w:hAnsi="Times New Roman" w:cs="Times New Roman"/>
                <w:b/>
                <w:spacing w:val="-8"/>
                <w:sz w:val="20"/>
                <w:szCs w:val="20"/>
                <w:lang w:val="ru-RU"/>
              </w:rPr>
              <w:t xml:space="preserve"> </w:t>
            </w:r>
            <w:r w:rsidRPr="00430863">
              <w:rPr>
                <w:rFonts w:ascii="Times New Roman" w:hAnsi="Times New Roman" w:cs="Times New Roman"/>
                <w:b/>
                <w:sz w:val="20"/>
                <w:szCs w:val="20"/>
                <w:lang w:val="ru-RU"/>
              </w:rPr>
              <w:t>форме</w:t>
            </w:r>
            <w:r>
              <w:rPr>
                <w:rFonts w:ascii="Times New Roman" w:hAnsi="Times New Roman" w:cs="Times New Roman"/>
                <w:b/>
                <w:sz w:val="20"/>
                <w:szCs w:val="20"/>
                <w:lang w:val="ru-RU"/>
              </w:rPr>
              <w:t xml:space="preserve"> дифференцированного зачёта</w:t>
            </w:r>
          </w:p>
        </w:tc>
        <w:tc>
          <w:tcPr>
            <w:tcW w:w="295" w:type="pct"/>
            <w:tcBorders>
              <w:right w:val="single" w:sz="4" w:space="0" w:color="auto"/>
            </w:tcBorders>
          </w:tcPr>
          <w:p w:rsidR="00430863" w:rsidRPr="00430863" w:rsidRDefault="00430863" w:rsidP="005D4499">
            <w:pPr>
              <w:pStyle w:val="TableParagraph"/>
              <w:spacing w:after="360"/>
              <w:jc w:val="center"/>
              <w:rPr>
                <w:spacing w:val="-10"/>
                <w:sz w:val="20"/>
                <w:szCs w:val="20"/>
                <w:lang w:val="ru-RU"/>
              </w:rPr>
            </w:pPr>
            <w:r>
              <w:rPr>
                <w:spacing w:val="-10"/>
                <w:sz w:val="20"/>
                <w:szCs w:val="20"/>
                <w:lang w:val="ru-RU"/>
              </w:rPr>
              <w:t>2</w:t>
            </w:r>
          </w:p>
        </w:tc>
        <w:tc>
          <w:tcPr>
            <w:tcW w:w="644" w:type="pct"/>
            <w:tcBorders>
              <w:right w:val="single" w:sz="4" w:space="0" w:color="auto"/>
            </w:tcBorders>
          </w:tcPr>
          <w:p w:rsidR="00430863" w:rsidRPr="00430863" w:rsidRDefault="00430863" w:rsidP="005D4499">
            <w:pPr>
              <w:pStyle w:val="TableParagraph"/>
              <w:spacing w:after="360"/>
              <w:jc w:val="center"/>
              <w:rPr>
                <w:sz w:val="20"/>
                <w:szCs w:val="20"/>
                <w:lang w:val="ru-RU"/>
              </w:rPr>
            </w:pPr>
          </w:p>
        </w:tc>
      </w:tr>
    </w:tbl>
    <w:p w:rsidR="00E54CC0" w:rsidRDefault="00E54CC0" w:rsidP="00B25E1C">
      <w:pPr>
        <w:spacing w:after="360"/>
        <w:rPr>
          <w:sz w:val="20"/>
          <w:szCs w:val="20"/>
        </w:rPr>
      </w:pPr>
    </w:p>
    <w:p w:rsidR="00E54CC0" w:rsidRDefault="00E54CC0" w:rsidP="00E54CC0">
      <w:pPr>
        <w:tabs>
          <w:tab w:val="left" w:pos="1728"/>
        </w:tabs>
        <w:rPr>
          <w:sz w:val="20"/>
          <w:szCs w:val="20"/>
        </w:rPr>
      </w:pPr>
      <w:r>
        <w:rPr>
          <w:sz w:val="20"/>
          <w:szCs w:val="20"/>
        </w:rPr>
        <w:tab/>
      </w:r>
    </w:p>
    <w:p w:rsidR="00B25E1C" w:rsidRPr="00694C59" w:rsidRDefault="00B25E1C" w:rsidP="00B25E1C">
      <w:pPr>
        <w:spacing w:after="360"/>
        <w:rPr>
          <w:sz w:val="20"/>
          <w:szCs w:val="20"/>
        </w:rPr>
      </w:pPr>
    </w:p>
    <w:p w:rsidR="00B25E1C" w:rsidRPr="00694C59" w:rsidRDefault="00B25E1C" w:rsidP="00B25E1C">
      <w:pPr>
        <w:jc w:val="center"/>
        <w:rPr>
          <w:b/>
          <w:sz w:val="20"/>
          <w:szCs w:val="20"/>
          <w:lang w:eastAsia="ru-RU"/>
        </w:rPr>
      </w:pPr>
    </w:p>
    <w:p w:rsidR="00B25E1C" w:rsidRPr="00694C59" w:rsidRDefault="00B25E1C" w:rsidP="00B25E1C">
      <w:pPr>
        <w:jc w:val="center"/>
        <w:rPr>
          <w:b/>
          <w:sz w:val="20"/>
          <w:szCs w:val="20"/>
          <w:lang w:eastAsia="ru-RU"/>
        </w:rPr>
      </w:pPr>
    </w:p>
    <w:p w:rsidR="00B25E1C" w:rsidRPr="00694C59" w:rsidRDefault="00B25E1C" w:rsidP="00392579">
      <w:pPr>
        <w:pStyle w:val="110"/>
        <w:spacing w:before="72" w:after="360"/>
        <w:rPr>
          <w:rFonts w:ascii="Times New Roman" w:hAnsi="Times New Roman"/>
          <w:color w:val="auto"/>
          <w:sz w:val="20"/>
          <w:szCs w:val="20"/>
        </w:rPr>
      </w:pPr>
    </w:p>
    <w:p w:rsidR="00392579" w:rsidRPr="00694C59" w:rsidRDefault="00392579" w:rsidP="00392579">
      <w:pPr>
        <w:pStyle w:val="110"/>
        <w:spacing w:before="72" w:after="360"/>
        <w:rPr>
          <w:rFonts w:ascii="Times New Roman" w:hAnsi="Times New Roman"/>
          <w:color w:val="auto"/>
          <w:sz w:val="20"/>
          <w:szCs w:val="20"/>
        </w:rPr>
      </w:pPr>
    </w:p>
    <w:p w:rsidR="00E74750" w:rsidRPr="00694C59" w:rsidRDefault="00E74750" w:rsidP="00392579">
      <w:pPr>
        <w:pStyle w:val="110"/>
        <w:spacing w:before="72" w:after="360"/>
        <w:rPr>
          <w:rFonts w:ascii="Times New Roman" w:hAnsi="Times New Roman"/>
          <w:color w:val="auto"/>
          <w:sz w:val="20"/>
          <w:szCs w:val="20"/>
        </w:rPr>
      </w:pPr>
    </w:p>
    <w:p w:rsidR="005E4404" w:rsidRPr="00694C59" w:rsidRDefault="005E4404">
      <w:pPr>
        <w:spacing w:beforeLines="30" w:before="72" w:afterLines="150" w:after="360" w:line="360" w:lineRule="auto"/>
        <w:ind w:firstLine="567"/>
        <w:jc w:val="both"/>
        <w:rPr>
          <w:rFonts w:ascii="Times New Roman" w:eastAsia="Segoe UI" w:hAnsi="Times New Roman" w:cs="Times New Roman"/>
          <w:b/>
          <w:bCs/>
          <w:caps/>
          <w:kern w:val="32"/>
          <w:sz w:val="20"/>
          <w:szCs w:val="20"/>
          <w:lang w:eastAsia="ru-RU"/>
        </w:rPr>
      </w:pPr>
      <w:r w:rsidRPr="00694C59">
        <w:rPr>
          <w:rFonts w:ascii="Times New Roman" w:hAnsi="Times New Roman"/>
          <w:sz w:val="20"/>
          <w:szCs w:val="20"/>
        </w:rPr>
        <w:br w:type="page"/>
      </w:r>
    </w:p>
    <w:p w:rsidR="005E4404" w:rsidRPr="00694C59" w:rsidRDefault="005E4404" w:rsidP="00392579">
      <w:pPr>
        <w:pStyle w:val="14"/>
        <w:spacing w:before="72" w:after="360"/>
        <w:rPr>
          <w:rFonts w:ascii="Times New Roman" w:hAnsi="Times New Roman"/>
          <w:sz w:val="20"/>
          <w:szCs w:val="20"/>
        </w:rPr>
        <w:sectPr w:rsidR="005E4404" w:rsidRPr="00694C59" w:rsidSect="0063575A">
          <w:pgSz w:w="16838" w:h="11906" w:orient="landscape"/>
          <w:pgMar w:top="1276" w:right="1134" w:bottom="850" w:left="1134" w:header="708" w:footer="708" w:gutter="0"/>
          <w:cols w:space="708"/>
          <w:docGrid w:linePitch="360"/>
        </w:sect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3. Условия реализации ДИСЦИПЛИНЫ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3.1. Материально-техническое обеспечение</w:t>
      </w:r>
    </w:p>
    <w:p w:rsidR="00392579" w:rsidRPr="00EA10E9" w:rsidRDefault="00392579" w:rsidP="00392579">
      <w:pPr>
        <w:suppressAutoHyphens/>
        <w:spacing w:before="72" w:after="360"/>
        <w:ind w:firstLine="709"/>
        <w:jc w:val="both"/>
        <w:rPr>
          <w:rFonts w:ascii="Times New Roman" w:hAnsi="Times New Roman" w:cs="Times New Roman"/>
          <w:bCs/>
          <w:sz w:val="20"/>
          <w:szCs w:val="20"/>
        </w:rPr>
      </w:pPr>
      <w:r w:rsidRPr="00EA10E9">
        <w:rPr>
          <w:rFonts w:ascii="Times New Roman" w:hAnsi="Times New Roman" w:cs="Times New Roman"/>
          <w:bCs/>
          <w:sz w:val="20"/>
          <w:szCs w:val="20"/>
        </w:rPr>
        <w:t xml:space="preserve">Кабинет </w:t>
      </w:r>
      <w:r w:rsidR="00EA10E9" w:rsidRPr="00EA10E9">
        <w:rPr>
          <w:rFonts w:ascii="Times New Roman" w:hAnsi="Times New Roman"/>
          <w:bCs/>
          <w:sz w:val="20"/>
          <w:szCs w:val="20"/>
        </w:rPr>
        <w:t>гуманитарных и социально-экономических дисциплин</w:t>
      </w:r>
      <w:r w:rsidRPr="00EA10E9">
        <w:rPr>
          <w:rFonts w:ascii="Times New Roman" w:hAnsi="Times New Roman" w:cs="Times New Roman"/>
          <w:bCs/>
          <w:i/>
          <w:sz w:val="20"/>
          <w:szCs w:val="20"/>
        </w:rPr>
        <w:t xml:space="preserve">, </w:t>
      </w:r>
      <w:r w:rsidRPr="00EA10E9">
        <w:rPr>
          <w:rFonts w:ascii="Times New Roman" w:hAnsi="Times New Roman" w:cs="Times New Roman"/>
          <w:bCs/>
          <w:sz w:val="20"/>
          <w:szCs w:val="20"/>
        </w:rPr>
        <w:t xml:space="preserve">оснащенный(е) </w:t>
      </w:r>
      <w:r w:rsidRPr="00EA10E9">
        <w:rPr>
          <w:rFonts w:ascii="Times New Roman" w:hAnsi="Times New Roman" w:cs="Times New Roman"/>
          <w:bCs/>
          <w:iCs/>
          <w:sz w:val="20"/>
          <w:szCs w:val="20"/>
        </w:rPr>
        <w:t>в соответствии с приложением 3 ПОП-П</w:t>
      </w:r>
      <w:r w:rsidRPr="00EA10E9">
        <w:rPr>
          <w:rFonts w:ascii="Times New Roman" w:hAnsi="Times New Roman" w:cs="Times New Roman"/>
          <w:bCs/>
          <w:sz w:val="20"/>
          <w:szCs w:val="20"/>
        </w:rPr>
        <w:t xml:space="preserve">. </w:t>
      </w:r>
    </w:p>
    <w:p w:rsidR="00392579" w:rsidRPr="00694C59" w:rsidRDefault="00392579" w:rsidP="00392579">
      <w:pPr>
        <w:spacing w:before="72" w:after="360"/>
        <w:rPr>
          <w:sz w:val="20"/>
          <w:szCs w:val="20"/>
        </w:rPr>
      </w:pPr>
    </w:p>
    <w:p w:rsidR="00392579" w:rsidRPr="00EA10E9" w:rsidRDefault="00392579" w:rsidP="00EA10E9">
      <w:pPr>
        <w:pStyle w:val="110"/>
        <w:spacing w:before="72" w:after="360"/>
        <w:rPr>
          <w:rFonts w:ascii="Times New Roman" w:eastAsia="Times New Roman" w:hAnsi="Times New Roman"/>
          <w:color w:val="auto"/>
          <w:sz w:val="20"/>
          <w:szCs w:val="20"/>
        </w:rPr>
      </w:pPr>
      <w:r w:rsidRPr="00694C59">
        <w:rPr>
          <w:rFonts w:ascii="Times New Roman" w:hAnsi="Times New Roman"/>
          <w:color w:val="auto"/>
          <w:sz w:val="20"/>
          <w:szCs w:val="20"/>
        </w:rPr>
        <w:t>3.2.</w:t>
      </w:r>
      <w:r w:rsidR="00EA10E9">
        <w:rPr>
          <w:rFonts w:ascii="Times New Roman" w:hAnsi="Times New Roman"/>
          <w:color w:val="auto"/>
          <w:sz w:val="20"/>
          <w:szCs w:val="20"/>
        </w:rPr>
        <w:t xml:space="preserve"> Учебно-методическое обеспечение</w:t>
      </w:r>
    </w:p>
    <w:p w:rsidR="00392579" w:rsidRPr="00694C59" w:rsidRDefault="00392579" w:rsidP="00392579">
      <w:pPr>
        <w:pStyle w:val="a3"/>
        <w:spacing w:before="72" w:after="360" w:line="276" w:lineRule="auto"/>
        <w:ind w:left="0" w:firstLine="709"/>
        <w:rPr>
          <w:rFonts w:ascii="Times New Roman" w:hAnsi="Times New Roman" w:cs="Times New Roman"/>
          <w:b/>
          <w:sz w:val="20"/>
          <w:szCs w:val="20"/>
        </w:rPr>
      </w:pPr>
      <w:r w:rsidRPr="00694C59">
        <w:rPr>
          <w:rFonts w:ascii="Times New Roman" w:hAnsi="Times New Roman" w:cs="Times New Roman"/>
          <w:b/>
          <w:sz w:val="20"/>
          <w:szCs w:val="20"/>
        </w:rPr>
        <w:t>3.2.1. Основные печатные и/или электронные издания</w:t>
      </w:r>
    </w:p>
    <w:p w:rsidR="00AE7537" w:rsidRPr="000B5BD4" w:rsidRDefault="000B5BD4" w:rsidP="00AE7537">
      <w:pPr>
        <w:suppressAutoHyphens/>
        <w:spacing w:line="276" w:lineRule="auto"/>
        <w:ind w:firstLine="709"/>
        <w:contextualSpacing/>
        <w:jc w:val="both"/>
        <w:rPr>
          <w:rFonts w:ascii="Times New Roman" w:eastAsia="Calibri" w:hAnsi="Times New Roman" w:cs="Times New Roman"/>
          <w:bCs/>
          <w:iCs/>
          <w:sz w:val="24"/>
          <w:szCs w:val="24"/>
        </w:rPr>
      </w:pPr>
      <w:r w:rsidRPr="000B5BD4">
        <w:rPr>
          <w:rFonts w:ascii="Times New Roman" w:eastAsia="Calibri" w:hAnsi="Times New Roman" w:cs="Times New Roman"/>
          <w:bCs/>
          <w:iCs/>
          <w:sz w:val="24"/>
          <w:szCs w:val="24"/>
        </w:rPr>
        <w:t xml:space="preserve">1.Афанасьев, И. В. Правовое обеспечение профессиональной деятельности: учебное пособие для среднего профессионального образования / И. В. Афанасьев, И. В. Афанасьева. — 2-е изд., </w:t>
      </w:r>
      <w:proofErr w:type="spellStart"/>
      <w:r w:rsidRPr="000B5BD4">
        <w:rPr>
          <w:rFonts w:ascii="Times New Roman" w:eastAsia="Calibri" w:hAnsi="Times New Roman" w:cs="Times New Roman"/>
          <w:bCs/>
          <w:iCs/>
          <w:sz w:val="24"/>
          <w:szCs w:val="24"/>
        </w:rPr>
        <w:t>перераб</w:t>
      </w:r>
      <w:proofErr w:type="spellEnd"/>
      <w:proofErr w:type="gramStart"/>
      <w:r w:rsidRPr="000B5BD4">
        <w:rPr>
          <w:rFonts w:ascii="Times New Roman" w:eastAsia="Calibri" w:hAnsi="Times New Roman" w:cs="Times New Roman"/>
          <w:bCs/>
          <w:iCs/>
          <w:sz w:val="24"/>
          <w:szCs w:val="24"/>
        </w:rPr>
        <w:t>.</w:t>
      </w:r>
      <w:proofErr w:type="gramEnd"/>
      <w:r w:rsidRPr="000B5BD4">
        <w:rPr>
          <w:rFonts w:ascii="Times New Roman" w:eastAsia="Calibri" w:hAnsi="Times New Roman" w:cs="Times New Roman"/>
          <w:bCs/>
          <w:iCs/>
          <w:sz w:val="24"/>
          <w:szCs w:val="24"/>
        </w:rPr>
        <w:t xml:space="preserve"> и доп. — Москва: Издательство </w:t>
      </w:r>
      <w:proofErr w:type="spellStart"/>
      <w:r w:rsidRPr="000B5BD4">
        <w:rPr>
          <w:rFonts w:ascii="Times New Roman" w:eastAsia="Calibri" w:hAnsi="Times New Roman" w:cs="Times New Roman"/>
          <w:bCs/>
          <w:iCs/>
          <w:sz w:val="24"/>
          <w:szCs w:val="24"/>
        </w:rPr>
        <w:t>Юрайт</w:t>
      </w:r>
      <w:proofErr w:type="spellEnd"/>
      <w:r w:rsidRPr="000B5BD4">
        <w:rPr>
          <w:rFonts w:ascii="Times New Roman" w:eastAsia="Calibri" w:hAnsi="Times New Roman" w:cs="Times New Roman"/>
          <w:bCs/>
          <w:iCs/>
          <w:sz w:val="24"/>
          <w:szCs w:val="24"/>
        </w:rPr>
        <w:t xml:space="preserve">, 2023. — 184 с. — (Профессиональное образование). — ISBN 978-5-534-16134-2. — Текст: электронный // Образовательная платформа </w:t>
      </w:r>
      <w:proofErr w:type="spellStart"/>
      <w:r w:rsidRPr="000B5BD4">
        <w:rPr>
          <w:rFonts w:ascii="Times New Roman" w:eastAsia="Calibri" w:hAnsi="Times New Roman" w:cs="Times New Roman"/>
          <w:bCs/>
          <w:iCs/>
          <w:sz w:val="24"/>
          <w:szCs w:val="24"/>
        </w:rPr>
        <w:t>Юрайт</w:t>
      </w:r>
      <w:proofErr w:type="spellEnd"/>
      <w:r w:rsidRPr="000B5BD4">
        <w:rPr>
          <w:rFonts w:ascii="Times New Roman" w:eastAsia="Calibri" w:hAnsi="Times New Roman" w:cs="Times New Roman"/>
          <w:bCs/>
          <w:iCs/>
          <w:sz w:val="24"/>
          <w:szCs w:val="24"/>
        </w:rPr>
        <w:t xml:space="preserve"> [сайт]. — URL: </w:t>
      </w:r>
      <w:hyperlink r:id="rId20" w:history="1">
        <w:r w:rsidR="00AE7537" w:rsidRPr="00236149">
          <w:rPr>
            <w:rStyle w:val="a7"/>
            <w:rFonts w:ascii="Times New Roman" w:eastAsia="Calibri" w:hAnsi="Times New Roman" w:cs="Times New Roman"/>
            <w:bCs/>
            <w:iCs/>
            <w:sz w:val="24"/>
            <w:szCs w:val="24"/>
          </w:rPr>
          <w:t>https://urait.ru/bcode/530511</w:t>
        </w:r>
      </w:hyperlink>
      <w:bookmarkStart w:id="0" w:name="_GoBack"/>
      <w:bookmarkEnd w:id="0"/>
    </w:p>
    <w:p w:rsidR="000B5BD4" w:rsidRPr="000B5BD4" w:rsidRDefault="000B5BD4" w:rsidP="000B5BD4">
      <w:pPr>
        <w:suppressAutoHyphens/>
        <w:spacing w:line="276" w:lineRule="auto"/>
        <w:ind w:firstLine="709"/>
        <w:contextualSpacing/>
        <w:jc w:val="both"/>
        <w:rPr>
          <w:rFonts w:ascii="Times New Roman" w:eastAsia="Calibri" w:hAnsi="Times New Roman" w:cs="Times New Roman"/>
          <w:bCs/>
          <w:iCs/>
          <w:sz w:val="24"/>
          <w:szCs w:val="24"/>
        </w:rPr>
      </w:pPr>
      <w:r w:rsidRPr="000B5BD4">
        <w:rPr>
          <w:rFonts w:ascii="Times New Roman" w:eastAsia="Calibri" w:hAnsi="Times New Roman" w:cs="Times New Roman"/>
          <w:bCs/>
          <w:iCs/>
          <w:sz w:val="24"/>
          <w:szCs w:val="24"/>
        </w:rPr>
        <w:t xml:space="preserve">2.Николюкин, С. В. Правовое обеспечение профессиональной </w:t>
      </w:r>
      <w:proofErr w:type="gramStart"/>
      <w:r w:rsidRPr="000B5BD4">
        <w:rPr>
          <w:rFonts w:ascii="Times New Roman" w:eastAsia="Calibri" w:hAnsi="Times New Roman" w:cs="Times New Roman"/>
          <w:bCs/>
          <w:iCs/>
          <w:sz w:val="24"/>
          <w:szCs w:val="24"/>
        </w:rPr>
        <w:t>деятельности :</w:t>
      </w:r>
      <w:proofErr w:type="gramEnd"/>
      <w:r w:rsidRPr="000B5BD4">
        <w:rPr>
          <w:rFonts w:ascii="Times New Roman" w:eastAsia="Calibri" w:hAnsi="Times New Roman" w:cs="Times New Roman"/>
          <w:bCs/>
          <w:iCs/>
          <w:sz w:val="24"/>
          <w:szCs w:val="24"/>
        </w:rPr>
        <w:t xml:space="preserve"> учебник и практикум для среднего профессионального образования / С. В. Николюкин. — Москва: Издательство </w:t>
      </w:r>
      <w:proofErr w:type="spellStart"/>
      <w:r w:rsidRPr="000B5BD4">
        <w:rPr>
          <w:rFonts w:ascii="Times New Roman" w:eastAsia="Calibri" w:hAnsi="Times New Roman" w:cs="Times New Roman"/>
          <w:bCs/>
          <w:iCs/>
          <w:sz w:val="24"/>
          <w:szCs w:val="24"/>
        </w:rPr>
        <w:t>Юрайт</w:t>
      </w:r>
      <w:proofErr w:type="spellEnd"/>
      <w:r w:rsidRPr="000B5BD4">
        <w:rPr>
          <w:rFonts w:ascii="Times New Roman" w:eastAsia="Calibri" w:hAnsi="Times New Roman" w:cs="Times New Roman"/>
          <w:bCs/>
          <w:iCs/>
          <w:sz w:val="24"/>
          <w:szCs w:val="24"/>
        </w:rPr>
        <w:t xml:space="preserve">, 2023. — 248 с. — (Профессиональное образование). — ISBN 978-5-534-14511-3. — Текст: электронный // Образовательная платформа </w:t>
      </w:r>
      <w:proofErr w:type="spellStart"/>
      <w:r w:rsidRPr="000B5BD4">
        <w:rPr>
          <w:rFonts w:ascii="Times New Roman" w:eastAsia="Calibri" w:hAnsi="Times New Roman" w:cs="Times New Roman"/>
          <w:bCs/>
          <w:iCs/>
          <w:sz w:val="24"/>
          <w:szCs w:val="24"/>
        </w:rPr>
        <w:t>Юрайт</w:t>
      </w:r>
      <w:proofErr w:type="spellEnd"/>
      <w:r w:rsidRPr="000B5BD4">
        <w:rPr>
          <w:rFonts w:ascii="Times New Roman" w:eastAsia="Calibri" w:hAnsi="Times New Roman" w:cs="Times New Roman"/>
          <w:bCs/>
          <w:iCs/>
          <w:sz w:val="24"/>
          <w:szCs w:val="24"/>
        </w:rPr>
        <w:t xml:space="preserve"> [сайт]. — URL: https://urait.ru/bcode/520191</w:t>
      </w:r>
    </w:p>
    <w:p w:rsidR="000B5BD4" w:rsidRPr="000B5BD4" w:rsidRDefault="000B5BD4" w:rsidP="000B5BD4">
      <w:pPr>
        <w:suppressAutoHyphens/>
        <w:spacing w:line="276" w:lineRule="auto"/>
        <w:ind w:firstLine="709"/>
        <w:contextualSpacing/>
        <w:jc w:val="both"/>
        <w:rPr>
          <w:rFonts w:ascii="Times New Roman" w:eastAsia="Calibri" w:hAnsi="Times New Roman" w:cs="Times New Roman"/>
          <w:bCs/>
          <w:iCs/>
          <w:sz w:val="24"/>
          <w:szCs w:val="24"/>
        </w:rPr>
      </w:pPr>
      <w:r w:rsidRPr="000B5BD4">
        <w:rPr>
          <w:rFonts w:ascii="Times New Roman" w:eastAsia="Calibri" w:hAnsi="Times New Roman" w:cs="Times New Roman"/>
          <w:bCs/>
          <w:iCs/>
          <w:sz w:val="24"/>
          <w:szCs w:val="24"/>
        </w:rPr>
        <w:t xml:space="preserve">3.Румынина В.В. Правовое обеспечение профессиональной деятельности: учебное издание / </w:t>
      </w:r>
      <w:proofErr w:type="spellStart"/>
      <w:r w:rsidRPr="000B5BD4">
        <w:rPr>
          <w:rFonts w:ascii="Times New Roman" w:eastAsia="Calibri" w:hAnsi="Times New Roman" w:cs="Times New Roman"/>
          <w:bCs/>
          <w:iCs/>
          <w:sz w:val="24"/>
          <w:szCs w:val="24"/>
        </w:rPr>
        <w:t>Румынина</w:t>
      </w:r>
      <w:proofErr w:type="spellEnd"/>
      <w:r w:rsidRPr="000B5BD4">
        <w:rPr>
          <w:rFonts w:ascii="Times New Roman" w:eastAsia="Calibri" w:hAnsi="Times New Roman" w:cs="Times New Roman"/>
          <w:bCs/>
          <w:iCs/>
          <w:sz w:val="24"/>
          <w:szCs w:val="24"/>
        </w:rPr>
        <w:t xml:space="preserve"> В.В. - Москва: Академия, 2021. - 224 c. (Специальности среднего профессионального образования). - URL: https://academia-library.ru - Текст: электронный</w:t>
      </w:r>
    </w:p>
    <w:p w:rsidR="00392579" w:rsidRDefault="00392579"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Pr="00694C59"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392579" w:rsidRDefault="00392579" w:rsidP="00392579">
      <w:pPr>
        <w:pStyle w:val="14"/>
        <w:spacing w:before="72" w:after="360"/>
        <w:rPr>
          <w:rFonts w:ascii="Times New Roman" w:hAnsi="Times New Roman"/>
          <w:sz w:val="20"/>
          <w:szCs w:val="20"/>
        </w:rPr>
      </w:pPr>
    </w:p>
    <w:p w:rsidR="000B5BD4" w:rsidRPr="00694C59" w:rsidRDefault="000B5BD4" w:rsidP="00392579">
      <w:pPr>
        <w:pStyle w:val="14"/>
        <w:spacing w:before="72" w:after="360"/>
        <w:rPr>
          <w:rFonts w:ascii="Times New Roman" w:hAnsi="Times New Roman"/>
          <w:sz w:val="20"/>
          <w:szCs w:val="20"/>
        </w:rPr>
      </w:pPr>
    </w:p>
    <w:p w:rsidR="0039257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t>4</w:t>
      </w:r>
      <w:r w:rsidRPr="00EA10E9">
        <w:rPr>
          <w:rFonts w:ascii="Times New Roman" w:hAnsi="Times New Roman"/>
          <w:color w:val="C00000"/>
          <w:sz w:val="20"/>
          <w:szCs w:val="20"/>
        </w:rPr>
        <w:t>. </w:t>
      </w:r>
      <w:r w:rsidRPr="007A1D4A">
        <w:rPr>
          <w:rFonts w:ascii="Times New Roman" w:hAnsi="Times New Roman"/>
          <w:sz w:val="20"/>
          <w:szCs w:val="20"/>
        </w:rPr>
        <w:t xml:space="preserve">Контроль и оценка результатов </w:t>
      </w:r>
      <w:r w:rsidRPr="007A1D4A">
        <w:rPr>
          <w:rFonts w:ascii="Times New Roman" w:hAnsi="Times New Roman"/>
          <w:sz w:val="20"/>
          <w:szCs w:val="20"/>
        </w:rPr>
        <w:br/>
        <w:t>освоения ДИСЦИПЛИНЫ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5"/>
        <w:gridCol w:w="3855"/>
        <w:gridCol w:w="2038"/>
      </w:tblGrid>
      <w:tr w:rsidR="000B5BD4" w:rsidRPr="007573C0" w:rsidTr="00DC6030">
        <w:tc>
          <w:tcPr>
            <w:tcW w:w="3935" w:type="dxa"/>
            <w:vAlign w:val="center"/>
          </w:tcPr>
          <w:p w:rsidR="000B5BD4" w:rsidRPr="007573C0" w:rsidRDefault="000B5BD4" w:rsidP="00DC6030">
            <w:pPr>
              <w:tabs>
                <w:tab w:val="left" w:pos="1134"/>
              </w:tabs>
              <w:jc w:val="center"/>
              <w:rPr>
                <w:rFonts w:ascii="Times New Roman" w:hAnsi="Times New Roman" w:cs="Times New Roman"/>
                <w:b/>
                <w:bCs/>
                <w:sz w:val="24"/>
                <w:szCs w:val="24"/>
              </w:rPr>
            </w:pPr>
            <w:r w:rsidRPr="007573C0">
              <w:rPr>
                <w:rFonts w:ascii="Times New Roman" w:hAnsi="Times New Roman" w:cs="Times New Roman"/>
                <w:b/>
                <w:bCs/>
                <w:sz w:val="24"/>
                <w:szCs w:val="24"/>
              </w:rPr>
              <w:t>Результаты обучения</w:t>
            </w:r>
          </w:p>
        </w:tc>
        <w:tc>
          <w:tcPr>
            <w:tcW w:w="3855" w:type="dxa"/>
          </w:tcPr>
          <w:p w:rsidR="000B5BD4" w:rsidRPr="007573C0" w:rsidRDefault="000B5BD4" w:rsidP="00DC6030">
            <w:pPr>
              <w:jc w:val="center"/>
              <w:rPr>
                <w:rFonts w:ascii="Times New Roman" w:hAnsi="Times New Roman" w:cs="Times New Roman"/>
                <w:b/>
                <w:bCs/>
                <w:sz w:val="24"/>
                <w:szCs w:val="24"/>
              </w:rPr>
            </w:pPr>
            <w:r w:rsidRPr="007573C0">
              <w:rPr>
                <w:rFonts w:ascii="Times New Roman" w:hAnsi="Times New Roman" w:cs="Times New Roman"/>
                <w:b/>
                <w:bCs/>
                <w:sz w:val="24"/>
                <w:szCs w:val="24"/>
              </w:rPr>
              <w:t>Критерии оценки</w:t>
            </w:r>
          </w:p>
        </w:tc>
        <w:tc>
          <w:tcPr>
            <w:tcW w:w="2038" w:type="dxa"/>
            <w:vAlign w:val="center"/>
          </w:tcPr>
          <w:p w:rsidR="000B5BD4" w:rsidRPr="007573C0" w:rsidRDefault="000B5BD4" w:rsidP="00DC6030">
            <w:pPr>
              <w:jc w:val="center"/>
              <w:rPr>
                <w:rFonts w:ascii="Times New Roman" w:hAnsi="Times New Roman" w:cs="Times New Roman"/>
                <w:b/>
                <w:bCs/>
                <w:sz w:val="24"/>
                <w:szCs w:val="24"/>
              </w:rPr>
            </w:pPr>
            <w:r w:rsidRPr="007573C0">
              <w:rPr>
                <w:rFonts w:ascii="Times New Roman" w:hAnsi="Times New Roman" w:cs="Times New Roman"/>
                <w:b/>
                <w:bCs/>
                <w:sz w:val="24"/>
                <w:szCs w:val="24"/>
              </w:rPr>
              <w:t>Методы оценки</w:t>
            </w:r>
          </w:p>
        </w:tc>
      </w:tr>
      <w:tr w:rsidR="000B5BD4" w:rsidRPr="007573C0" w:rsidTr="00DC6030">
        <w:trPr>
          <w:trHeight w:val="229"/>
        </w:trPr>
        <w:tc>
          <w:tcPr>
            <w:tcW w:w="3935" w:type="dxa"/>
          </w:tcPr>
          <w:p w:rsidR="000B5BD4" w:rsidRPr="00034617" w:rsidRDefault="000B5BD4" w:rsidP="00DC6030">
            <w:pPr>
              <w:suppressAutoHyphens/>
              <w:jc w:val="both"/>
              <w:rPr>
                <w:rFonts w:ascii="Times New Roman" w:hAnsi="Times New Roman"/>
                <w:sz w:val="24"/>
                <w:szCs w:val="24"/>
                <w:u w:val="single"/>
              </w:rPr>
            </w:pPr>
            <w:r w:rsidRPr="00034617">
              <w:rPr>
                <w:rFonts w:ascii="Times New Roman" w:hAnsi="Times New Roman"/>
                <w:sz w:val="24"/>
                <w:szCs w:val="24"/>
                <w:u w:val="single"/>
              </w:rPr>
              <w:t>Знает:</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основные источники информации и ресурсы для решения юридических проблем в профессиональном контексте;</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знать правовых актов источников, применяемых в профессиональной деятельности;</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правила оформления документов и построения устных сообщений;</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сущность гражданско-патриотической позиции;</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стандарты антикоррупционного поведения и последствия его нарушения;</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конституционные основы правового регулирования сферы образования;</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t>федеральный закон «Об образовании в Российской Федерации», нормативные правовые акты, регламентирующие образовательную деятельность в Российской Федерации, трудовое законодательство в части организации урочной и внеурочной деятельности, воспитательной работы;</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t xml:space="preserve">приоритетные направления развития образовательной системы Российской Федерации; </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t>нормативные документы по вопросам организации образовательного процесса и внеурочной деятельности младших школьников, в том числе с ОВЗ;</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lastRenderedPageBreak/>
              <w:t>нормативно-правовые основы механизмы взаимодействия образовательной организации с родителями (законными представителями) обучающихся;</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t>особенности социально-правового статуса педагогических работников;</w:t>
            </w:r>
          </w:p>
          <w:p w:rsidR="000B5BD4" w:rsidRPr="00325C75" w:rsidRDefault="000B5BD4" w:rsidP="00DC6030">
            <w:pPr>
              <w:widowControl w:val="0"/>
              <w:autoSpaceDE w:val="0"/>
              <w:autoSpaceDN w:val="0"/>
              <w:adjustRightInd w:val="0"/>
              <w:jc w:val="both"/>
              <w:rPr>
                <w:rFonts w:ascii="Times New Roman" w:hAnsi="Times New Roman"/>
                <w:iCs/>
                <w:sz w:val="24"/>
                <w:szCs w:val="24"/>
              </w:rPr>
            </w:pPr>
            <w:r w:rsidRPr="00325C75">
              <w:rPr>
                <w:rFonts w:ascii="Times New Roman" w:hAnsi="Times New Roman"/>
                <w:iCs/>
                <w:sz w:val="24"/>
                <w:szCs w:val="24"/>
              </w:rPr>
              <w:t xml:space="preserve"> основы дисциплинарной и материальной ответственности педагогического работника;</w:t>
            </w:r>
          </w:p>
          <w:p w:rsidR="000B5BD4" w:rsidRPr="00325C75" w:rsidRDefault="000B5BD4" w:rsidP="00DC6030">
            <w:pPr>
              <w:widowControl w:val="0"/>
              <w:autoSpaceDE w:val="0"/>
              <w:autoSpaceDN w:val="0"/>
              <w:adjustRightInd w:val="0"/>
              <w:jc w:val="both"/>
              <w:rPr>
                <w:rFonts w:ascii="Times New Roman" w:hAnsi="Times New Roman"/>
                <w:sz w:val="24"/>
                <w:szCs w:val="24"/>
              </w:rPr>
            </w:pPr>
            <w:r w:rsidRPr="00325C75">
              <w:rPr>
                <w:rFonts w:ascii="Times New Roman" w:hAnsi="Times New Roman"/>
                <w:sz w:val="24"/>
                <w:szCs w:val="24"/>
              </w:rPr>
              <w:t>виды административных правонарушений и административной ответственности педагогического работника;</w:t>
            </w:r>
          </w:p>
          <w:p w:rsidR="000B5BD4" w:rsidRPr="007573C0" w:rsidRDefault="000B5BD4" w:rsidP="000B5BD4">
            <w:pPr>
              <w:pStyle w:val="HTML"/>
              <w:numPr>
                <w:ilvl w:val="0"/>
                <w:numId w:val="3"/>
              </w:numPr>
              <w:shd w:val="clear" w:color="auto" w:fill="FFFFFF"/>
              <w:suppressAutoHyphens w:val="0"/>
              <w:ind w:left="134" w:hanging="134"/>
              <w:jc w:val="left"/>
              <w:rPr>
                <w:rFonts w:ascii="Times New Roman" w:hAnsi="Times New Roman"/>
                <w:sz w:val="24"/>
                <w:szCs w:val="24"/>
              </w:rPr>
            </w:pPr>
            <w:r w:rsidRPr="00325C75">
              <w:rPr>
                <w:rFonts w:ascii="Times New Roman" w:hAnsi="Times New Roman"/>
                <w:bCs/>
                <w:sz w:val="24"/>
                <w:szCs w:val="24"/>
              </w:rPr>
              <w:t>нормативно-правовые основы защиты нарушенных прав</w:t>
            </w:r>
          </w:p>
        </w:tc>
        <w:tc>
          <w:tcPr>
            <w:tcW w:w="3855" w:type="dxa"/>
          </w:tcPr>
          <w:p w:rsidR="000B5BD4" w:rsidRPr="00325C75" w:rsidRDefault="000B5BD4" w:rsidP="00DC6030">
            <w:pPr>
              <w:jc w:val="both"/>
              <w:rPr>
                <w:rFonts w:ascii="Times New Roman" w:hAnsi="Times New Roman"/>
                <w:sz w:val="24"/>
                <w:szCs w:val="24"/>
              </w:rPr>
            </w:pPr>
            <w:r w:rsidRPr="00325C75">
              <w:rPr>
                <w:rFonts w:ascii="Times New Roman" w:hAnsi="Times New Roman"/>
                <w:sz w:val="24"/>
                <w:szCs w:val="24"/>
              </w:rPr>
              <w:lastRenderedPageBreak/>
              <w:t>перечисляет основные источники информации для решения юридических проблем в профессиональном контексте;</w:t>
            </w:r>
          </w:p>
          <w:p w:rsidR="000B5BD4" w:rsidRPr="00325C75" w:rsidRDefault="000B5BD4" w:rsidP="00DC6030">
            <w:pPr>
              <w:jc w:val="both"/>
              <w:rPr>
                <w:rFonts w:ascii="Times New Roman" w:hAnsi="Times New Roman"/>
                <w:sz w:val="24"/>
                <w:szCs w:val="24"/>
              </w:rPr>
            </w:pPr>
            <w:r w:rsidRPr="00325C75">
              <w:rPr>
                <w:rFonts w:ascii="Times New Roman" w:hAnsi="Times New Roman"/>
                <w:sz w:val="24"/>
                <w:szCs w:val="24"/>
              </w:rPr>
              <w:t xml:space="preserve"> демонстрирует знание основных правовых систем (Консультант плюс, Гарант), на которых размещаются актуальные нормативно-правовые акты</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ориентируется в нормативно-правовых актах, </w:t>
            </w:r>
            <w:r w:rsidRPr="00325C75">
              <w:rPr>
                <w:rFonts w:ascii="Times New Roman" w:hAnsi="Times New Roman"/>
                <w:sz w:val="24"/>
                <w:szCs w:val="24"/>
              </w:rPr>
              <w:t>применяемых в профессиональной деятельности</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знает содержание и правила оформления служебной записки, объяснительной записки, докладной </w:t>
            </w:r>
            <w:proofErr w:type="gramStart"/>
            <w:r w:rsidRPr="00325C75">
              <w:rPr>
                <w:rFonts w:ascii="Times New Roman" w:hAnsi="Times New Roman"/>
                <w:bCs/>
                <w:sz w:val="24"/>
                <w:szCs w:val="24"/>
              </w:rPr>
              <w:t xml:space="preserve">записки;   </w:t>
            </w:r>
            <w:proofErr w:type="gramEnd"/>
            <w:r w:rsidRPr="00325C75">
              <w:rPr>
                <w:rFonts w:ascii="Times New Roman" w:hAnsi="Times New Roman"/>
                <w:bCs/>
                <w:sz w:val="24"/>
                <w:szCs w:val="24"/>
              </w:rPr>
              <w:t xml:space="preserve">             знает структуру устного сообщения, понимает основы аргументации ответа на вопрос/ правовую задачу с опорой на нормативно-правовые акты</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знает правовые основы формирования гражданско-правовой позиции у учащихся;  </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демонстрирует </w:t>
            </w:r>
            <w:proofErr w:type="gramStart"/>
            <w:r w:rsidRPr="00325C75">
              <w:rPr>
                <w:rFonts w:ascii="Times New Roman" w:hAnsi="Times New Roman"/>
                <w:bCs/>
                <w:sz w:val="24"/>
                <w:szCs w:val="24"/>
              </w:rPr>
              <w:t>знание  понятий</w:t>
            </w:r>
            <w:proofErr w:type="gramEnd"/>
            <w:r w:rsidRPr="00325C75">
              <w:rPr>
                <w:rFonts w:ascii="Times New Roman" w:hAnsi="Times New Roman"/>
                <w:bCs/>
                <w:sz w:val="24"/>
                <w:szCs w:val="24"/>
              </w:rPr>
              <w:t xml:space="preserve"> «гражданственность», «патриотизм», «ответственность», «правовая культура»</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знает понятие «коррупция»; </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имеет представления о стандартах антикоррупционного поведения; </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понимает последствия коррупционного поведения</w:t>
            </w:r>
          </w:p>
          <w:p w:rsidR="000B5BD4" w:rsidRPr="00325C75" w:rsidRDefault="000B5BD4" w:rsidP="00DC6030">
            <w:pPr>
              <w:pStyle w:val="16"/>
              <w:ind w:left="0"/>
              <w:jc w:val="both"/>
              <w:rPr>
                <w:bCs/>
              </w:rPr>
            </w:pPr>
            <w:r w:rsidRPr="00325C75">
              <w:rPr>
                <w:bCs/>
              </w:rPr>
              <w:t>знает понятие Конституции;</w:t>
            </w:r>
          </w:p>
          <w:p w:rsidR="000B5BD4" w:rsidRPr="00325C75" w:rsidRDefault="000B5BD4" w:rsidP="00DC6030">
            <w:pPr>
              <w:pStyle w:val="16"/>
              <w:ind w:left="0"/>
              <w:jc w:val="both"/>
              <w:rPr>
                <w:bCs/>
              </w:rPr>
            </w:pPr>
            <w:r w:rsidRPr="00325C75">
              <w:rPr>
                <w:bCs/>
              </w:rPr>
              <w:t>выделяет свойства действующей Конституции РФ;</w:t>
            </w:r>
          </w:p>
          <w:p w:rsidR="000B5BD4" w:rsidRPr="00325C75" w:rsidRDefault="000B5BD4" w:rsidP="00DC6030">
            <w:pPr>
              <w:pStyle w:val="16"/>
              <w:ind w:left="0"/>
              <w:jc w:val="both"/>
              <w:rPr>
                <w:bCs/>
              </w:rPr>
            </w:pPr>
            <w:r w:rsidRPr="00325C75">
              <w:rPr>
                <w:bCs/>
              </w:rPr>
              <w:t xml:space="preserve"> понимает значение Конституции как основного закона государства;</w:t>
            </w:r>
          </w:p>
          <w:p w:rsidR="000B5BD4" w:rsidRPr="00325C75" w:rsidRDefault="000B5BD4" w:rsidP="00DC6030">
            <w:pPr>
              <w:pStyle w:val="16"/>
              <w:ind w:left="0"/>
              <w:jc w:val="both"/>
              <w:rPr>
                <w:bCs/>
              </w:rPr>
            </w:pPr>
            <w:r w:rsidRPr="00325C75">
              <w:rPr>
                <w:bCs/>
              </w:rPr>
              <w:t>- знает основные группы прав и свобод человека и гражданина в РФ, иметь представление о механизме их реализации;</w:t>
            </w:r>
          </w:p>
          <w:p w:rsidR="000B5BD4" w:rsidRPr="00325C75" w:rsidRDefault="000B5BD4" w:rsidP="00DC6030">
            <w:pPr>
              <w:jc w:val="both"/>
              <w:rPr>
                <w:rFonts w:ascii="Times New Roman" w:hAnsi="Times New Roman"/>
                <w:bCs/>
                <w:i/>
                <w:sz w:val="24"/>
                <w:szCs w:val="24"/>
              </w:rPr>
            </w:pPr>
            <w:r w:rsidRPr="00325C75">
              <w:rPr>
                <w:rFonts w:ascii="Times New Roman" w:hAnsi="Times New Roman"/>
                <w:bCs/>
                <w:sz w:val="24"/>
                <w:szCs w:val="24"/>
              </w:rPr>
              <w:lastRenderedPageBreak/>
              <w:t>- знает механизмы защиты нарушенных конституционных прав и свобод</w:t>
            </w:r>
          </w:p>
          <w:p w:rsidR="000B5BD4" w:rsidRPr="00325C75" w:rsidRDefault="000B5BD4" w:rsidP="00DC6030">
            <w:pPr>
              <w:pStyle w:val="16"/>
              <w:ind w:left="0"/>
              <w:jc w:val="both"/>
              <w:rPr>
                <w:bCs/>
              </w:rPr>
            </w:pPr>
            <w:r w:rsidRPr="00325C75">
              <w:t>знает приоритетные направления развития образовательной системы Российской Федерации,</w:t>
            </w:r>
          </w:p>
          <w:p w:rsidR="000B5BD4" w:rsidRPr="00325C75" w:rsidRDefault="000B5BD4" w:rsidP="00DC6030">
            <w:pPr>
              <w:pStyle w:val="16"/>
              <w:ind w:left="0"/>
              <w:jc w:val="both"/>
              <w:rPr>
                <w:bCs/>
              </w:rPr>
            </w:pPr>
            <w:r w:rsidRPr="00325C75">
              <w:rPr>
                <w:bCs/>
              </w:rPr>
              <w:t>- знает основные положения федерального закона «Об образовании в РФ»;</w:t>
            </w:r>
          </w:p>
          <w:p w:rsidR="000B5BD4" w:rsidRPr="00325C75" w:rsidRDefault="000B5BD4" w:rsidP="00DC6030">
            <w:pPr>
              <w:pStyle w:val="16"/>
              <w:ind w:left="0"/>
              <w:jc w:val="both"/>
              <w:rPr>
                <w:bCs/>
              </w:rPr>
            </w:pPr>
            <w:r w:rsidRPr="00325C75">
              <w:rPr>
                <w:bCs/>
              </w:rPr>
              <w:t>- знает структуру и содержание профессионального стандарта «Педагог»;</w:t>
            </w:r>
          </w:p>
          <w:p w:rsidR="000B5BD4" w:rsidRPr="00325C75" w:rsidRDefault="000B5BD4" w:rsidP="00DC6030">
            <w:pPr>
              <w:pStyle w:val="16"/>
              <w:ind w:left="0"/>
              <w:jc w:val="both"/>
              <w:rPr>
                <w:bCs/>
              </w:rPr>
            </w:pPr>
            <w:r w:rsidRPr="00325C75">
              <w:rPr>
                <w:bCs/>
              </w:rPr>
              <w:t xml:space="preserve">- ориентируется в содержании Трудового кодекса РФ; </w:t>
            </w:r>
          </w:p>
          <w:p w:rsidR="000B5BD4" w:rsidRPr="00325C75" w:rsidRDefault="000B5BD4" w:rsidP="00DC6030">
            <w:pPr>
              <w:pStyle w:val="16"/>
              <w:ind w:left="0"/>
              <w:jc w:val="both"/>
              <w:rPr>
                <w:bCs/>
                <w:i/>
              </w:rPr>
            </w:pPr>
            <w:r w:rsidRPr="00325C75">
              <w:rPr>
                <w:bCs/>
              </w:rPr>
              <w:t>- разбирается в локальных актах образовательной организации, которые закрепляют права и обязанности участников образовательных отношений и регламентируют поведение педагогического работника</w:t>
            </w:r>
          </w:p>
          <w:p w:rsidR="000B5BD4" w:rsidRPr="00325C75" w:rsidRDefault="000B5BD4" w:rsidP="00DC6030">
            <w:pPr>
              <w:pStyle w:val="16"/>
              <w:ind w:left="0"/>
              <w:jc w:val="both"/>
            </w:pPr>
            <w:r w:rsidRPr="00325C75">
              <w:t>знает приоритетные направления развития образовательной системы Российской Федерации;</w:t>
            </w:r>
          </w:p>
          <w:p w:rsidR="000B5BD4" w:rsidRPr="00325C75" w:rsidRDefault="000B5BD4" w:rsidP="00DC6030">
            <w:pPr>
              <w:pStyle w:val="16"/>
              <w:ind w:left="0"/>
              <w:jc w:val="both"/>
              <w:rPr>
                <w:bCs/>
              </w:rPr>
            </w:pPr>
            <w:r w:rsidRPr="00325C75">
              <w:t xml:space="preserve"> имеет представление о принципах государственной политики в сфере образования</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знает основные </w:t>
            </w:r>
            <w:r w:rsidRPr="00325C75">
              <w:rPr>
                <w:rFonts w:ascii="Times New Roman" w:hAnsi="Times New Roman"/>
                <w:iCs/>
                <w:sz w:val="24"/>
                <w:szCs w:val="24"/>
              </w:rPr>
              <w:t>нормативные документы по вопросам организации образовательного процесса и внеурочной деятельности младших школьников, в том числе с ОВЗ</w:t>
            </w:r>
          </w:p>
          <w:p w:rsidR="000B5BD4" w:rsidRPr="00325C75" w:rsidRDefault="000B5BD4" w:rsidP="00DC6030">
            <w:pPr>
              <w:jc w:val="both"/>
              <w:rPr>
                <w:rFonts w:ascii="Times New Roman" w:hAnsi="Times New Roman"/>
                <w:bCs/>
                <w:i/>
                <w:sz w:val="24"/>
                <w:szCs w:val="24"/>
              </w:rPr>
            </w:pPr>
            <w:r w:rsidRPr="00325C75">
              <w:rPr>
                <w:rFonts w:ascii="Times New Roman" w:hAnsi="Times New Roman"/>
                <w:sz w:val="24"/>
                <w:szCs w:val="24"/>
              </w:rPr>
              <w:t>- знает нормативные правовые акты,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знает права и обязанности основных субъектов образовательных правоотношений: педагогических работников, обучающихся, родителей (законных представителей) обучающихся;</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имеет представление о </w:t>
            </w:r>
            <w:r w:rsidRPr="00325C75">
              <w:rPr>
                <w:rFonts w:ascii="Times New Roman" w:hAnsi="Times New Roman"/>
                <w:iCs/>
                <w:sz w:val="24"/>
                <w:szCs w:val="24"/>
              </w:rPr>
              <w:t xml:space="preserve">механизмах взаимодействия образовательной организации с родителями </w:t>
            </w:r>
            <w:r w:rsidRPr="00325C75">
              <w:rPr>
                <w:rFonts w:ascii="Times New Roman" w:hAnsi="Times New Roman"/>
                <w:iCs/>
                <w:sz w:val="24"/>
                <w:szCs w:val="24"/>
              </w:rPr>
              <w:lastRenderedPageBreak/>
              <w:t>(законными представителями) обучающихся</w:t>
            </w:r>
          </w:p>
          <w:p w:rsidR="000B5BD4" w:rsidRPr="00325C75" w:rsidRDefault="000B5BD4" w:rsidP="00DC6030">
            <w:pPr>
              <w:pStyle w:val="16"/>
              <w:ind w:left="0"/>
              <w:jc w:val="both"/>
              <w:rPr>
                <w:bCs/>
              </w:rPr>
            </w:pPr>
            <w:r w:rsidRPr="00325C75">
              <w:rPr>
                <w:bCs/>
              </w:rPr>
              <w:t>знает, кто имеет право заниматься педагогической деятельностью;</w:t>
            </w:r>
          </w:p>
          <w:p w:rsidR="000B5BD4" w:rsidRPr="00325C75" w:rsidRDefault="000B5BD4" w:rsidP="00DC6030">
            <w:pPr>
              <w:pStyle w:val="16"/>
              <w:ind w:left="0"/>
              <w:jc w:val="both"/>
              <w:rPr>
                <w:bCs/>
              </w:rPr>
            </w:pPr>
            <w:r w:rsidRPr="00325C75">
              <w:rPr>
                <w:bCs/>
              </w:rPr>
              <w:t>- понимает особенности правового статуса педагогического работника;</w:t>
            </w:r>
          </w:p>
          <w:p w:rsidR="000B5BD4" w:rsidRPr="00325C75" w:rsidRDefault="000B5BD4" w:rsidP="00DC6030">
            <w:pPr>
              <w:pStyle w:val="16"/>
              <w:ind w:left="0"/>
              <w:jc w:val="both"/>
              <w:rPr>
                <w:bCs/>
              </w:rPr>
            </w:pPr>
            <w:r w:rsidRPr="00325C75">
              <w:rPr>
                <w:bCs/>
              </w:rPr>
              <w:t>- знает социальные гарантии, которые имеет педагогический работник;</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знает требования к аттестации педагогических работников</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знает понятие дисциплинарной ответственности, виды дисциплинарных взысканий, основания и порядок применения дисциплинарных взысканий;</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знает понятие материальной ответственности, полной и ограниченной материальной ответственности, а также основания и порядок привлечения к материальной ответственности педагогических работников </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знает понятие административной ответственности, виды административных </w:t>
            </w:r>
            <w:proofErr w:type="gramStart"/>
            <w:r w:rsidRPr="00325C75">
              <w:rPr>
                <w:rFonts w:ascii="Times New Roman" w:hAnsi="Times New Roman"/>
                <w:bCs/>
                <w:sz w:val="24"/>
                <w:szCs w:val="24"/>
              </w:rPr>
              <w:t>наказаний,  порядок</w:t>
            </w:r>
            <w:proofErr w:type="gramEnd"/>
            <w:r w:rsidRPr="00325C75">
              <w:rPr>
                <w:rFonts w:ascii="Times New Roman" w:hAnsi="Times New Roman"/>
                <w:bCs/>
                <w:sz w:val="24"/>
                <w:szCs w:val="24"/>
              </w:rPr>
              <w:t xml:space="preserve"> назначения административных наказаний; </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понимает, какую ответственность несет педагогический работник за неисполнение должностных обязанностей</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знает способы защиты трудовых прав работников образовательных организаций;</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знает содержание права интеллектуальной собственности и способы его защиты; </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понимает правовые механизмы защиты чести и достоинства педагогических работников; </w:t>
            </w:r>
          </w:p>
          <w:p w:rsidR="000B5BD4" w:rsidRPr="007573C0" w:rsidRDefault="000B5BD4" w:rsidP="00DC6030">
            <w:pPr>
              <w:rPr>
                <w:rFonts w:ascii="Times New Roman" w:hAnsi="Times New Roman" w:cs="Times New Roman"/>
                <w:sz w:val="24"/>
                <w:szCs w:val="24"/>
              </w:rPr>
            </w:pPr>
            <w:r w:rsidRPr="00325C75">
              <w:rPr>
                <w:rFonts w:ascii="Times New Roman" w:hAnsi="Times New Roman"/>
                <w:bCs/>
                <w:sz w:val="24"/>
                <w:szCs w:val="24"/>
              </w:rPr>
              <w:t>- имеет представление о порядке обращения в суд для защиты своих прав,   составления жалоб и судебных исков</w:t>
            </w:r>
          </w:p>
        </w:tc>
        <w:tc>
          <w:tcPr>
            <w:tcW w:w="2038" w:type="dxa"/>
          </w:tcPr>
          <w:p w:rsidR="000B5BD4" w:rsidRPr="00325C75" w:rsidRDefault="000B5BD4" w:rsidP="00DC6030">
            <w:pPr>
              <w:jc w:val="both"/>
              <w:rPr>
                <w:rFonts w:ascii="Times New Roman" w:hAnsi="Times New Roman"/>
                <w:sz w:val="24"/>
                <w:szCs w:val="24"/>
              </w:rPr>
            </w:pPr>
            <w:r w:rsidRPr="00325C75">
              <w:rPr>
                <w:rFonts w:ascii="Times New Roman" w:hAnsi="Times New Roman"/>
                <w:sz w:val="24"/>
                <w:szCs w:val="24"/>
              </w:rPr>
              <w:lastRenderedPageBreak/>
              <w:t xml:space="preserve">Оценка выполнения заданий практикума </w:t>
            </w:r>
            <w:r w:rsidRPr="00325C75">
              <w:rPr>
                <w:rFonts w:ascii="Times New Roman" w:hAnsi="Times New Roman"/>
                <w:bCs/>
                <w:sz w:val="24"/>
                <w:szCs w:val="24"/>
              </w:rPr>
              <w:t>(работы с текстом нормативно-правовых актов)</w:t>
            </w:r>
          </w:p>
          <w:p w:rsidR="000B5BD4" w:rsidRPr="00325C75" w:rsidRDefault="000B5BD4" w:rsidP="00DC6030">
            <w:pPr>
              <w:jc w:val="both"/>
              <w:rPr>
                <w:rFonts w:ascii="Times New Roman" w:hAnsi="Times New Roman"/>
                <w:sz w:val="24"/>
                <w:szCs w:val="24"/>
              </w:rPr>
            </w:pPr>
            <w:r w:rsidRPr="00325C75">
              <w:rPr>
                <w:rFonts w:ascii="Times New Roman" w:hAnsi="Times New Roman"/>
                <w:sz w:val="24"/>
                <w:szCs w:val="24"/>
              </w:rPr>
              <w:t>Экспертное наблюдение за ходом выполнения практической работы</w:t>
            </w:r>
          </w:p>
          <w:p w:rsidR="000B5BD4" w:rsidRPr="007573C0" w:rsidRDefault="000B5BD4" w:rsidP="00DC6030">
            <w:pPr>
              <w:rPr>
                <w:rFonts w:ascii="Times New Roman" w:hAnsi="Times New Roman" w:cs="Times New Roman"/>
                <w:sz w:val="24"/>
                <w:szCs w:val="24"/>
              </w:rPr>
            </w:pPr>
          </w:p>
        </w:tc>
      </w:tr>
      <w:tr w:rsidR="000B5BD4" w:rsidRPr="007573C0" w:rsidTr="00DC6030">
        <w:trPr>
          <w:trHeight w:val="415"/>
        </w:trPr>
        <w:tc>
          <w:tcPr>
            <w:tcW w:w="3935" w:type="dxa"/>
          </w:tcPr>
          <w:p w:rsidR="000B5BD4" w:rsidRPr="00034617" w:rsidRDefault="000B5BD4" w:rsidP="00DC6030">
            <w:pPr>
              <w:suppressAutoHyphens/>
              <w:jc w:val="both"/>
              <w:rPr>
                <w:rFonts w:ascii="Times New Roman" w:hAnsi="Times New Roman"/>
                <w:sz w:val="24"/>
                <w:szCs w:val="24"/>
                <w:u w:val="single"/>
              </w:rPr>
            </w:pPr>
            <w:r w:rsidRPr="00034617">
              <w:rPr>
                <w:rFonts w:ascii="Times New Roman" w:hAnsi="Times New Roman"/>
                <w:sz w:val="24"/>
                <w:szCs w:val="24"/>
                <w:u w:val="single"/>
              </w:rPr>
              <w:lastRenderedPageBreak/>
              <w:t>Умеет:</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оценивать результат и последствия действий или бездействия педагогических работников с правовой точки зрения;</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lastRenderedPageBreak/>
              <w:t>- определять задачи для поиска информации в нормативно-правовых актах, необходимые нормативные источники информации;</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 кратко обосновывать и объяснять свои действия (текущие и планируемые) с правовой точки зрения;</w:t>
            </w:r>
          </w:p>
          <w:p w:rsidR="000B5BD4" w:rsidRPr="00325C75" w:rsidRDefault="000B5BD4" w:rsidP="00DC6030">
            <w:pPr>
              <w:suppressAutoHyphens/>
              <w:jc w:val="both"/>
              <w:rPr>
                <w:rFonts w:ascii="Times New Roman" w:hAnsi="Times New Roman"/>
                <w:sz w:val="24"/>
                <w:szCs w:val="24"/>
              </w:rPr>
            </w:pPr>
            <w:r w:rsidRPr="00325C75">
              <w:rPr>
                <w:rFonts w:ascii="Times New Roman" w:hAnsi="Times New Roman"/>
                <w:sz w:val="24"/>
                <w:szCs w:val="24"/>
              </w:rPr>
              <w:t xml:space="preserve">- </w:t>
            </w:r>
            <w:r w:rsidRPr="00325C75">
              <w:rPr>
                <w:rFonts w:ascii="Times New Roman" w:hAnsi="Times New Roman"/>
                <w:iCs/>
                <w:sz w:val="24"/>
                <w:szCs w:val="24"/>
              </w:rPr>
              <w:t xml:space="preserve">соблюдать правовые, нравственные и этические нормы, требования профессиональной этики, в </w:t>
            </w:r>
            <w:proofErr w:type="spellStart"/>
            <w:r w:rsidRPr="00325C75">
              <w:rPr>
                <w:rFonts w:ascii="Times New Roman" w:hAnsi="Times New Roman"/>
                <w:iCs/>
                <w:sz w:val="24"/>
                <w:szCs w:val="24"/>
              </w:rPr>
              <w:t>т.ч</w:t>
            </w:r>
            <w:proofErr w:type="spellEnd"/>
            <w:r w:rsidRPr="00325C75">
              <w:rPr>
                <w:rFonts w:ascii="Times New Roman" w:hAnsi="Times New Roman"/>
                <w:iCs/>
                <w:sz w:val="24"/>
                <w:szCs w:val="24"/>
              </w:rPr>
              <w:t>. в работе с обучающимися с ОВЗ</w:t>
            </w:r>
          </w:p>
          <w:p w:rsidR="000B5BD4" w:rsidRPr="007573C0" w:rsidRDefault="000B5BD4" w:rsidP="000B5BD4">
            <w:pPr>
              <w:widowControl w:val="0"/>
              <w:numPr>
                <w:ilvl w:val="0"/>
                <w:numId w:val="2"/>
              </w:numPr>
              <w:tabs>
                <w:tab w:val="clear" w:pos="720"/>
                <w:tab w:val="num" w:pos="276"/>
              </w:tabs>
              <w:ind w:left="134" w:hanging="142"/>
              <w:rPr>
                <w:rFonts w:ascii="Times New Roman" w:hAnsi="Times New Roman" w:cs="Times New Roman"/>
                <w:iCs/>
                <w:sz w:val="24"/>
                <w:szCs w:val="24"/>
              </w:rPr>
            </w:pPr>
            <w:r w:rsidRPr="00325C75">
              <w:rPr>
                <w:rFonts w:ascii="Times New Roman" w:hAnsi="Times New Roman"/>
                <w:sz w:val="24"/>
                <w:szCs w:val="24"/>
              </w:rPr>
              <w:t>- защищать свои права в соответствии с гражданским, гражданским процессуальным и трудовым законодательством</w:t>
            </w:r>
          </w:p>
        </w:tc>
        <w:tc>
          <w:tcPr>
            <w:tcW w:w="3855" w:type="dxa"/>
          </w:tcPr>
          <w:p w:rsidR="000B5BD4" w:rsidRPr="00325C75" w:rsidRDefault="000B5BD4" w:rsidP="00DC6030">
            <w:pPr>
              <w:jc w:val="both"/>
              <w:rPr>
                <w:rFonts w:ascii="Times New Roman" w:hAnsi="Times New Roman"/>
                <w:bCs/>
                <w:i/>
                <w:sz w:val="24"/>
                <w:szCs w:val="24"/>
              </w:rPr>
            </w:pPr>
            <w:r w:rsidRPr="00325C75">
              <w:rPr>
                <w:rFonts w:ascii="Times New Roman" w:hAnsi="Times New Roman"/>
                <w:bCs/>
                <w:i/>
                <w:sz w:val="24"/>
                <w:szCs w:val="24"/>
              </w:rPr>
              <w:lastRenderedPageBreak/>
              <w:t xml:space="preserve">- </w:t>
            </w:r>
            <w:r w:rsidRPr="00325C75">
              <w:rPr>
                <w:rFonts w:ascii="Times New Roman" w:hAnsi="Times New Roman"/>
                <w:bCs/>
                <w:sz w:val="24"/>
                <w:szCs w:val="24"/>
              </w:rPr>
              <w:t xml:space="preserve">грамотно оценивает </w:t>
            </w:r>
            <w:r w:rsidRPr="00325C75">
              <w:rPr>
                <w:rFonts w:ascii="Times New Roman" w:hAnsi="Times New Roman"/>
                <w:sz w:val="24"/>
                <w:szCs w:val="24"/>
              </w:rPr>
              <w:t>результат и последствия действий или бездействия педагогических работников с правовой точки зрения</w:t>
            </w:r>
          </w:p>
          <w:p w:rsidR="000B5BD4" w:rsidRPr="00325C75" w:rsidRDefault="000B5BD4" w:rsidP="00DC6030">
            <w:pPr>
              <w:pStyle w:val="16"/>
              <w:ind w:left="0"/>
              <w:jc w:val="both"/>
              <w:rPr>
                <w:bCs/>
              </w:rPr>
            </w:pPr>
            <w:r w:rsidRPr="00325C75">
              <w:rPr>
                <w:bCs/>
              </w:rPr>
              <w:lastRenderedPageBreak/>
              <w:t>- ориентируется в тексте нормативно-правового акта, знает, как искать в нем необходимую информацию;</w:t>
            </w:r>
          </w:p>
          <w:p w:rsidR="000B5BD4" w:rsidRPr="00325C75" w:rsidRDefault="000B5BD4" w:rsidP="00DC6030">
            <w:pPr>
              <w:pStyle w:val="16"/>
              <w:ind w:left="0"/>
              <w:jc w:val="both"/>
              <w:rPr>
                <w:bCs/>
              </w:rPr>
            </w:pPr>
            <w:r w:rsidRPr="00325C75">
              <w:rPr>
                <w:bCs/>
              </w:rPr>
              <w:t>- эффективно применяет различные нормативно-правовые акты при решении правовых задач, выполнении других практических заданий;</w:t>
            </w:r>
          </w:p>
          <w:p w:rsidR="000B5BD4" w:rsidRPr="00325C75" w:rsidRDefault="000B5BD4" w:rsidP="00DC6030">
            <w:pPr>
              <w:jc w:val="both"/>
              <w:rPr>
                <w:rFonts w:ascii="Times New Roman" w:hAnsi="Times New Roman"/>
                <w:bCs/>
                <w:i/>
                <w:sz w:val="24"/>
                <w:szCs w:val="24"/>
              </w:rPr>
            </w:pPr>
            <w:r w:rsidRPr="00325C75">
              <w:rPr>
                <w:rFonts w:ascii="Times New Roman" w:hAnsi="Times New Roman"/>
                <w:bCs/>
                <w:sz w:val="24"/>
                <w:szCs w:val="24"/>
              </w:rPr>
              <w:t>- целесообразно применяет нормативно-правовые акты в той или иной ситуации, связанной с профессиональной деятельностью</w:t>
            </w:r>
          </w:p>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t xml:space="preserve">- демонстрирует умение </w:t>
            </w:r>
            <w:r w:rsidRPr="00325C75">
              <w:rPr>
                <w:rFonts w:ascii="Times New Roman" w:hAnsi="Times New Roman"/>
                <w:sz w:val="24"/>
                <w:szCs w:val="24"/>
              </w:rPr>
              <w:t>объяснять свои действия (текущие и планируемые) с правовой точки зрения</w:t>
            </w:r>
          </w:p>
          <w:p w:rsidR="000B5BD4" w:rsidRPr="00325C75" w:rsidRDefault="000B5BD4" w:rsidP="00DC6030">
            <w:pPr>
              <w:jc w:val="both"/>
              <w:rPr>
                <w:rFonts w:ascii="Times New Roman" w:hAnsi="Times New Roman"/>
                <w:bCs/>
                <w:i/>
                <w:sz w:val="24"/>
                <w:szCs w:val="24"/>
              </w:rPr>
            </w:pPr>
            <w:r w:rsidRPr="00325C75">
              <w:rPr>
                <w:rFonts w:ascii="Times New Roman" w:hAnsi="Times New Roman"/>
                <w:bCs/>
                <w:sz w:val="24"/>
                <w:szCs w:val="24"/>
              </w:rPr>
              <w:t xml:space="preserve">- демонстрирует грамотное применение </w:t>
            </w:r>
            <w:r w:rsidRPr="00325C75">
              <w:rPr>
                <w:rFonts w:ascii="Times New Roman" w:hAnsi="Times New Roman"/>
                <w:sz w:val="24"/>
                <w:szCs w:val="24"/>
              </w:rPr>
              <w:t>правовых, нравственных и этических норм, требований профессиональной этики,</w:t>
            </w:r>
            <w:r w:rsidRPr="00325C75">
              <w:rPr>
                <w:rFonts w:ascii="Times New Roman" w:hAnsi="Times New Roman"/>
                <w:iCs/>
                <w:sz w:val="24"/>
                <w:szCs w:val="24"/>
              </w:rPr>
              <w:t xml:space="preserve"> в </w:t>
            </w:r>
            <w:proofErr w:type="spellStart"/>
            <w:r w:rsidRPr="00325C75">
              <w:rPr>
                <w:rFonts w:ascii="Times New Roman" w:hAnsi="Times New Roman"/>
                <w:iCs/>
                <w:sz w:val="24"/>
                <w:szCs w:val="24"/>
              </w:rPr>
              <w:t>т.ч</w:t>
            </w:r>
            <w:proofErr w:type="spellEnd"/>
            <w:r w:rsidRPr="00325C75">
              <w:rPr>
                <w:rFonts w:ascii="Times New Roman" w:hAnsi="Times New Roman"/>
                <w:iCs/>
                <w:sz w:val="24"/>
                <w:szCs w:val="24"/>
              </w:rPr>
              <w:t xml:space="preserve">. в работе с обучающимися с ОВЗ, при решении правовых задач, анализе педагогических ситуаций </w:t>
            </w:r>
          </w:p>
          <w:p w:rsidR="000B5BD4" w:rsidRPr="007573C0" w:rsidRDefault="000B5BD4" w:rsidP="00DC6030">
            <w:pPr>
              <w:rPr>
                <w:rFonts w:ascii="Times New Roman" w:hAnsi="Times New Roman" w:cs="Times New Roman"/>
                <w:sz w:val="24"/>
                <w:szCs w:val="24"/>
              </w:rPr>
            </w:pPr>
            <w:r w:rsidRPr="00325C75">
              <w:rPr>
                <w:rFonts w:ascii="Times New Roman" w:hAnsi="Times New Roman"/>
                <w:bCs/>
                <w:sz w:val="24"/>
                <w:szCs w:val="24"/>
              </w:rPr>
              <w:t xml:space="preserve">- аргументированно отстаивает свою точку зрения на основе </w:t>
            </w:r>
            <w:r w:rsidRPr="00325C75">
              <w:rPr>
                <w:rFonts w:ascii="Times New Roman" w:hAnsi="Times New Roman"/>
                <w:sz w:val="24"/>
                <w:szCs w:val="24"/>
              </w:rPr>
              <w:t>гражданского, гражданско-процессуального и трудового законодательства;             - целесообразно  применяет нормативно-правовые акты при решении спорных и конфликтных ситуаций, связанных с профессиональной деятельностью</w:t>
            </w:r>
          </w:p>
        </w:tc>
        <w:tc>
          <w:tcPr>
            <w:tcW w:w="2038" w:type="dxa"/>
          </w:tcPr>
          <w:p w:rsidR="000B5BD4" w:rsidRPr="00325C75" w:rsidRDefault="000B5BD4" w:rsidP="00DC6030">
            <w:pPr>
              <w:jc w:val="both"/>
              <w:rPr>
                <w:rFonts w:ascii="Times New Roman" w:hAnsi="Times New Roman"/>
                <w:bCs/>
                <w:sz w:val="24"/>
                <w:szCs w:val="24"/>
              </w:rPr>
            </w:pPr>
            <w:r w:rsidRPr="00325C75">
              <w:rPr>
                <w:rFonts w:ascii="Times New Roman" w:hAnsi="Times New Roman"/>
                <w:bCs/>
                <w:sz w:val="24"/>
                <w:szCs w:val="24"/>
              </w:rPr>
              <w:lastRenderedPageBreak/>
              <w:t>оценка результатов устного опроса</w:t>
            </w:r>
          </w:p>
          <w:p w:rsidR="000B5BD4" w:rsidRPr="00325C75" w:rsidRDefault="000B5BD4" w:rsidP="00DC6030">
            <w:pPr>
              <w:jc w:val="both"/>
              <w:rPr>
                <w:rFonts w:ascii="Times New Roman" w:hAnsi="Times New Roman"/>
                <w:sz w:val="24"/>
                <w:szCs w:val="24"/>
              </w:rPr>
            </w:pPr>
            <w:r w:rsidRPr="00325C75">
              <w:rPr>
                <w:rFonts w:ascii="Times New Roman" w:hAnsi="Times New Roman"/>
                <w:sz w:val="24"/>
                <w:szCs w:val="24"/>
              </w:rPr>
              <w:t xml:space="preserve">оценка выполнения заданий </w:t>
            </w:r>
            <w:r w:rsidRPr="00325C75">
              <w:rPr>
                <w:rFonts w:ascii="Times New Roman" w:hAnsi="Times New Roman"/>
                <w:sz w:val="24"/>
                <w:szCs w:val="24"/>
              </w:rPr>
              <w:lastRenderedPageBreak/>
              <w:t xml:space="preserve">практикума </w:t>
            </w:r>
            <w:r w:rsidRPr="00325C75">
              <w:rPr>
                <w:rFonts w:ascii="Times New Roman" w:hAnsi="Times New Roman"/>
                <w:bCs/>
                <w:sz w:val="24"/>
                <w:szCs w:val="24"/>
              </w:rPr>
              <w:t>(работы с текстом нормативно-правовых актов)</w:t>
            </w:r>
          </w:p>
          <w:p w:rsidR="000B5BD4" w:rsidRPr="00325C75" w:rsidRDefault="000B5BD4" w:rsidP="00DC6030">
            <w:pPr>
              <w:jc w:val="both"/>
              <w:rPr>
                <w:rFonts w:ascii="Times New Roman" w:hAnsi="Times New Roman"/>
                <w:sz w:val="24"/>
                <w:szCs w:val="24"/>
              </w:rPr>
            </w:pPr>
            <w:r w:rsidRPr="00325C75">
              <w:rPr>
                <w:rFonts w:ascii="Times New Roman" w:hAnsi="Times New Roman"/>
                <w:sz w:val="24"/>
                <w:szCs w:val="24"/>
              </w:rPr>
              <w:t>экспертное наблюдение за ходом выполнения практической работы</w:t>
            </w:r>
          </w:p>
          <w:p w:rsidR="000B5BD4" w:rsidRPr="007573C0" w:rsidRDefault="000B5BD4" w:rsidP="00DC6030">
            <w:pPr>
              <w:autoSpaceDE w:val="0"/>
              <w:autoSpaceDN w:val="0"/>
              <w:adjustRightInd w:val="0"/>
              <w:rPr>
                <w:rFonts w:ascii="Times New Roman" w:hAnsi="Times New Roman" w:cs="Times New Roman"/>
                <w:b/>
                <w:bCs/>
                <w:sz w:val="24"/>
                <w:szCs w:val="24"/>
              </w:rPr>
            </w:pPr>
          </w:p>
        </w:tc>
      </w:tr>
    </w:tbl>
    <w:p w:rsidR="000B5BD4" w:rsidRPr="007A1D4A" w:rsidRDefault="000B5BD4" w:rsidP="000B5BD4">
      <w:pPr>
        <w:pStyle w:val="14"/>
        <w:spacing w:before="72" w:after="360"/>
        <w:jc w:val="left"/>
        <w:rPr>
          <w:rFonts w:ascii="Times New Roman" w:hAnsi="Times New Roman"/>
          <w:sz w:val="20"/>
          <w:szCs w:val="20"/>
        </w:rPr>
      </w:pPr>
    </w:p>
    <w:p w:rsidR="00392579" w:rsidRPr="00694C59" w:rsidRDefault="00392579" w:rsidP="00392579">
      <w:pPr>
        <w:pStyle w:val="14"/>
        <w:spacing w:before="72" w:after="360"/>
        <w:rPr>
          <w:rFonts w:ascii="Times New Roman" w:hAnsi="Times New Roman"/>
          <w:sz w:val="20"/>
          <w:szCs w:val="20"/>
        </w:rPr>
      </w:pPr>
    </w:p>
    <w:p w:rsidR="001A7280" w:rsidRPr="00694C59" w:rsidRDefault="001A7280">
      <w:pPr>
        <w:spacing w:before="72" w:after="360"/>
        <w:rPr>
          <w:sz w:val="20"/>
          <w:szCs w:val="20"/>
        </w:rPr>
      </w:pPr>
    </w:p>
    <w:sectPr w:rsidR="001A7280" w:rsidRPr="00694C59" w:rsidSect="005E44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6B" w:rsidRDefault="00763E6B" w:rsidP="00392579">
      <w:r>
        <w:separator/>
      </w:r>
    </w:p>
  </w:endnote>
  <w:endnote w:type="continuationSeparator" w:id="0">
    <w:p w:rsidR="00763E6B" w:rsidRDefault="00763E6B" w:rsidP="0039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6B" w:rsidRDefault="00763E6B" w:rsidP="00392579">
      <w:r>
        <w:separator/>
      </w:r>
    </w:p>
  </w:footnote>
  <w:footnote w:type="continuationSeparator" w:id="0">
    <w:p w:rsidR="00763E6B" w:rsidRDefault="00763E6B" w:rsidP="00392579">
      <w:r>
        <w:continuationSeparator/>
      </w:r>
    </w:p>
  </w:footnote>
  <w:footnote w:id="1">
    <w:p w:rsidR="00486DA9" w:rsidRDefault="00486DA9" w:rsidP="00392579">
      <w:pPr>
        <w:pStyle w:val="a8"/>
        <w:spacing w:before="72" w:after="360"/>
        <w:rPr>
          <w:i/>
          <w:iCs/>
        </w:rPr>
      </w:pPr>
      <w:r>
        <w:rPr>
          <w:rStyle w:val="aa"/>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jc w:val="center"/>
    </w:pPr>
    <w:r>
      <w:fldChar w:fldCharType="begin"/>
    </w:r>
    <w:r>
      <w:instrText xml:space="preserve"> PAGE   \* MERGEFORMAT </w:instrText>
    </w:r>
    <w:r>
      <w:fldChar w:fldCharType="separate"/>
    </w:r>
    <w:r>
      <w:rPr>
        <w:noProof/>
      </w:rPr>
      <w:t>48</w:t>
    </w:r>
    <w:r>
      <w:rPr>
        <w:noProof/>
      </w:rPr>
      <w:fldChar w:fldCharType="end"/>
    </w:r>
  </w:p>
  <w:p w:rsidR="00486DA9" w:rsidRDefault="00486D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36722"/>
      <w:docPartObj>
        <w:docPartGallery w:val="Page Numbers (Top of Page)"/>
        <w:docPartUnique/>
      </w:docPartObj>
    </w:sdtPr>
    <w:sdtEndPr/>
    <w:sdtContent>
      <w:p w:rsidR="00486DA9" w:rsidRDefault="00486DA9">
        <w:pPr>
          <w:pStyle w:val="a5"/>
          <w:jc w:val="center"/>
        </w:pPr>
        <w:r>
          <w:fldChar w:fldCharType="begin"/>
        </w:r>
        <w:r>
          <w:instrText>PAGE   \* MERGEFORMAT</w:instrText>
        </w:r>
        <w:r>
          <w:fldChar w:fldCharType="separate"/>
        </w:r>
        <w:r w:rsidR="00AE7537">
          <w:rPr>
            <w:noProof/>
          </w:rPr>
          <w:t>2</w:t>
        </w:r>
        <w:r>
          <w:fldChar w:fldCharType="end"/>
        </w:r>
      </w:p>
    </w:sdtContent>
  </w:sdt>
  <w:p w:rsidR="00486DA9" w:rsidRDefault="00486D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7A4"/>
    <w:multiLevelType w:val="hybridMultilevel"/>
    <w:tmpl w:val="1DC6B988"/>
    <w:lvl w:ilvl="0" w:tplc="0419000F">
      <w:start w:val="1"/>
      <w:numFmt w:val="decimal"/>
      <w:lvlText w:val="%1."/>
      <w:lvlJc w:val="left"/>
      <w:pPr>
        <w:ind w:left="17796" w:hanging="360"/>
      </w:pPr>
    </w:lvl>
    <w:lvl w:ilvl="1" w:tplc="04190019" w:tentative="1">
      <w:start w:val="1"/>
      <w:numFmt w:val="lowerLetter"/>
      <w:lvlText w:val="%2."/>
      <w:lvlJc w:val="left"/>
      <w:pPr>
        <w:ind w:left="18516" w:hanging="360"/>
      </w:pPr>
    </w:lvl>
    <w:lvl w:ilvl="2" w:tplc="0419001B" w:tentative="1">
      <w:start w:val="1"/>
      <w:numFmt w:val="lowerRoman"/>
      <w:lvlText w:val="%3."/>
      <w:lvlJc w:val="right"/>
      <w:pPr>
        <w:ind w:left="19236" w:hanging="180"/>
      </w:pPr>
    </w:lvl>
    <w:lvl w:ilvl="3" w:tplc="0419000F" w:tentative="1">
      <w:start w:val="1"/>
      <w:numFmt w:val="decimal"/>
      <w:lvlText w:val="%4."/>
      <w:lvlJc w:val="left"/>
      <w:pPr>
        <w:ind w:left="19956" w:hanging="360"/>
      </w:pPr>
    </w:lvl>
    <w:lvl w:ilvl="4" w:tplc="04190019" w:tentative="1">
      <w:start w:val="1"/>
      <w:numFmt w:val="lowerLetter"/>
      <w:lvlText w:val="%5."/>
      <w:lvlJc w:val="left"/>
      <w:pPr>
        <w:ind w:left="20676" w:hanging="360"/>
      </w:pPr>
    </w:lvl>
    <w:lvl w:ilvl="5" w:tplc="0419001B" w:tentative="1">
      <w:start w:val="1"/>
      <w:numFmt w:val="lowerRoman"/>
      <w:lvlText w:val="%6."/>
      <w:lvlJc w:val="right"/>
      <w:pPr>
        <w:ind w:left="21396" w:hanging="180"/>
      </w:pPr>
    </w:lvl>
    <w:lvl w:ilvl="6" w:tplc="0419000F" w:tentative="1">
      <w:start w:val="1"/>
      <w:numFmt w:val="decimal"/>
      <w:lvlText w:val="%7."/>
      <w:lvlJc w:val="left"/>
      <w:pPr>
        <w:ind w:left="22116" w:hanging="360"/>
      </w:pPr>
    </w:lvl>
    <w:lvl w:ilvl="7" w:tplc="04190019" w:tentative="1">
      <w:start w:val="1"/>
      <w:numFmt w:val="lowerLetter"/>
      <w:lvlText w:val="%8."/>
      <w:lvlJc w:val="left"/>
      <w:pPr>
        <w:ind w:left="22836" w:hanging="360"/>
      </w:pPr>
    </w:lvl>
    <w:lvl w:ilvl="8" w:tplc="0419001B" w:tentative="1">
      <w:start w:val="1"/>
      <w:numFmt w:val="lowerRoman"/>
      <w:lvlText w:val="%9."/>
      <w:lvlJc w:val="right"/>
      <w:pPr>
        <w:ind w:left="23556" w:hanging="180"/>
      </w:pPr>
    </w:lvl>
  </w:abstractNum>
  <w:abstractNum w:abstractNumId="1"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15:restartNumberingAfterBreak="0">
    <w:nsid w:val="01AA1113"/>
    <w:multiLevelType w:val="hybridMultilevel"/>
    <w:tmpl w:val="71D0A1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64DDD"/>
    <w:multiLevelType w:val="hybridMultilevel"/>
    <w:tmpl w:val="6A96746C"/>
    <w:lvl w:ilvl="0" w:tplc="AEEC2C16">
      <w:start w:val="1"/>
      <w:numFmt w:val="decimal"/>
      <w:lvlText w:val="%1."/>
      <w:lvlJc w:val="left"/>
      <w:pPr>
        <w:ind w:left="240" w:hanging="240"/>
      </w:pPr>
      <w:rPr>
        <w:rFonts w:ascii="Times New Roman" w:eastAsia="Times New Roman" w:hAnsi="Times New Roman" w:cs="Times New Roman"/>
        <w:b w:val="0"/>
        <w:bCs w:val="0"/>
        <w:i w:val="0"/>
        <w:iCs w:val="0"/>
        <w:spacing w:val="0"/>
        <w:w w:val="100"/>
        <w:sz w:val="24"/>
        <w:szCs w:val="24"/>
        <w:lang w:val="ru-RU" w:eastAsia="en-US" w:bidi="ar-SA"/>
      </w:rPr>
    </w:lvl>
    <w:lvl w:ilvl="1" w:tplc="E9202BA8">
      <w:numFmt w:val="bullet"/>
      <w:lvlText w:val="•"/>
      <w:lvlJc w:val="left"/>
      <w:pPr>
        <w:ind w:left="1113" w:hanging="240"/>
      </w:pPr>
      <w:rPr>
        <w:rFonts w:hint="default"/>
        <w:lang w:val="ru-RU" w:eastAsia="en-US" w:bidi="ar-SA"/>
      </w:rPr>
    </w:lvl>
    <w:lvl w:ilvl="2" w:tplc="28802B14">
      <w:numFmt w:val="bullet"/>
      <w:lvlText w:val="•"/>
      <w:lvlJc w:val="left"/>
      <w:pPr>
        <w:ind w:left="2050" w:hanging="240"/>
      </w:pPr>
      <w:rPr>
        <w:rFonts w:hint="default"/>
        <w:lang w:val="ru-RU" w:eastAsia="en-US" w:bidi="ar-SA"/>
      </w:rPr>
    </w:lvl>
    <w:lvl w:ilvl="3" w:tplc="15248898">
      <w:numFmt w:val="bullet"/>
      <w:lvlText w:val="•"/>
      <w:lvlJc w:val="left"/>
      <w:pPr>
        <w:ind w:left="2986" w:hanging="240"/>
      </w:pPr>
      <w:rPr>
        <w:rFonts w:hint="default"/>
        <w:lang w:val="ru-RU" w:eastAsia="en-US" w:bidi="ar-SA"/>
      </w:rPr>
    </w:lvl>
    <w:lvl w:ilvl="4" w:tplc="D1FEACD0">
      <w:numFmt w:val="bullet"/>
      <w:lvlText w:val="•"/>
      <w:lvlJc w:val="left"/>
      <w:pPr>
        <w:ind w:left="3923" w:hanging="240"/>
      </w:pPr>
      <w:rPr>
        <w:rFonts w:hint="default"/>
        <w:lang w:val="ru-RU" w:eastAsia="en-US" w:bidi="ar-SA"/>
      </w:rPr>
    </w:lvl>
    <w:lvl w:ilvl="5" w:tplc="19FAE908">
      <w:numFmt w:val="bullet"/>
      <w:lvlText w:val="•"/>
      <w:lvlJc w:val="left"/>
      <w:pPr>
        <w:ind w:left="4860" w:hanging="240"/>
      </w:pPr>
      <w:rPr>
        <w:rFonts w:hint="default"/>
        <w:lang w:val="ru-RU" w:eastAsia="en-US" w:bidi="ar-SA"/>
      </w:rPr>
    </w:lvl>
    <w:lvl w:ilvl="6" w:tplc="71AC4FA6">
      <w:numFmt w:val="bullet"/>
      <w:lvlText w:val="•"/>
      <w:lvlJc w:val="left"/>
      <w:pPr>
        <w:ind w:left="5796" w:hanging="240"/>
      </w:pPr>
      <w:rPr>
        <w:rFonts w:hint="default"/>
        <w:lang w:val="ru-RU" w:eastAsia="en-US" w:bidi="ar-SA"/>
      </w:rPr>
    </w:lvl>
    <w:lvl w:ilvl="7" w:tplc="F0E403E4">
      <w:numFmt w:val="bullet"/>
      <w:lvlText w:val="•"/>
      <w:lvlJc w:val="left"/>
      <w:pPr>
        <w:ind w:left="6733" w:hanging="240"/>
      </w:pPr>
      <w:rPr>
        <w:rFonts w:hint="default"/>
        <w:lang w:val="ru-RU" w:eastAsia="en-US" w:bidi="ar-SA"/>
      </w:rPr>
    </w:lvl>
    <w:lvl w:ilvl="8" w:tplc="C2721EF2">
      <w:numFmt w:val="bullet"/>
      <w:lvlText w:val="•"/>
      <w:lvlJc w:val="left"/>
      <w:pPr>
        <w:ind w:left="7669" w:hanging="240"/>
      </w:pPr>
      <w:rPr>
        <w:rFonts w:hint="default"/>
        <w:lang w:val="ru-RU" w:eastAsia="en-US" w:bidi="ar-SA"/>
      </w:rPr>
    </w:lvl>
  </w:abstractNum>
  <w:abstractNum w:abstractNumId="4" w15:restartNumberingAfterBreak="0">
    <w:nsid w:val="03B262FC"/>
    <w:multiLevelType w:val="hybridMultilevel"/>
    <w:tmpl w:val="68224A30"/>
    <w:lvl w:ilvl="0" w:tplc="84B6A90A">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C3ED9C0">
      <w:numFmt w:val="bullet"/>
      <w:lvlText w:val="•"/>
      <w:lvlJc w:val="left"/>
      <w:pPr>
        <w:ind w:left="467" w:hanging="204"/>
      </w:pPr>
      <w:rPr>
        <w:rFonts w:hint="default"/>
        <w:lang w:val="ru-RU" w:eastAsia="en-US" w:bidi="ar-SA"/>
      </w:rPr>
    </w:lvl>
    <w:lvl w:ilvl="2" w:tplc="25A6952C">
      <w:numFmt w:val="bullet"/>
      <w:lvlText w:val="•"/>
      <w:lvlJc w:val="left"/>
      <w:pPr>
        <w:ind w:left="815" w:hanging="204"/>
      </w:pPr>
      <w:rPr>
        <w:rFonts w:hint="default"/>
        <w:lang w:val="ru-RU" w:eastAsia="en-US" w:bidi="ar-SA"/>
      </w:rPr>
    </w:lvl>
    <w:lvl w:ilvl="3" w:tplc="60482270">
      <w:numFmt w:val="bullet"/>
      <w:lvlText w:val="•"/>
      <w:lvlJc w:val="left"/>
      <w:pPr>
        <w:ind w:left="1162" w:hanging="204"/>
      </w:pPr>
      <w:rPr>
        <w:rFonts w:hint="default"/>
        <w:lang w:val="ru-RU" w:eastAsia="en-US" w:bidi="ar-SA"/>
      </w:rPr>
    </w:lvl>
    <w:lvl w:ilvl="4" w:tplc="9662B5DA">
      <w:numFmt w:val="bullet"/>
      <w:lvlText w:val="•"/>
      <w:lvlJc w:val="left"/>
      <w:pPr>
        <w:ind w:left="1510" w:hanging="204"/>
      </w:pPr>
      <w:rPr>
        <w:rFonts w:hint="default"/>
        <w:lang w:val="ru-RU" w:eastAsia="en-US" w:bidi="ar-SA"/>
      </w:rPr>
    </w:lvl>
    <w:lvl w:ilvl="5" w:tplc="0D2496CE">
      <w:numFmt w:val="bullet"/>
      <w:lvlText w:val="•"/>
      <w:lvlJc w:val="left"/>
      <w:pPr>
        <w:ind w:left="1857" w:hanging="204"/>
      </w:pPr>
      <w:rPr>
        <w:rFonts w:hint="default"/>
        <w:lang w:val="ru-RU" w:eastAsia="en-US" w:bidi="ar-SA"/>
      </w:rPr>
    </w:lvl>
    <w:lvl w:ilvl="6" w:tplc="0816B228">
      <w:numFmt w:val="bullet"/>
      <w:lvlText w:val="•"/>
      <w:lvlJc w:val="left"/>
      <w:pPr>
        <w:ind w:left="2205" w:hanging="204"/>
      </w:pPr>
      <w:rPr>
        <w:rFonts w:hint="default"/>
        <w:lang w:val="ru-RU" w:eastAsia="en-US" w:bidi="ar-SA"/>
      </w:rPr>
    </w:lvl>
    <w:lvl w:ilvl="7" w:tplc="56D6EBB6">
      <w:numFmt w:val="bullet"/>
      <w:lvlText w:val="•"/>
      <w:lvlJc w:val="left"/>
      <w:pPr>
        <w:ind w:left="2552" w:hanging="204"/>
      </w:pPr>
      <w:rPr>
        <w:rFonts w:hint="default"/>
        <w:lang w:val="ru-RU" w:eastAsia="en-US" w:bidi="ar-SA"/>
      </w:rPr>
    </w:lvl>
    <w:lvl w:ilvl="8" w:tplc="63F2C058">
      <w:numFmt w:val="bullet"/>
      <w:lvlText w:val="•"/>
      <w:lvlJc w:val="left"/>
      <w:pPr>
        <w:ind w:left="2900" w:hanging="204"/>
      </w:pPr>
      <w:rPr>
        <w:rFonts w:hint="default"/>
        <w:lang w:val="ru-RU" w:eastAsia="en-US" w:bidi="ar-SA"/>
      </w:rPr>
    </w:lvl>
  </w:abstractNum>
  <w:abstractNum w:abstractNumId="5" w15:restartNumberingAfterBreak="0">
    <w:nsid w:val="069D613D"/>
    <w:multiLevelType w:val="multilevel"/>
    <w:tmpl w:val="67EAD16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846"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671"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62" w:hanging="600"/>
      </w:pPr>
      <w:rPr>
        <w:rFonts w:hint="default"/>
        <w:lang w:val="ru-RU" w:eastAsia="en-US" w:bidi="ar-SA"/>
      </w:rPr>
    </w:lvl>
    <w:lvl w:ilvl="4">
      <w:numFmt w:val="bullet"/>
      <w:lvlText w:val="•"/>
      <w:lvlJc w:val="left"/>
      <w:pPr>
        <w:ind w:left="2842" w:hanging="600"/>
      </w:pPr>
      <w:rPr>
        <w:rFonts w:hint="default"/>
        <w:lang w:val="ru-RU" w:eastAsia="en-US" w:bidi="ar-SA"/>
      </w:rPr>
    </w:lvl>
    <w:lvl w:ilvl="5">
      <w:numFmt w:val="bullet"/>
      <w:lvlText w:val="•"/>
      <w:lvlJc w:val="left"/>
      <w:pPr>
        <w:ind w:left="4023" w:hanging="600"/>
      </w:pPr>
      <w:rPr>
        <w:rFonts w:hint="default"/>
        <w:lang w:val="ru-RU" w:eastAsia="en-US" w:bidi="ar-SA"/>
      </w:rPr>
    </w:lvl>
    <w:lvl w:ilvl="6">
      <w:numFmt w:val="bullet"/>
      <w:lvlText w:val="•"/>
      <w:lvlJc w:val="left"/>
      <w:pPr>
        <w:ind w:left="5204" w:hanging="600"/>
      </w:pPr>
      <w:rPr>
        <w:rFonts w:hint="default"/>
        <w:lang w:val="ru-RU" w:eastAsia="en-US" w:bidi="ar-SA"/>
      </w:rPr>
    </w:lvl>
    <w:lvl w:ilvl="7">
      <w:numFmt w:val="bullet"/>
      <w:lvlText w:val="•"/>
      <w:lvlJc w:val="left"/>
      <w:pPr>
        <w:ind w:left="6385" w:hanging="600"/>
      </w:pPr>
      <w:rPr>
        <w:rFonts w:hint="default"/>
        <w:lang w:val="ru-RU" w:eastAsia="en-US" w:bidi="ar-SA"/>
      </w:rPr>
    </w:lvl>
    <w:lvl w:ilvl="8">
      <w:numFmt w:val="bullet"/>
      <w:lvlText w:val="•"/>
      <w:lvlJc w:val="left"/>
      <w:pPr>
        <w:ind w:left="7566" w:hanging="600"/>
      </w:pPr>
      <w:rPr>
        <w:rFonts w:hint="default"/>
        <w:lang w:val="ru-RU" w:eastAsia="en-US" w:bidi="ar-SA"/>
      </w:rPr>
    </w:lvl>
  </w:abstractNum>
  <w:abstractNum w:abstractNumId="6"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45CBD"/>
    <w:multiLevelType w:val="hybridMultilevel"/>
    <w:tmpl w:val="1FF68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F45D3"/>
    <w:multiLevelType w:val="hybridMultilevel"/>
    <w:tmpl w:val="F6DCF85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420365"/>
    <w:multiLevelType w:val="hybridMultilevel"/>
    <w:tmpl w:val="9A787C00"/>
    <w:lvl w:ilvl="0" w:tplc="7B4A544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751DB"/>
    <w:multiLevelType w:val="hybridMultilevel"/>
    <w:tmpl w:val="F842A8CA"/>
    <w:lvl w:ilvl="0" w:tplc="B8EE24E2">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59769662">
      <w:numFmt w:val="bullet"/>
      <w:lvlText w:val="•"/>
      <w:lvlJc w:val="left"/>
      <w:pPr>
        <w:ind w:left="348" w:hanging="262"/>
      </w:pPr>
      <w:rPr>
        <w:rFonts w:hint="default"/>
        <w:lang w:val="ru-RU" w:eastAsia="en-US" w:bidi="ar-SA"/>
      </w:rPr>
    </w:lvl>
    <w:lvl w:ilvl="2" w:tplc="A77A5C68">
      <w:numFmt w:val="bullet"/>
      <w:lvlText w:val="•"/>
      <w:lvlJc w:val="left"/>
      <w:pPr>
        <w:ind w:left="576" w:hanging="262"/>
      </w:pPr>
      <w:rPr>
        <w:rFonts w:hint="default"/>
        <w:lang w:val="ru-RU" w:eastAsia="en-US" w:bidi="ar-SA"/>
      </w:rPr>
    </w:lvl>
    <w:lvl w:ilvl="3" w:tplc="81425656">
      <w:numFmt w:val="bullet"/>
      <w:lvlText w:val="•"/>
      <w:lvlJc w:val="left"/>
      <w:pPr>
        <w:ind w:left="804" w:hanging="262"/>
      </w:pPr>
      <w:rPr>
        <w:rFonts w:hint="default"/>
        <w:lang w:val="ru-RU" w:eastAsia="en-US" w:bidi="ar-SA"/>
      </w:rPr>
    </w:lvl>
    <w:lvl w:ilvl="4" w:tplc="B13E3960">
      <w:numFmt w:val="bullet"/>
      <w:lvlText w:val="•"/>
      <w:lvlJc w:val="left"/>
      <w:pPr>
        <w:ind w:left="1032" w:hanging="262"/>
      </w:pPr>
      <w:rPr>
        <w:rFonts w:hint="default"/>
        <w:lang w:val="ru-RU" w:eastAsia="en-US" w:bidi="ar-SA"/>
      </w:rPr>
    </w:lvl>
    <w:lvl w:ilvl="5" w:tplc="A7062B92">
      <w:numFmt w:val="bullet"/>
      <w:lvlText w:val="•"/>
      <w:lvlJc w:val="left"/>
      <w:pPr>
        <w:ind w:left="1260" w:hanging="262"/>
      </w:pPr>
      <w:rPr>
        <w:rFonts w:hint="default"/>
        <w:lang w:val="ru-RU" w:eastAsia="en-US" w:bidi="ar-SA"/>
      </w:rPr>
    </w:lvl>
    <w:lvl w:ilvl="6" w:tplc="C66A54D8">
      <w:numFmt w:val="bullet"/>
      <w:lvlText w:val="•"/>
      <w:lvlJc w:val="left"/>
      <w:pPr>
        <w:ind w:left="1488" w:hanging="262"/>
      </w:pPr>
      <w:rPr>
        <w:rFonts w:hint="default"/>
        <w:lang w:val="ru-RU" w:eastAsia="en-US" w:bidi="ar-SA"/>
      </w:rPr>
    </w:lvl>
    <w:lvl w:ilvl="7" w:tplc="6D5002F8">
      <w:numFmt w:val="bullet"/>
      <w:lvlText w:val="•"/>
      <w:lvlJc w:val="left"/>
      <w:pPr>
        <w:ind w:left="1716" w:hanging="262"/>
      </w:pPr>
      <w:rPr>
        <w:rFonts w:hint="default"/>
        <w:lang w:val="ru-RU" w:eastAsia="en-US" w:bidi="ar-SA"/>
      </w:rPr>
    </w:lvl>
    <w:lvl w:ilvl="8" w:tplc="54666886">
      <w:numFmt w:val="bullet"/>
      <w:lvlText w:val="•"/>
      <w:lvlJc w:val="left"/>
      <w:pPr>
        <w:ind w:left="1944" w:hanging="262"/>
      </w:pPr>
      <w:rPr>
        <w:rFonts w:hint="default"/>
        <w:lang w:val="ru-RU" w:eastAsia="en-US" w:bidi="ar-SA"/>
      </w:rPr>
    </w:lvl>
  </w:abstractNum>
  <w:abstractNum w:abstractNumId="13" w15:restartNumberingAfterBreak="0">
    <w:nsid w:val="22FE126E"/>
    <w:multiLevelType w:val="hybridMultilevel"/>
    <w:tmpl w:val="880471F8"/>
    <w:lvl w:ilvl="0" w:tplc="DA104770">
      <w:numFmt w:val="bullet"/>
      <w:lvlText w:val=""/>
      <w:lvlJc w:val="left"/>
      <w:pPr>
        <w:ind w:left="129" w:hanging="176"/>
      </w:pPr>
      <w:rPr>
        <w:rFonts w:ascii="Symbol" w:eastAsia="Symbol" w:hAnsi="Symbol" w:cs="Symbol" w:hint="default"/>
        <w:b w:val="0"/>
        <w:bCs w:val="0"/>
        <w:i w:val="0"/>
        <w:iCs w:val="0"/>
        <w:spacing w:val="0"/>
        <w:w w:val="100"/>
        <w:sz w:val="24"/>
        <w:szCs w:val="24"/>
        <w:lang w:val="ru-RU" w:eastAsia="en-US" w:bidi="ar-SA"/>
      </w:rPr>
    </w:lvl>
    <w:lvl w:ilvl="1" w:tplc="2A66010A">
      <w:numFmt w:val="bullet"/>
      <w:lvlText w:val="•"/>
      <w:lvlJc w:val="left"/>
      <w:pPr>
        <w:ind w:left="467" w:hanging="176"/>
      </w:pPr>
      <w:rPr>
        <w:rFonts w:hint="default"/>
        <w:lang w:val="ru-RU" w:eastAsia="en-US" w:bidi="ar-SA"/>
      </w:rPr>
    </w:lvl>
    <w:lvl w:ilvl="2" w:tplc="2744E34A">
      <w:numFmt w:val="bullet"/>
      <w:lvlText w:val="•"/>
      <w:lvlJc w:val="left"/>
      <w:pPr>
        <w:ind w:left="815" w:hanging="176"/>
      </w:pPr>
      <w:rPr>
        <w:rFonts w:hint="default"/>
        <w:lang w:val="ru-RU" w:eastAsia="en-US" w:bidi="ar-SA"/>
      </w:rPr>
    </w:lvl>
    <w:lvl w:ilvl="3" w:tplc="2CA28FC6">
      <w:numFmt w:val="bullet"/>
      <w:lvlText w:val="•"/>
      <w:lvlJc w:val="left"/>
      <w:pPr>
        <w:ind w:left="1162" w:hanging="176"/>
      </w:pPr>
      <w:rPr>
        <w:rFonts w:hint="default"/>
        <w:lang w:val="ru-RU" w:eastAsia="en-US" w:bidi="ar-SA"/>
      </w:rPr>
    </w:lvl>
    <w:lvl w:ilvl="4" w:tplc="1E4EF918">
      <w:numFmt w:val="bullet"/>
      <w:lvlText w:val="•"/>
      <w:lvlJc w:val="left"/>
      <w:pPr>
        <w:ind w:left="1510" w:hanging="176"/>
      </w:pPr>
      <w:rPr>
        <w:rFonts w:hint="default"/>
        <w:lang w:val="ru-RU" w:eastAsia="en-US" w:bidi="ar-SA"/>
      </w:rPr>
    </w:lvl>
    <w:lvl w:ilvl="5" w:tplc="AD287D2C">
      <w:numFmt w:val="bullet"/>
      <w:lvlText w:val="•"/>
      <w:lvlJc w:val="left"/>
      <w:pPr>
        <w:ind w:left="1857" w:hanging="176"/>
      </w:pPr>
      <w:rPr>
        <w:rFonts w:hint="default"/>
        <w:lang w:val="ru-RU" w:eastAsia="en-US" w:bidi="ar-SA"/>
      </w:rPr>
    </w:lvl>
    <w:lvl w:ilvl="6" w:tplc="8E1C5432">
      <w:numFmt w:val="bullet"/>
      <w:lvlText w:val="•"/>
      <w:lvlJc w:val="left"/>
      <w:pPr>
        <w:ind w:left="2205" w:hanging="176"/>
      </w:pPr>
      <w:rPr>
        <w:rFonts w:hint="default"/>
        <w:lang w:val="ru-RU" w:eastAsia="en-US" w:bidi="ar-SA"/>
      </w:rPr>
    </w:lvl>
    <w:lvl w:ilvl="7" w:tplc="809E9C2C">
      <w:numFmt w:val="bullet"/>
      <w:lvlText w:val="•"/>
      <w:lvlJc w:val="left"/>
      <w:pPr>
        <w:ind w:left="2552" w:hanging="176"/>
      </w:pPr>
      <w:rPr>
        <w:rFonts w:hint="default"/>
        <w:lang w:val="ru-RU" w:eastAsia="en-US" w:bidi="ar-SA"/>
      </w:rPr>
    </w:lvl>
    <w:lvl w:ilvl="8" w:tplc="B52E21E4">
      <w:numFmt w:val="bullet"/>
      <w:lvlText w:val="•"/>
      <w:lvlJc w:val="left"/>
      <w:pPr>
        <w:ind w:left="2900" w:hanging="176"/>
      </w:pPr>
      <w:rPr>
        <w:rFonts w:hint="default"/>
        <w:lang w:val="ru-RU" w:eastAsia="en-US" w:bidi="ar-SA"/>
      </w:rPr>
    </w:lvl>
  </w:abstractNum>
  <w:abstractNum w:abstractNumId="14"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5C1E75"/>
    <w:multiLevelType w:val="hybridMultilevel"/>
    <w:tmpl w:val="6E90F79A"/>
    <w:lvl w:ilvl="0" w:tplc="77BE51D2">
      <w:numFmt w:val="bullet"/>
      <w:lvlText w:val="-"/>
      <w:lvlJc w:val="left"/>
      <w:pPr>
        <w:ind w:left="74" w:hanging="423"/>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1" w:tplc="807ECDC6">
      <w:numFmt w:val="bullet"/>
      <w:lvlText w:val="•"/>
      <w:lvlJc w:val="left"/>
      <w:pPr>
        <w:ind w:left="482" w:hanging="423"/>
      </w:pPr>
      <w:rPr>
        <w:rFonts w:hint="default"/>
        <w:lang w:val="ru-RU" w:eastAsia="en-US" w:bidi="ar-SA"/>
      </w:rPr>
    </w:lvl>
    <w:lvl w:ilvl="2" w:tplc="C7F49998">
      <w:numFmt w:val="bullet"/>
      <w:lvlText w:val="•"/>
      <w:lvlJc w:val="left"/>
      <w:pPr>
        <w:ind w:left="884" w:hanging="423"/>
      </w:pPr>
      <w:rPr>
        <w:rFonts w:hint="default"/>
        <w:lang w:val="ru-RU" w:eastAsia="en-US" w:bidi="ar-SA"/>
      </w:rPr>
    </w:lvl>
    <w:lvl w:ilvl="3" w:tplc="C0BC813A">
      <w:numFmt w:val="bullet"/>
      <w:lvlText w:val="•"/>
      <w:lvlJc w:val="left"/>
      <w:pPr>
        <w:ind w:left="1286" w:hanging="423"/>
      </w:pPr>
      <w:rPr>
        <w:rFonts w:hint="default"/>
        <w:lang w:val="ru-RU" w:eastAsia="en-US" w:bidi="ar-SA"/>
      </w:rPr>
    </w:lvl>
    <w:lvl w:ilvl="4" w:tplc="0E50746A">
      <w:numFmt w:val="bullet"/>
      <w:lvlText w:val="•"/>
      <w:lvlJc w:val="left"/>
      <w:pPr>
        <w:ind w:left="1688" w:hanging="423"/>
      </w:pPr>
      <w:rPr>
        <w:rFonts w:hint="default"/>
        <w:lang w:val="ru-RU" w:eastAsia="en-US" w:bidi="ar-SA"/>
      </w:rPr>
    </w:lvl>
    <w:lvl w:ilvl="5" w:tplc="A1D26314">
      <w:numFmt w:val="bullet"/>
      <w:lvlText w:val="•"/>
      <w:lvlJc w:val="left"/>
      <w:pPr>
        <w:ind w:left="2091" w:hanging="423"/>
      </w:pPr>
      <w:rPr>
        <w:rFonts w:hint="default"/>
        <w:lang w:val="ru-RU" w:eastAsia="en-US" w:bidi="ar-SA"/>
      </w:rPr>
    </w:lvl>
    <w:lvl w:ilvl="6" w:tplc="89A284B4">
      <w:numFmt w:val="bullet"/>
      <w:lvlText w:val="•"/>
      <w:lvlJc w:val="left"/>
      <w:pPr>
        <w:ind w:left="2493" w:hanging="423"/>
      </w:pPr>
      <w:rPr>
        <w:rFonts w:hint="default"/>
        <w:lang w:val="ru-RU" w:eastAsia="en-US" w:bidi="ar-SA"/>
      </w:rPr>
    </w:lvl>
    <w:lvl w:ilvl="7" w:tplc="745C67C6">
      <w:numFmt w:val="bullet"/>
      <w:lvlText w:val="•"/>
      <w:lvlJc w:val="left"/>
      <w:pPr>
        <w:ind w:left="2895" w:hanging="423"/>
      </w:pPr>
      <w:rPr>
        <w:rFonts w:hint="default"/>
        <w:lang w:val="ru-RU" w:eastAsia="en-US" w:bidi="ar-SA"/>
      </w:rPr>
    </w:lvl>
    <w:lvl w:ilvl="8" w:tplc="93FCD18A">
      <w:numFmt w:val="bullet"/>
      <w:lvlText w:val="•"/>
      <w:lvlJc w:val="left"/>
      <w:pPr>
        <w:ind w:left="3297" w:hanging="423"/>
      </w:pPr>
      <w:rPr>
        <w:rFonts w:hint="default"/>
        <w:lang w:val="ru-RU" w:eastAsia="en-US" w:bidi="ar-SA"/>
      </w:rPr>
    </w:lvl>
  </w:abstractNum>
  <w:abstractNum w:abstractNumId="17" w15:restartNumberingAfterBreak="0">
    <w:nsid w:val="2FBE5722"/>
    <w:multiLevelType w:val="hybridMultilevel"/>
    <w:tmpl w:val="D772B318"/>
    <w:lvl w:ilvl="0" w:tplc="3B08FEBC">
      <w:start w:val="1"/>
      <w:numFmt w:val="decimal"/>
      <w:lvlText w:val="%1."/>
      <w:lvlJc w:val="left"/>
      <w:pPr>
        <w:ind w:left="221" w:hanging="425"/>
      </w:pPr>
      <w:rPr>
        <w:rFonts w:ascii="Times New Roman" w:eastAsia="Times New Roman" w:hAnsi="Times New Roman" w:cs="Times New Roman" w:hint="default"/>
        <w:b/>
        <w:bCs/>
        <w:i w:val="0"/>
        <w:iCs w:val="0"/>
        <w:spacing w:val="0"/>
        <w:w w:val="100"/>
        <w:sz w:val="24"/>
        <w:szCs w:val="24"/>
        <w:lang w:val="ru-RU" w:eastAsia="en-US" w:bidi="ar-SA"/>
      </w:rPr>
    </w:lvl>
    <w:lvl w:ilvl="1" w:tplc="3FB43EA2">
      <w:numFmt w:val="bullet"/>
      <w:lvlText w:val="•"/>
      <w:lvlJc w:val="left"/>
      <w:pPr>
        <w:ind w:left="1176" w:hanging="425"/>
      </w:pPr>
      <w:rPr>
        <w:rFonts w:hint="default"/>
        <w:lang w:val="ru-RU" w:eastAsia="en-US" w:bidi="ar-SA"/>
      </w:rPr>
    </w:lvl>
    <w:lvl w:ilvl="2" w:tplc="2AC2B822">
      <w:numFmt w:val="bullet"/>
      <w:lvlText w:val="•"/>
      <w:lvlJc w:val="left"/>
      <w:pPr>
        <w:ind w:left="2133" w:hanging="425"/>
      </w:pPr>
      <w:rPr>
        <w:rFonts w:hint="default"/>
        <w:lang w:val="ru-RU" w:eastAsia="en-US" w:bidi="ar-SA"/>
      </w:rPr>
    </w:lvl>
    <w:lvl w:ilvl="3" w:tplc="74765BC4">
      <w:numFmt w:val="bullet"/>
      <w:lvlText w:val="•"/>
      <w:lvlJc w:val="left"/>
      <w:pPr>
        <w:ind w:left="3089" w:hanging="425"/>
      </w:pPr>
      <w:rPr>
        <w:rFonts w:hint="default"/>
        <w:lang w:val="ru-RU" w:eastAsia="en-US" w:bidi="ar-SA"/>
      </w:rPr>
    </w:lvl>
    <w:lvl w:ilvl="4" w:tplc="E2987FE6">
      <w:numFmt w:val="bullet"/>
      <w:lvlText w:val="•"/>
      <w:lvlJc w:val="left"/>
      <w:pPr>
        <w:ind w:left="4046" w:hanging="425"/>
      </w:pPr>
      <w:rPr>
        <w:rFonts w:hint="default"/>
        <w:lang w:val="ru-RU" w:eastAsia="en-US" w:bidi="ar-SA"/>
      </w:rPr>
    </w:lvl>
    <w:lvl w:ilvl="5" w:tplc="0C16E5FC">
      <w:numFmt w:val="bullet"/>
      <w:lvlText w:val="•"/>
      <w:lvlJc w:val="left"/>
      <w:pPr>
        <w:ind w:left="5003" w:hanging="425"/>
      </w:pPr>
      <w:rPr>
        <w:rFonts w:hint="default"/>
        <w:lang w:val="ru-RU" w:eastAsia="en-US" w:bidi="ar-SA"/>
      </w:rPr>
    </w:lvl>
    <w:lvl w:ilvl="6" w:tplc="8D86E44E">
      <w:numFmt w:val="bullet"/>
      <w:lvlText w:val="•"/>
      <w:lvlJc w:val="left"/>
      <w:pPr>
        <w:ind w:left="5959" w:hanging="425"/>
      </w:pPr>
      <w:rPr>
        <w:rFonts w:hint="default"/>
        <w:lang w:val="ru-RU" w:eastAsia="en-US" w:bidi="ar-SA"/>
      </w:rPr>
    </w:lvl>
    <w:lvl w:ilvl="7" w:tplc="2D20AFEE">
      <w:numFmt w:val="bullet"/>
      <w:lvlText w:val="•"/>
      <w:lvlJc w:val="left"/>
      <w:pPr>
        <w:ind w:left="6916" w:hanging="425"/>
      </w:pPr>
      <w:rPr>
        <w:rFonts w:hint="default"/>
        <w:lang w:val="ru-RU" w:eastAsia="en-US" w:bidi="ar-SA"/>
      </w:rPr>
    </w:lvl>
    <w:lvl w:ilvl="8" w:tplc="E38C38DA">
      <w:numFmt w:val="bullet"/>
      <w:lvlText w:val="•"/>
      <w:lvlJc w:val="left"/>
      <w:pPr>
        <w:ind w:left="7872" w:hanging="425"/>
      </w:pPr>
      <w:rPr>
        <w:rFonts w:hint="default"/>
        <w:lang w:val="ru-RU" w:eastAsia="en-US" w:bidi="ar-SA"/>
      </w:rPr>
    </w:lvl>
  </w:abstractNum>
  <w:abstractNum w:abstractNumId="18"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A0602B"/>
    <w:multiLevelType w:val="hybridMultilevel"/>
    <w:tmpl w:val="206C0F80"/>
    <w:lvl w:ilvl="0" w:tplc="ECFC148A">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35F8D9F0">
      <w:numFmt w:val="bullet"/>
      <w:lvlText w:val="•"/>
      <w:lvlJc w:val="left"/>
      <w:pPr>
        <w:ind w:left="452" w:hanging="324"/>
      </w:pPr>
      <w:rPr>
        <w:rFonts w:hint="default"/>
        <w:lang w:val="ru-RU" w:eastAsia="en-US" w:bidi="ar-SA"/>
      </w:rPr>
    </w:lvl>
    <w:lvl w:ilvl="2" w:tplc="782A740C">
      <w:numFmt w:val="bullet"/>
      <w:lvlText w:val="•"/>
      <w:lvlJc w:val="left"/>
      <w:pPr>
        <w:ind w:left="784" w:hanging="324"/>
      </w:pPr>
      <w:rPr>
        <w:rFonts w:hint="default"/>
        <w:lang w:val="ru-RU" w:eastAsia="en-US" w:bidi="ar-SA"/>
      </w:rPr>
    </w:lvl>
    <w:lvl w:ilvl="3" w:tplc="739CBF7A">
      <w:numFmt w:val="bullet"/>
      <w:lvlText w:val="•"/>
      <w:lvlJc w:val="left"/>
      <w:pPr>
        <w:ind w:left="1116" w:hanging="324"/>
      </w:pPr>
      <w:rPr>
        <w:rFonts w:hint="default"/>
        <w:lang w:val="ru-RU" w:eastAsia="en-US" w:bidi="ar-SA"/>
      </w:rPr>
    </w:lvl>
    <w:lvl w:ilvl="4" w:tplc="5B1A7D42">
      <w:numFmt w:val="bullet"/>
      <w:lvlText w:val="•"/>
      <w:lvlJc w:val="left"/>
      <w:pPr>
        <w:ind w:left="1448" w:hanging="324"/>
      </w:pPr>
      <w:rPr>
        <w:rFonts w:hint="default"/>
        <w:lang w:val="ru-RU" w:eastAsia="en-US" w:bidi="ar-SA"/>
      </w:rPr>
    </w:lvl>
    <w:lvl w:ilvl="5" w:tplc="A972F494">
      <w:numFmt w:val="bullet"/>
      <w:lvlText w:val="•"/>
      <w:lvlJc w:val="left"/>
      <w:pPr>
        <w:ind w:left="1781" w:hanging="324"/>
      </w:pPr>
      <w:rPr>
        <w:rFonts w:hint="default"/>
        <w:lang w:val="ru-RU" w:eastAsia="en-US" w:bidi="ar-SA"/>
      </w:rPr>
    </w:lvl>
    <w:lvl w:ilvl="6" w:tplc="822087C6">
      <w:numFmt w:val="bullet"/>
      <w:lvlText w:val="•"/>
      <w:lvlJc w:val="left"/>
      <w:pPr>
        <w:ind w:left="2113" w:hanging="324"/>
      </w:pPr>
      <w:rPr>
        <w:rFonts w:hint="default"/>
        <w:lang w:val="ru-RU" w:eastAsia="en-US" w:bidi="ar-SA"/>
      </w:rPr>
    </w:lvl>
    <w:lvl w:ilvl="7" w:tplc="5A8054E2">
      <w:numFmt w:val="bullet"/>
      <w:lvlText w:val="•"/>
      <w:lvlJc w:val="left"/>
      <w:pPr>
        <w:ind w:left="2445" w:hanging="324"/>
      </w:pPr>
      <w:rPr>
        <w:rFonts w:hint="default"/>
        <w:lang w:val="ru-RU" w:eastAsia="en-US" w:bidi="ar-SA"/>
      </w:rPr>
    </w:lvl>
    <w:lvl w:ilvl="8" w:tplc="CD2A49E4">
      <w:numFmt w:val="bullet"/>
      <w:lvlText w:val="•"/>
      <w:lvlJc w:val="left"/>
      <w:pPr>
        <w:ind w:left="2777" w:hanging="324"/>
      </w:pPr>
      <w:rPr>
        <w:rFonts w:hint="default"/>
        <w:lang w:val="ru-RU" w:eastAsia="en-US" w:bidi="ar-SA"/>
      </w:rPr>
    </w:lvl>
  </w:abstractNum>
  <w:abstractNum w:abstractNumId="21" w15:restartNumberingAfterBreak="0">
    <w:nsid w:val="37E50547"/>
    <w:multiLevelType w:val="hybridMultilevel"/>
    <w:tmpl w:val="6D420E5C"/>
    <w:lvl w:ilvl="0" w:tplc="2AC418F2">
      <w:start w:val="1"/>
      <w:numFmt w:val="decimal"/>
      <w:lvlText w:val="%1."/>
      <w:lvlJc w:val="left"/>
      <w:pPr>
        <w:ind w:left="222" w:hanging="286"/>
      </w:pPr>
      <w:rPr>
        <w:rFonts w:hint="default"/>
        <w:spacing w:val="0"/>
        <w:w w:val="100"/>
        <w:lang w:val="ru-RU" w:eastAsia="en-US" w:bidi="ar-SA"/>
      </w:rPr>
    </w:lvl>
    <w:lvl w:ilvl="1" w:tplc="810647C0">
      <w:numFmt w:val="bullet"/>
      <w:lvlText w:val="•"/>
      <w:lvlJc w:val="left"/>
      <w:pPr>
        <w:ind w:left="1166" w:hanging="286"/>
      </w:pPr>
      <w:rPr>
        <w:rFonts w:hint="default"/>
        <w:lang w:val="ru-RU" w:eastAsia="en-US" w:bidi="ar-SA"/>
      </w:rPr>
    </w:lvl>
    <w:lvl w:ilvl="2" w:tplc="EBD28AC2">
      <w:numFmt w:val="bullet"/>
      <w:lvlText w:val="•"/>
      <w:lvlJc w:val="left"/>
      <w:pPr>
        <w:ind w:left="2113" w:hanging="286"/>
      </w:pPr>
      <w:rPr>
        <w:rFonts w:hint="default"/>
        <w:lang w:val="ru-RU" w:eastAsia="en-US" w:bidi="ar-SA"/>
      </w:rPr>
    </w:lvl>
    <w:lvl w:ilvl="3" w:tplc="A4B64A68">
      <w:numFmt w:val="bullet"/>
      <w:lvlText w:val="•"/>
      <w:lvlJc w:val="left"/>
      <w:pPr>
        <w:ind w:left="3059" w:hanging="286"/>
      </w:pPr>
      <w:rPr>
        <w:rFonts w:hint="default"/>
        <w:lang w:val="ru-RU" w:eastAsia="en-US" w:bidi="ar-SA"/>
      </w:rPr>
    </w:lvl>
    <w:lvl w:ilvl="4" w:tplc="07D86C5C">
      <w:numFmt w:val="bullet"/>
      <w:lvlText w:val="•"/>
      <w:lvlJc w:val="left"/>
      <w:pPr>
        <w:ind w:left="4006" w:hanging="286"/>
      </w:pPr>
      <w:rPr>
        <w:rFonts w:hint="default"/>
        <w:lang w:val="ru-RU" w:eastAsia="en-US" w:bidi="ar-SA"/>
      </w:rPr>
    </w:lvl>
    <w:lvl w:ilvl="5" w:tplc="78D869F8">
      <w:numFmt w:val="bullet"/>
      <w:lvlText w:val="•"/>
      <w:lvlJc w:val="left"/>
      <w:pPr>
        <w:ind w:left="4953" w:hanging="286"/>
      </w:pPr>
      <w:rPr>
        <w:rFonts w:hint="default"/>
        <w:lang w:val="ru-RU" w:eastAsia="en-US" w:bidi="ar-SA"/>
      </w:rPr>
    </w:lvl>
    <w:lvl w:ilvl="6" w:tplc="F028E9B0">
      <w:numFmt w:val="bullet"/>
      <w:lvlText w:val="•"/>
      <w:lvlJc w:val="left"/>
      <w:pPr>
        <w:ind w:left="5899" w:hanging="286"/>
      </w:pPr>
      <w:rPr>
        <w:rFonts w:hint="default"/>
        <w:lang w:val="ru-RU" w:eastAsia="en-US" w:bidi="ar-SA"/>
      </w:rPr>
    </w:lvl>
    <w:lvl w:ilvl="7" w:tplc="9C4C88BC">
      <w:numFmt w:val="bullet"/>
      <w:lvlText w:val="•"/>
      <w:lvlJc w:val="left"/>
      <w:pPr>
        <w:ind w:left="6846" w:hanging="286"/>
      </w:pPr>
      <w:rPr>
        <w:rFonts w:hint="default"/>
        <w:lang w:val="ru-RU" w:eastAsia="en-US" w:bidi="ar-SA"/>
      </w:rPr>
    </w:lvl>
    <w:lvl w:ilvl="8" w:tplc="25AA5A16">
      <w:numFmt w:val="bullet"/>
      <w:lvlText w:val="•"/>
      <w:lvlJc w:val="left"/>
      <w:pPr>
        <w:ind w:left="7793" w:hanging="286"/>
      </w:pPr>
      <w:rPr>
        <w:rFonts w:hint="default"/>
        <w:lang w:val="ru-RU" w:eastAsia="en-US" w:bidi="ar-SA"/>
      </w:rPr>
    </w:lvl>
  </w:abstractNum>
  <w:abstractNum w:abstractNumId="22" w15:restartNumberingAfterBreak="0">
    <w:nsid w:val="3CD85EAE"/>
    <w:multiLevelType w:val="hybridMultilevel"/>
    <w:tmpl w:val="F8C440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C74C29"/>
    <w:multiLevelType w:val="hybridMultilevel"/>
    <w:tmpl w:val="170C94B4"/>
    <w:lvl w:ilvl="0" w:tplc="6658B870">
      <w:start w:val="1"/>
      <w:numFmt w:val="decimal"/>
      <w:lvlText w:val="%1."/>
      <w:lvlJc w:val="left"/>
      <w:pPr>
        <w:ind w:left="1212" w:hanging="312"/>
        <w:jc w:val="right"/>
      </w:pPr>
      <w:rPr>
        <w:rFonts w:hint="default"/>
        <w:spacing w:val="0"/>
        <w:w w:val="100"/>
        <w:lang w:val="ru-RU" w:eastAsia="en-US" w:bidi="ar-SA"/>
      </w:rPr>
    </w:lvl>
    <w:lvl w:ilvl="1" w:tplc="5A90A98E">
      <w:numFmt w:val="bullet"/>
      <w:lvlText w:val="•"/>
      <w:lvlJc w:val="left"/>
      <w:pPr>
        <w:ind w:left="2076" w:hanging="312"/>
      </w:pPr>
      <w:rPr>
        <w:rFonts w:hint="default"/>
        <w:lang w:val="ru-RU" w:eastAsia="en-US" w:bidi="ar-SA"/>
      </w:rPr>
    </w:lvl>
    <w:lvl w:ilvl="2" w:tplc="548E5804">
      <w:numFmt w:val="bullet"/>
      <w:lvlText w:val="•"/>
      <w:lvlJc w:val="left"/>
      <w:pPr>
        <w:ind w:left="2933" w:hanging="312"/>
      </w:pPr>
      <w:rPr>
        <w:rFonts w:hint="default"/>
        <w:lang w:val="ru-RU" w:eastAsia="en-US" w:bidi="ar-SA"/>
      </w:rPr>
    </w:lvl>
    <w:lvl w:ilvl="3" w:tplc="2A72C832">
      <w:numFmt w:val="bullet"/>
      <w:lvlText w:val="•"/>
      <w:lvlJc w:val="left"/>
      <w:pPr>
        <w:ind w:left="3789" w:hanging="312"/>
      </w:pPr>
      <w:rPr>
        <w:rFonts w:hint="default"/>
        <w:lang w:val="ru-RU" w:eastAsia="en-US" w:bidi="ar-SA"/>
      </w:rPr>
    </w:lvl>
    <w:lvl w:ilvl="4" w:tplc="C734C924">
      <w:numFmt w:val="bullet"/>
      <w:lvlText w:val="•"/>
      <w:lvlJc w:val="left"/>
      <w:pPr>
        <w:ind w:left="4646" w:hanging="312"/>
      </w:pPr>
      <w:rPr>
        <w:rFonts w:hint="default"/>
        <w:lang w:val="ru-RU" w:eastAsia="en-US" w:bidi="ar-SA"/>
      </w:rPr>
    </w:lvl>
    <w:lvl w:ilvl="5" w:tplc="E3329F34">
      <w:numFmt w:val="bullet"/>
      <w:lvlText w:val="•"/>
      <w:lvlJc w:val="left"/>
      <w:pPr>
        <w:ind w:left="5503" w:hanging="312"/>
      </w:pPr>
      <w:rPr>
        <w:rFonts w:hint="default"/>
        <w:lang w:val="ru-RU" w:eastAsia="en-US" w:bidi="ar-SA"/>
      </w:rPr>
    </w:lvl>
    <w:lvl w:ilvl="6" w:tplc="F7261B14">
      <w:numFmt w:val="bullet"/>
      <w:lvlText w:val="•"/>
      <w:lvlJc w:val="left"/>
      <w:pPr>
        <w:ind w:left="6359" w:hanging="312"/>
      </w:pPr>
      <w:rPr>
        <w:rFonts w:hint="default"/>
        <w:lang w:val="ru-RU" w:eastAsia="en-US" w:bidi="ar-SA"/>
      </w:rPr>
    </w:lvl>
    <w:lvl w:ilvl="7" w:tplc="582633D0">
      <w:numFmt w:val="bullet"/>
      <w:lvlText w:val="•"/>
      <w:lvlJc w:val="left"/>
      <w:pPr>
        <w:ind w:left="7216" w:hanging="312"/>
      </w:pPr>
      <w:rPr>
        <w:rFonts w:hint="default"/>
        <w:lang w:val="ru-RU" w:eastAsia="en-US" w:bidi="ar-SA"/>
      </w:rPr>
    </w:lvl>
    <w:lvl w:ilvl="8" w:tplc="1AA6A8E8">
      <w:numFmt w:val="bullet"/>
      <w:lvlText w:val="•"/>
      <w:lvlJc w:val="left"/>
      <w:pPr>
        <w:ind w:left="8072" w:hanging="312"/>
      </w:pPr>
      <w:rPr>
        <w:rFonts w:hint="default"/>
        <w:lang w:val="ru-RU" w:eastAsia="en-US" w:bidi="ar-SA"/>
      </w:rPr>
    </w:lvl>
  </w:abstractNum>
  <w:abstractNum w:abstractNumId="25"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5E5DE4"/>
    <w:multiLevelType w:val="hybridMultilevel"/>
    <w:tmpl w:val="84B0DDC6"/>
    <w:lvl w:ilvl="0" w:tplc="8A382636">
      <w:numFmt w:val="bullet"/>
      <w:lvlText w:val="-"/>
      <w:lvlJc w:val="left"/>
      <w:pPr>
        <w:ind w:left="108" w:hanging="238"/>
      </w:pPr>
      <w:rPr>
        <w:rFonts w:ascii="Times New Roman" w:eastAsia="Times New Roman" w:hAnsi="Times New Roman" w:cs="Times New Roman" w:hint="default"/>
        <w:b w:val="0"/>
        <w:bCs w:val="0"/>
        <w:i w:val="0"/>
        <w:iCs w:val="0"/>
        <w:spacing w:val="0"/>
        <w:w w:val="100"/>
        <w:sz w:val="22"/>
        <w:szCs w:val="22"/>
        <w:lang w:val="ru-RU" w:eastAsia="en-US" w:bidi="ar-SA"/>
      </w:rPr>
    </w:lvl>
    <w:lvl w:ilvl="1" w:tplc="65200DC8">
      <w:numFmt w:val="bullet"/>
      <w:lvlText w:val="•"/>
      <w:lvlJc w:val="left"/>
      <w:pPr>
        <w:ind w:left="553" w:hanging="238"/>
      </w:pPr>
      <w:rPr>
        <w:rFonts w:hint="default"/>
        <w:lang w:val="ru-RU" w:eastAsia="en-US" w:bidi="ar-SA"/>
      </w:rPr>
    </w:lvl>
    <w:lvl w:ilvl="2" w:tplc="0D282AB4">
      <w:numFmt w:val="bullet"/>
      <w:lvlText w:val="•"/>
      <w:lvlJc w:val="left"/>
      <w:pPr>
        <w:ind w:left="1006" w:hanging="238"/>
      </w:pPr>
      <w:rPr>
        <w:rFonts w:hint="default"/>
        <w:lang w:val="ru-RU" w:eastAsia="en-US" w:bidi="ar-SA"/>
      </w:rPr>
    </w:lvl>
    <w:lvl w:ilvl="3" w:tplc="C0144148">
      <w:numFmt w:val="bullet"/>
      <w:lvlText w:val="•"/>
      <w:lvlJc w:val="left"/>
      <w:pPr>
        <w:ind w:left="1459" w:hanging="238"/>
      </w:pPr>
      <w:rPr>
        <w:rFonts w:hint="default"/>
        <w:lang w:val="ru-RU" w:eastAsia="en-US" w:bidi="ar-SA"/>
      </w:rPr>
    </w:lvl>
    <w:lvl w:ilvl="4" w:tplc="E9725C1A">
      <w:numFmt w:val="bullet"/>
      <w:lvlText w:val="•"/>
      <w:lvlJc w:val="left"/>
      <w:pPr>
        <w:ind w:left="1912" w:hanging="238"/>
      </w:pPr>
      <w:rPr>
        <w:rFonts w:hint="default"/>
        <w:lang w:val="ru-RU" w:eastAsia="en-US" w:bidi="ar-SA"/>
      </w:rPr>
    </w:lvl>
    <w:lvl w:ilvl="5" w:tplc="CD746652">
      <w:numFmt w:val="bullet"/>
      <w:lvlText w:val="•"/>
      <w:lvlJc w:val="left"/>
      <w:pPr>
        <w:ind w:left="2365" w:hanging="238"/>
      </w:pPr>
      <w:rPr>
        <w:rFonts w:hint="default"/>
        <w:lang w:val="ru-RU" w:eastAsia="en-US" w:bidi="ar-SA"/>
      </w:rPr>
    </w:lvl>
    <w:lvl w:ilvl="6" w:tplc="C6E00B2A">
      <w:numFmt w:val="bullet"/>
      <w:lvlText w:val="•"/>
      <w:lvlJc w:val="left"/>
      <w:pPr>
        <w:ind w:left="2818" w:hanging="238"/>
      </w:pPr>
      <w:rPr>
        <w:rFonts w:hint="default"/>
        <w:lang w:val="ru-RU" w:eastAsia="en-US" w:bidi="ar-SA"/>
      </w:rPr>
    </w:lvl>
    <w:lvl w:ilvl="7" w:tplc="957C3C64">
      <w:numFmt w:val="bullet"/>
      <w:lvlText w:val="•"/>
      <w:lvlJc w:val="left"/>
      <w:pPr>
        <w:ind w:left="3271" w:hanging="238"/>
      </w:pPr>
      <w:rPr>
        <w:rFonts w:hint="default"/>
        <w:lang w:val="ru-RU" w:eastAsia="en-US" w:bidi="ar-SA"/>
      </w:rPr>
    </w:lvl>
    <w:lvl w:ilvl="8" w:tplc="2236CCEC">
      <w:numFmt w:val="bullet"/>
      <w:lvlText w:val="•"/>
      <w:lvlJc w:val="left"/>
      <w:pPr>
        <w:ind w:left="3724" w:hanging="238"/>
      </w:pPr>
      <w:rPr>
        <w:rFonts w:hint="default"/>
        <w:lang w:val="ru-RU" w:eastAsia="en-US" w:bidi="ar-SA"/>
      </w:rPr>
    </w:lvl>
  </w:abstractNum>
  <w:abstractNum w:abstractNumId="28"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45594"/>
    <w:multiLevelType w:val="hybridMultilevel"/>
    <w:tmpl w:val="8B943A5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4634A8"/>
    <w:multiLevelType w:val="hybridMultilevel"/>
    <w:tmpl w:val="8F982C02"/>
    <w:lvl w:ilvl="0" w:tplc="BD446B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690C"/>
    <w:multiLevelType w:val="hybridMultilevel"/>
    <w:tmpl w:val="5BF2D3B0"/>
    <w:lvl w:ilvl="0" w:tplc="8E12B664">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9A180DC6">
      <w:numFmt w:val="bullet"/>
      <w:lvlText w:val="•"/>
      <w:lvlJc w:val="left"/>
      <w:pPr>
        <w:ind w:left="452" w:hanging="324"/>
      </w:pPr>
      <w:rPr>
        <w:rFonts w:hint="default"/>
        <w:lang w:val="ru-RU" w:eastAsia="en-US" w:bidi="ar-SA"/>
      </w:rPr>
    </w:lvl>
    <w:lvl w:ilvl="2" w:tplc="DBFE4FF0">
      <w:numFmt w:val="bullet"/>
      <w:lvlText w:val="•"/>
      <w:lvlJc w:val="left"/>
      <w:pPr>
        <w:ind w:left="784" w:hanging="324"/>
      </w:pPr>
      <w:rPr>
        <w:rFonts w:hint="default"/>
        <w:lang w:val="ru-RU" w:eastAsia="en-US" w:bidi="ar-SA"/>
      </w:rPr>
    </w:lvl>
    <w:lvl w:ilvl="3" w:tplc="F9921C5A">
      <w:numFmt w:val="bullet"/>
      <w:lvlText w:val="•"/>
      <w:lvlJc w:val="left"/>
      <w:pPr>
        <w:ind w:left="1116" w:hanging="324"/>
      </w:pPr>
      <w:rPr>
        <w:rFonts w:hint="default"/>
        <w:lang w:val="ru-RU" w:eastAsia="en-US" w:bidi="ar-SA"/>
      </w:rPr>
    </w:lvl>
    <w:lvl w:ilvl="4" w:tplc="1C02D25E">
      <w:numFmt w:val="bullet"/>
      <w:lvlText w:val="•"/>
      <w:lvlJc w:val="left"/>
      <w:pPr>
        <w:ind w:left="1448" w:hanging="324"/>
      </w:pPr>
      <w:rPr>
        <w:rFonts w:hint="default"/>
        <w:lang w:val="ru-RU" w:eastAsia="en-US" w:bidi="ar-SA"/>
      </w:rPr>
    </w:lvl>
    <w:lvl w:ilvl="5" w:tplc="EDB4A5EA">
      <w:numFmt w:val="bullet"/>
      <w:lvlText w:val="•"/>
      <w:lvlJc w:val="left"/>
      <w:pPr>
        <w:ind w:left="1781" w:hanging="324"/>
      </w:pPr>
      <w:rPr>
        <w:rFonts w:hint="default"/>
        <w:lang w:val="ru-RU" w:eastAsia="en-US" w:bidi="ar-SA"/>
      </w:rPr>
    </w:lvl>
    <w:lvl w:ilvl="6" w:tplc="827EBA66">
      <w:numFmt w:val="bullet"/>
      <w:lvlText w:val="•"/>
      <w:lvlJc w:val="left"/>
      <w:pPr>
        <w:ind w:left="2113" w:hanging="324"/>
      </w:pPr>
      <w:rPr>
        <w:rFonts w:hint="default"/>
        <w:lang w:val="ru-RU" w:eastAsia="en-US" w:bidi="ar-SA"/>
      </w:rPr>
    </w:lvl>
    <w:lvl w:ilvl="7" w:tplc="627A7D76">
      <w:numFmt w:val="bullet"/>
      <w:lvlText w:val="•"/>
      <w:lvlJc w:val="left"/>
      <w:pPr>
        <w:ind w:left="2445" w:hanging="324"/>
      </w:pPr>
      <w:rPr>
        <w:rFonts w:hint="default"/>
        <w:lang w:val="ru-RU" w:eastAsia="en-US" w:bidi="ar-SA"/>
      </w:rPr>
    </w:lvl>
    <w:lvl w:ilvl="8" w:tplc="AA60D69C">
      <w:numFmt w:val="bullet"/>
      <w:lvlText w:val="•"/>
      <w:lvlJc w:val="left"/>
      <w:pPr>
        <w:ind w:left="2777" w:hanging="324"/>
      </w:pPr>
      <w:rPr>
        <w:rFonts w:hint="default"/>
        <w:lang w:val="ru-RU" w:eastAsia="en-US" w:bidi="ar-SA"/>
      </w:rPr>
    </w:lvl>
  </w:abstractNum>
  <w:abstractNum w:abstractNumId="32" w15:restartNumberingAfterBreak="0">
    <w:nsid w:val="559A304A"/>
    <w:multiLevelType w:val="multilevel"/>
    <w:tmpl w:val="D376CF9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57AF2A7C"/>
    <w:multiLevelType w:val="hybridMultilevel"/>
    <w:tmpl w:val="10B69DD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AD7AB2"/>
    <w:multiLevelType w:val="hybridMultilevel"/>
    <w:tmpl w:val="8F009B9A"/>
    <w:lvl w:ilvl="0" w:tplc="E75E9084">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7E223F58">
      <w:numFmt w:val="bullet"/>
      <w:lvlText w:val="•"/>
      <w:lvlJc w:val="left"/>
      <w:pPr>
        <w:ind w:left="348" w:hanging="262"/>
      </w:pPr>
      <w:rPr>
        <w:rFonts w:hint="default"/>
        <w:lang w:val="ru-RU" w:eastAsia="en-US" w:bidi="ar-SA"/>
      </w:rPr>
    </w:lvl>
    <w:lvl w:ilvl="2" w:tplc="78D8888A">
      <w:numFmt w:val="bullet"/>
      <w:lvlText w:val="•"/>
      <w:lvlJc w:val="left"/>
      <w:pPr>
        <w:ind w:left="576" w:hanging="262"/>
      </w:pPr>
      <w:rPr>
        <w:rFonts w:hint="default"/>
        <w:lang w:val="ru-RU" w:eastAsia="en-US" w:bidi="ar-SA"/>
      </w:rPr>
    </w:lvl>
    <w:lvl w:ilvl="3" w:tplc="78EC90C4">
      <w:numFmt w:val="bullet"/>
      <w:lvlText w:val="•"/>
      <w:lvlJc w:val="left"/>
      <w:pPr>
        <w:ind w:left="804" w:hanging="262"/>
      </w:pPr>
      <w:rPr>
        <w:rFonts w:hint="default"/>
        <w:lang w:val="ru-RU" w:eastAsia="en-US" w:bidi="ar-SA"/>
      </w:rPr>
    </w:lvl>
    <w:lvl w:ilvl="4" w:tplc="2A487FD4">
      <w:numFmt w:val="bullet"/>
      <w:lvlText w:val="•"/>
      <w:lvlJc w:val="left"/>
      <w:pPr>
        <w:ind w:left="1032" w:hanging="262"/>
      </w:pPr>
      <w:rPr>
        <w:rFonts w:hint="default"/>
        <w:lang w:val="ru-RU" w:eastAsia="en-US" w:bidi="ar-SA"/>
      </w:rPr>
    </w:lvl>
    <w:lvl w:ilvl="5" w:tplc="8AAC7CB2">
      <w:numFmt w:val="bullet"/>
      <w:lvlText w:val="•"/>
      <w:lvlJc w:val="left"/>
      <w:pPr>
        <w:ind w:left="1260" w:hanging="262"/>
      </w:pPr>
      <w:rPr>
        <w:rFonts w:hint="default"/>
        <w:lang w:val="ru-RU" w:eastAsia="en-US" w:bidi="ar-SA"/>
      </w:rPr>
    </w:lvl>
    <w:lvl w:ilvl="6" w:tplc="184208EC">
      <w:numFmt w:val="bullet"/>
      <w:lvlText w:val="•"/>
      <w:lvlJc w:val="left"/>
      <w:pPr>
        <w:ind w:left="1488" w:hanging="262"/>
      </w:pPr>
      <w:rPr>
        <w:rFonts w:hint="default"/>
        <w:lang w:val="ru-RU" w:eastAsia="en-US" w:bidi="ar-SA"/>
      </w:rPr>
    </w:lvl>
    <w:lvl w:ilvl="7" w:tplc="84E2588A">
      <w:numFmt w:val="bullet"/>
      <w:lvlText w:val="•"/>
      <w:lvlJc w:val="left"/>
      <w:pPr>
        <w:ind w:left="1716" w:hanging="262"/>
      </w:pPr>
      <w:rPr>
        <w:rFonts w:hint="default"/>
        <w:lang w:val="ru-RU" w:eastAsia="en-US" w:bidi="ar-SA"/>
      </w:rPr>
    </w:lvl>
    <w:lvl w:ilvl="8" w:tplc="F7505ED8">
      <w:numFmt w:val="bullet"/>
      <w:lvlText w:val="•"/>
      <w:lvlJc w:val="left"/>
      <w:pPr>
        <w:ind w:left="1944" w:hanging="262"/>
      </w:pPr>
      <w:rPr>
        <w:rFonts w:hint="default"/>
        <w:lang w:val="ru-RU" w:eastAsia="en-US" w:bidi="ar-SA"/>
      </w:rPr>
    </w:lvl>
  </w:abstractNum>
  <w:abstractNum w:abstractNumId="35" w15:restartNumberingAfterBreak="0">
    <w:nsid w:val="623D170E"/>
    <w:multiLevelType w:val="hybridMultilevel"/>
    <w:tmpl w:val="177E92F2"/>
    <w:lvl w:ilvl="0" w:tplc="10DC3E4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6" w15:restartNumberingAfterBreak="0">
    <w:nsid w:val="6E561DDD"/>
    <w:multiLevelType w:val="multilevel"/>
    <w:tmpl w:val="4DAC2F50"/>
    <w:lvl w:ilvl="0">
      <w:start w:val="1"/>
      <w:numFmt w:val="decimal"/>
      <w:lvlText w:val="%1."/>
      <w:lvlJc w:val="left"/>
      <w:pPr>
        <w:ind w:left="1352"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072" w:hanging="108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37"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36FA2"/>
    <w:multiLevelType w:val="hybridMultilevel"/>
    <w:tmpl w:val="C3B6CB24"/>
    <w:lvl w:ilvl="0" w:tplc="F70405DA">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39"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73691"/>
    <w:multiLevelType w:val="multilevel"/>
    <w:tmpl w:val="AB3233E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363" w:hanging="281"/>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4">
      <w:numFmt w:val="bullet"/>
      <w:lvlText w:val="•"/>
      <w:lvlJc w:val="left"/>
      <w:pPr>
        <w:ind w:left="1540" w:hanging="281"/>
      </w:pPr>
      <w:rPr>
        <w:rFonts w:hint="default"/>
        <w:lang w:val="ru-RU" w:eastAsia="en-US" w:bidi="ar-SA"/>
      </w:rPr>
    </w:lvl>
    <w:lvl w:ilvl="5">
      <w:numFmt w:val="bullet"/>
      <w:lvlText w:val="•"/>
      <w:lvlJc w:val="left"/>
      <w:pPr>
        <w:ind w:left="2897" w:hanging="281"/>
      </w:pPr>
      <w:rPr>
        <w:rFonts w:hint="default"/>
        <w:lang w:val="ru-RU" w:eastAsia="en-US" w:bidi="ar-SA"/>
      </w:rPr>
    </w:lvl>
    <w:lvl w:ilvl="6">
      <w:numFmt w:val="bullet"/>
      <w:lvlText w:val="•"/>
      <w:lvlJc w:val="left"/>
      <w:pPr>
        <w:ind w:left="4255" w:hanging="281"/>
      </w:pPr>
      <w:rPr>
        <w:rFonts w:hint="default"/>
        <w:lang w:val="ru-RU" w:eastAsia="en-US" w:bidi="ar-SA"/>
      </w:rPr>
    </w:lvl>
    <w:lvl w:ilvl="7">
      <w:numFmt w:val="bullet"/>
      <w:lvlText w:val="•"/>
      <w:lvlJc w:val="left"/>
      <w:pPr>
        <w:ind w:left="5613" w:hanging="281"/>
      </w:pPr>
      <w:rPr>
        <w:rFonts w:hint="default"/>
        <w:lang w:val="ru-RU" w:eastAsia="en-US" w:bidi="ar-SA"/>
      </w:rPr>
    </w:lvl>
    <w:lvl w:ilvl="8">
      <w:numFmt w:val="bullet"/>
      <w:lvlText w:val="•"/>
      <w:lvlJc w:val="left"/>
      <w:pPr>
        <w:ind w:left="6970" w:hanging="281"/>
      </w:pPr>
      <w:rPr>
        <w:rFonts w:hint="default"/>
        <w:lang w:val="ru-RU" w:eastAsia="en-US" w:bidi="ar-SA"/>
      </w:rPr>
    </w:lvl>
  </w:abstractNum>
  <w:abstractNum w:abstractNumId="41" w15:restartNumberingAfterBreak="0">
    <w:nsid w:val="7B2229F1"/>
    <w:multiLevelType w:val="hybridMultilevel"/>
    <w:tmpl w:val="667883BC"/>
    <w:lvl w:ilvl="0" w:tplc="214E1510">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F12569E">
      <w:numFmt w:val="bullet"/>
      <w:lvlText w:val="•"/>
      <w:lvlJc w:val="left"/>
      <w:pPr>
        <w:ind w:left="467" w:hanging="204"/>
      </w:pPr>
      <w:rPr>
        <w:rFonts w:hint="default"/>
        <w:lang w:val="ru-RU" w:eastAsia="en-US" w:bidi="ar-SA"/>
      </w:rPr>
    </w:lvl>
    <w:lvl w:ilvl="2" w:tplc="57085CBA">
      <w:numFmt w:val="bullet"/>
      <w:lvlText w:val="•"/>
      <w:lvlJc w:val="left"/>
      <w:pPr>
        <w:ind w:left="815" w:hanging="204"/>
      </w:pPr>
      <w:rPr>
        <w:rFonts w:hint="default"/>
        <w:lang w:val="ru-RU" w:eastAsia="en-US" w:bidi="ar-SA"/>
      </w:rPr>
    </w:lvl>
    <w:lvl w:ilvl="3" w:tplc="E902AEE0">
      <w:numFmt w:val="bullet"/>
      <w:lvlText w:val="•"/>
      <w:lvlJc w:val="left"/>
      <w:pPr>
        <w:ind w:left="1162" w:hanging="204"/>
      </w:pPr>
      <w:rPr>
        <w:rFonts w:hint="default"/>
        <w:lang w:val="ru-RU" w:eastAsia="en-US" w:bidi="ar-SA"/>
      </w:rPr>
    </w:lvl>
    <w:lvl w:ilvl="4" w:tplc="3D868664">
      <w:numFmt w:val="bullet"/>
      <w:lvlText w:val="•"/>
      <w:lvlJc w:val="left"/>
      <w:pPr>
        <w:ind w:left="1510" w:hanging="204"/>
      </w:pPr>
      <w:rPr>
        <w:rFonts w:hint="default"/>
        <w:lang w:val="ru-RU" w:eastAsia="en-US" w:bidi="ar-SA"/>
      </w:rPr>
    </w:lvl>
    <w:lvl w:ilvl="5" w:tplc="2BF6E988">
      <w:numFmt w:val="bullet"/>
      <w:lvlText w:val="•"/>
      <w:lvlJc w:val="left"/>
      <w:pPr>
        <w:ind w:left="1857" w:hanging="204"/>
      </w:pPr>
      <w:rPr>
        <w:rFonts w:hint="default"/>
        <w:lang w:val="ru-RU" w:eastAsia="en-US" w:bidi="ar-SA"/>
      </w:rPr>
    </w:lvl>
    <w:lvl w:ilvl="6" w:tplc="BF060486">
      <w:numFmt w:val="bullet"/>
      <w:lvlText w:val="•"/>
      <w:lvlJc w:val="left"/>
      <w:pPr>
        <w:ind w:left="2205" w:hanging="204"/>
      </w:pPr>
      <w:rPr>
        <w:rFonts w:hint="default"/>
        <w:lang w:val="ru-RU" w:eastAsia="en-US" w:bidi="ar-SA"/>
      </w:rPr>
    </w:lvl>
    <w:lvl w:ilvl="7" w:tplc="C95E9FD8">
      <w:numFmt w:val="bullet"/>
      <w:lvlText w:val="•"/>
      <w:lvlJc w:val="left"/>
      <w:pPr>
        <w:ind w:left="2552" w:hanging="204"/>
      </w:pPr>
      <w:rPr>
        <w:rFonts w:hint="default"/>
        <w:lang w:val="ru-RU" w:eastAsia="en-US" w:bidi="ar-SA"/>
      </w:rPr>
    </w:lvl>
    <w:lvl w:ilvl="8" w:tplc="B72A5F46">
      <w:numFmt w:val="bullet"/>
      <w:lvlText w:val="•"/>
      <w:lvlJc w:val="left"/>
      <w:pPr>
        <w:ind w:left="2900" w:hanging="204"/>
      </w:pPr>
      <w:rPr>
        <w:rFonts w:hint="default"/>
        <w:lang w:val="ru-RU" w:eastAsia="en-US" w:bidi="ar-SA"/>
      </w:rPr>
    </w:lvl>
  </w:abstractNum>
  <w:num w:numId="1">
    <w:abstractNumId w:val="36"/>
  </w:num>
  <w:num w:numId="2">
    <w:abstractNumId w:val="28"/>
  </w:num>
  <w:num w:numId="3">
    <w:abstractNumId w:val="1"/>
  </w:num>
  <w:num w:numId="4">
    <w:abstractNumId w:val="15"/>
  </w:num>
  <w:num w:numId="5">
    <w:abstractNumId w:val="6"/>
  </w:num>
  <w:num w:numId="6">
    <w:abstractNumId w:val="0"/>
  </w:num>
  <w:num w:numId="7">
    <w:abstractNumId w:val="37"/>
  </w:num>
  <w:num w:numId="8">
    <w:abstractNumId w:val="11"/>
  </w:num>
  <w:num w:numId="9">
    <w:abstractNumId w:val="14"/>
  </w:num>
  <w:num w:numId="10">
    <w:abstractNumId w:val="19"/>
  </w:num>
  <w:num w:numId="11">
    <w:abstractNumId w:val="8"/>
  </w:num>
  <w:num w:numId="12">
    <w:abstractNumId w:val="10"/>
  </w:num>
  <w:num w:numId="13">
    <w:abstractNumId w:val="32"/>
  </w:num>
  <w:num w:numId="14">
    <w:abstractNumId w:val="23"/>
  </w:num>
  <w:num w:numId="15">
    <w:abstractNumId w:val="18"/>
  </w:num>
  <w:num w:numId="16">
    <w:abstractNumId w:val="25"/>
  </w:num>
  <w:num w:numId="17">
    <w:abstractNumId w:val="26"/>
  </w:num>
  <w:num w:numId="18">
    <w:abstractNumId w:val="39"/>
  </w:num>
  <w:num w:numId="19">
    <w:abstractNumId w:val="7"/>
  </w:num>
  <w:num w:numId="20">
    <w:abstractNumId w:val="30"/>
  </w:num>
  <w:num w:numId="21">
    <w:abstractNumId w:val="33"/>
  </w:num>
  <w:num w:numId="22">
    <w:abstractNumId w:val="2"/>
  </w:num>
  <w:num w:numId="23">
    <w:abstractNumId w:val="22"/>
  </w:num>
  <w:num w:numId="24">
    <w:abstractNumId w:val="9"/>
  </w:num>
  <w:num w:numId="25">
    <w:abstractNumId w:val="29"/>
  </w:num>
  <w:num w:numId="26">
    <w:abstractNumId w:val="24"/>
  </w:num>
  <w:num w:numId="27">
    <w:abstractNumId w:val="17"/>
  </w:num>
  <w:num w:numId="28">
    <w:abstractNumId w:val="27"/>
  </w:num>
  <w:num w:numId="29">
    <w:abstractNumId w:val="5"/>
  </w:num>
  <w:num w:numId="30">
    <w:abstractNumId w:val="3"/>
  </w:num>
  <w:num w:numId="31">
    <w:abstractNumId w:val="16"/>
  </w:num>
  <w:num w:numId="32">
    <w:abstractNumId w:val="38"/>
  </w:num>
  <w:num w:numId="33">
    <w:abstractNumId w:val="35"/>
  </w:num>
  <w:num w:numId="34">
    <w:abstractNumId w:val="40"/>
  </w:num>
  <w:num w:numId="35">
    <w:abstractNumId w:val="4"/>
  </w:num>
  <w:num w:numId="36">
    <w:abstractNumId w:val="31"/>
  </w:num>
  <w:num w:numId="37">
    <w:abstractNumId w:val="34"/>
  </w:num>
  <w:num w:numId="38">
    <w:abstractNumId w:val="41"/>
  </w:num>
  <w:num w:numId="39">
    <w:abstractNumId w:val="20"/>
  </w:num>
  <w:num w:numId="40">
    <w:abstractNumId w:val="12"/>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2E"/>
    <w:rsid w:val="00035064"/>
    <w:rsid w:val="00094C9A"/>
    <w:rsid w:val="000A0EDD"/>
    <w:rsid w:val="000B5BD4"/>
    <w:rsid w:val="001418BA"/>
    <w:rsid w:val="00162E3F"/>
    <w:rsid w:val="00176241"/>
    <w:rsid w:val="001A3569"/>
    <w:rsid w:val="001A7280"/>
    <w:rsid w:val="002126CB"/>
    <w:rsid w:val="0024405E"/>
    <w:rsid w:val="002562DD"/>
    <w:rsid w:val="002732F9"/>
    <w:rsid w:val="002B643D"/>
    <w:rsid w:val="002B70ED"/>
    <w:rsid w:val="002C641A"/>
    <w:rsid w:val="002F6061"/>
    <w:rsid w:val="002F66AB"/>
    <w:rsid w:val="0035107A"/>
    <w:rsid w:val="00392579"/>
    <w:rsid w:val="003C054C"/>
    <w:rsid w:val="00421608"/>
    <w:rsid w:val="00430863"/>
    <w:rsid w:val="00486DA9"/>
    <w:rsid w:val="004A1E41"/>
    <w:rsid w:val="004D44D2"/>
    <w:rsid w:val="004D4879"/>
    <w:rsid w:val="004E637C"/>
    <w:rsid w:val="00524DE6"/>
    <w:rsid w:val="00532678"/>
    <w:rsid w:val="00543F5D"/>
    <w:rsid w:val="005547B7"/>
    <w:rsid w:val="005A2260"/>
    <w:rsid w:val="005C1695"/>
    <w:rsid w:val="005C1698"/>
    <w:rsid w:val="005C1DD0"/>
    <w:rsid w:val="005D3144"/>
    <w:rsid w:val="005D4499"/>
    <w:rsid w:val="005E4404"/>
    <w:rsid w:val="005F599E"/>
    <w:rsid w:val="00626B15"/>
    <w:rsid w:val="0063575A"/>
    <w:rsid w:val="00646E03"/>
    <w:rsid w:val="00651110"/>
    <w:rsid w:val="00680B84"/>
    <w:rsid w:val="00694C59"/>
    <w:rsid w:val="006A3CE0"/>
    <w:rsid w:val="006D7A70"/>
    <w:rsid w:val="006E5D7E"/>
    <w:rsid w:val="006F540D"/>
    <w:rsid w:val="00763E6B"/>
    <w:rsid w:val="007A1D4A"/>
    <w:rsid w:val="007B76D3"/>
    <w:rsid w:val="007B7C39"/>
    <w:rsid w:val="00862DB1"/>
    <w:rsid w:val="00894F49"/>
    <w:rsid w:val="00912128"/>
    <w:rsid w:val="0092675A"/>
    <w:rsid w:val="009303A5"/>
    <w:rsid w:val="009A555E"/>
    <w:rsid w:val="009B4241"/>
    <w:rsid w:val="009D1991"/>
    <w:rsid w:val="00A0708F"/>
    <w:rsid w:val="00A41A2A"/>
    <w:rsid w:val="00A51876"/>
    <w:rsid w:val="00A54CED"/>
    <w:rsid w:val="00A754C2"/>
    <w:rsid w:val="00A8056B"/>
    <w:rsid w:val="00AA4393"/>
    <w:rsid w:val="00AE6091"/>
    <w:rsid w:val="00AE7537"/>
    <w:rsid w:val="00B102BB"/>
    <w:rsid w:val="00B25E1C"/>
    <w:rsid w:val="00B51646"/>
    <w:rsid w:val="00B924B6"/>
    <w:rsid w:val="00BC7196"/>
    <w:rsid w:val="00C422BB"/>
    <w:rsid w:val="00CC0195"/>
    <w:rsid w:val="00D104D1"/>
    <w:rsid w:val="00D157A5"/>
    <w:rsid w:val="00D325F7"/>
    <w:rsid w:val="00D53F27"/>
    <w:rsid w:val="00D767C3"/>
    <w:rsid w:val="00E25020"/>
    <w:rsid w:val="00E40148"/>
    <w:rsid w:val="00E54CC0"/>
    <w:rsid w:val="00E74750"/>
    <w:rsid w:val="00E91AD3"/>
    <w:rsid w:val="00EA10E9"/>
    <w:rsid w:val="00EB5299"/>
    <w:rsid w:val="00EE6C18"/>
    <w:rsid w:val="00F024DA"/>
    <w:rsid w:val="00FB14B2"/>
    <w:rsid w:val="00FE142E"/>
    <w:rsid w:val="00FF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7C6E"/>
  <w15:chartTrackingRefBased/>
  <w15:docId w15:val="{2A987A39-1A95-4883-A6C9-52154A9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79"/>
    <w:pPr>
      <w:spacing w:beforeLines="0" w:before="0" w:afterLines="0" w:after="0" w:line="240" w:lineRule="auto"/>
      <w:ind w:firstLine="0"/>
      <w:jc w:val="left"/>
    </w:pPr>
  </w:style>
  <w:style w:type="paragraph" w:styleId="1">
    <w:name w:val="heading 1"/>
    <w:aliases w:val=" Знак18"/>
    <w:basedOn w:val="a"/>
    <w:link w:val="10"/>
    <w:uiPriority w:val="1"/>
    <w:qFormat/>
    <w:rsid w:val="00392579"/>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8 Знак"/>
    <w:basedOn w:val="a0"/>
    <w:link w:val="1"/>
    <w:uiPriority w:val="1"/>
    <w:rsid w:val="00392579"/>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1"/>
    <w:qFormat/>
    <w:rsid w:val="00392579"/>
    <w:pPr>
      <w:ind w:left="720"/>
      <w:contextualSpacing/>
    </w:pPr>
  </w:style>
  <w:style w:type="paragraph" w:styleId="a5">
    <w:name w:val="header"/>
    <w:basedOn w:val="a"/>
    <w:link w:val="a6"/>
    <w:uiPriority w:val="99"/>
    <w:unhideWhenUsed/>
    <w:rsid w:val="00392579"/>
    <w:pPr>
      <w:tabs>
        <w:tab w:val="center" w:pos="4677"/>
        <w:tab w:val="right" w:pos="9355"/>
      </w:tabs>
    </w:pPr>
  </w:style>
  <w:style w:type="character" w:customStyle="1" w:styleId="a6">
    <w:name w:val="Верхний колонтитул Знак"/>
    <w:basedOn w:val="a0"/>
    <w:link w:val="a5"/>
    <w:uiPriority w:val="99"/>
    <w:rsid w:val="00392579"/>
  </w:style>
  <w:style w:type="character" w:styleId="a7">
    <w:name w:val="Hyperlink"/>
    <w:basedOn w:val="a0"/>
    <w:link w:val="2"/>
    <w:uiPriority w:val="99"/>
    <w:unhideWhenUsed/>
    <w:rsid w:val="00392579"/>
    <w:rPr>
      <w:color w:val="0563C1" w:themeColor="hyperlink"/>
      <w:u w:val="single"/>
    </w:rPr>
  </w:style>
  <w:style w:type="character" w:customStyle="1" w:styleId="a4">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3"/>
    <w:uiPriority w:val="34"/>
    <w:qFormat/>
    <w:locked/>
    <w:rsid w:val="00392579"/>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92579"/>
    <w:rPr>
      <w:rFonts w:ascii="Times New Roman" w:eastAsia="Times New Roman" w:hAnsi="Times New Roman" w:cs="Times New Roman"/>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392579"/>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link w:val="11"/>
    <w:rsid w:val="00392579"/>
    <w:rPr>
      <w:rFonts w:cs="Times New Roman"/>
      <w:vertAlign w:val="superscript"/>
    </w:rPr>
  </w:style>
  <w:style w:type="paragraph" w:styleId="12">
    <w:name w:val="toc 1"/>
    <w:basedOn w:val="a"/>
    <w:next w:val="a"/>
    <w:autoRedefine/>
    <w:uiPriority w:val="1"/>
    <w:unhideWhenUsed/>
    <w:qFormat/>
    <w:rsid w:val="00162E3F"/>
    <w:pPr>
      <w:tabs>
        <w:tab w:val="right" w:leader="dot" w:pos="9639"/>
      </w:tabs>
      <w:spacing w:before="72" w:after="360" w:line="276" w:lineRule="auto"/>
    </w:pPr>
    <w:rPr>
      <w:rFonts w:ascii="Times New Roman" w:hAnsi="Times New Roman" w:cs="Times New Roman"/>
      <w:bCs/>
      <w:noProof/>
    </w:rPr>
  </w:style>
  <w:style w:type="character" w:styleId="ab">
    <w:name w:val="Emphasis"/>
    <w:qFormat/>
    <w:rsid w:val="00392579"/>
    <w:rPr>
      <w:rFonts w:ascii="Times New Roman" w:hAnsi="Times New Roman" w:cs="Times New Roman" w:hint="default"/>
      <w:i/>
      <w:iCs w:val="0"/>
    </w:rPr>
  </w:style>
  <w:style w:type="paragraph" w:styleId="20">
    <w:name w:val="toc 2"/>
    <w:basedOn w:val="a"/>
    <w:next w:val="a"/>
    <w:autoRedefine/>
    <w:uiPriority w:val="39"/>
    <w:unhideWhenUsed/>
    <w:rsid w:val="00392579"/>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aliases w:val="Обычный (Web)"/>
    <w:basedOn w:val="a"/>
    <w:next w:val="ac"/>
    <w:link w:val="ad"/>
    <w:qFormat/>
    <w:rsid w:val="00392579"/>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92579"/>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e"/>
    <w:link w:val="111"/>
    <w:qFormat/>
    <w:rsid w:val="00392579"/>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92579"/>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
    <w:link w:val="110"/>
    <w:rsid w:val="0039257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rsid w:val="00392579"/>
    <w:rPr>
      <w:rFonts w:cs="Times New Roman"/>
      <w:vertAlign w:val="superscript"/>
    </w:rPr>
  </w:style>
  <w:style w:type="paragraph" w:styleId="HTML">
    <w:name w:val="HTML Preformatted"/>
    <w:basedOn w:val="a"/>
    <w:link w:val="HTML0"/>
    <w:uiPriority w:val="99"/>
    <w:rsid w:val="00392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392579"/>
    <w:rPr>
      <w:rFonts w:ascii="Courier New" w:eastAsia="Times New Roman" w:hAnsi="Courier New" w:cs="Times New Roman"/>
      <w:sz w:val="20"/>
      <w:szCs w:val="20"/>
      <w:lang w:eastAsia="ar-SA"/>
    </w:rPr>
  </w:style>
  <w:style w:type="character" w:customStyle="1" w:styleId="ad">
    <w:name w:val="Название Знак"/>
    <w:link w:val="13"/>
    <w:locked/>
    <w:rsid w:val="00392579"/>
    <w:rPr>
      <w:rFonts w:ascii="Times New Roman" w:eastAsia="Times New Roman" w:hAnsi="Times New Roman" w:cs="Times New Roman"/>
      <w:sz w:val="24"/>
      <w:szCs w:val="24"/>
      <w:lang w:val="en-US" w:eastAsia="nl-NL"/>
    </w:rPr>
  </w:style>
  <w:style w:type="paragraph" w:customStyle="1" w:styleId="2">
    <w:name w:val="Гиперссылка2"/>
    <w:link w:val="a7"/>
    <w:uiPriority w:val="99"/>
    <w:rsid w:val="00392579"/>
    <w:pPr>
      <w:spacing w:beforeLines="0" w:before="0" w:afterLines="0" w:after="0" w:line="240" w:lineRule="auto"/>
      <w:ind w:firstLine="0"/>
      <w:jc w:val="left"/>
    </w:pPr>
    <w:rPr>
      <w:color w:val="0563C1" w:themeColor="hyperlink"/>
      <w:u w:val="single"/>
    </w:rPr>
  </w:style>
  <w:style w:type="paragraph" w:styleId="ac">
    <w:name w:val="Normal (Web)"/>
    <w:basedOn w:val="a"/>
    <w:uiPriority w:val="99"/>
    <w:semiHidden/>
    <w:unhideWhenUsed/>
    <w:rsid w:val="00392579"/>
    <w:rPr>
      <w:rFonts w:ascii="Times New Roman" w:hAnsi="Times New Roman" w:cs="Times New Roman"/>
      <w:sz w:val="24"/>
      <w:szCs w:val="24"/>
    </w:rPr>
  </w:style>
  <w:style w:type="paragraph" w:styleId="ae">
    <w:name w:val="Subtitle"/>
    <w:basedOn w:val="a"/>
    <w:next w:val="a"/>
    <w:link w:val="af"/>
    <w:uiPriority w:val="11"/>
    <w:qFormat/>
    <w:rsid w:val="00392579"/>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392579"/>
    <w:rPr>
      <w:rFonts w:eastAsiaTheme="minorEastAsia"/>
      <w:color w:val="5A5A5A" w:themeColor="text1" w:themeTint="A5"/>
      <w:spacing w:val="15"/>
    </w:rPr>
  </w:style>
  <w:style w:type="table" w:customStyle="1" w:styleId="TableNormal">
    <w:name w:val="Table Normal"/>
    <w:uiPriority w:val="2"/>
    <w:semiHidden/>
    <w:unhideWhenUsed/>
    <w:qFormat/>
    <w:rsid w:val="00B25E1C"/>
    <w:pPr>
      <w:widowControl w:val="0"/>
      <w:autoSpaceDE w:val="0"/>
      <w:autoSpaceDN w:val="0"/>
      <w:spacing w:beforeLines="0" w:before="0" w:afterLines="0" w:after="0" w:line="240" w:lineRule="auto"/>
      <w:ind w:firstLine="0"/>
      <w:jc w:val="left"/>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B25E1C"/>
    <w:pPr>
      <w:widowControl w:val="0"/>
      <w:autoSpaceDE w:val="0"/>
      <w:autoSpaceDN w:val="0"/>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B25E1C"/>
    <w:rPr>
      <w:rFonts w:ascii="Times New Roman" w:eastAsia="Times New Roman" w:hAnsi="Times New Roman" w:cs="Times New Roman"/>
      <w:sz w:val="24"/>
      <w:szCs w:val="24"/>
    </w:rPr>
  </w:style>
  <w:style w:type="paragraph" w:customStyle="1" w:styleId="TableParagraph">
    <w:name w:val="Table Paragraph"/>
    <w:basedOn w:val="a"/>
    <w:uiPriority w:val="1"/>
    <w:qFormat/>
    <w:rsid w:val="00B25E1C"/>
    <w:pPr>
      <w:widowControl w:val="0"/>
      <w:autoSpaceDE w:val="0"/>
      <w:autoSpaceDN w:val="0"/>
    </w:pPr>
    <w:rPr>
      <w:rFonts w:ascii="Times New Roman" w:eastAsia="Times New Roman" w:hAnsi="Times New Roman" w:cs="Times New Roman"/>
    </w:rPr>
  </w:style>
  <w:style w:type="paragraph" w:styleId="af2">
    <w:name w:val="Balloon Text"/>
    <w:basedOn w:val="a"/>
    <w:link w:val="af3"/>
    <w:uiPriority w:val="99"/>
    <w:semiHidden/>
    <w:unhideWhenUsed/>
    <w:rsid w:val="00B25E1C"/>
    <w:pPr>
      <w:widowControl w:val="0"/>
      <w:autoSpaceDE w:val="0"/>
      <w:autoSpaceDN w:val="0"/>
      <w:spacing w:after="160" w:line="259" w:lineRule="auto"/>
    </w:pPr>
    <w:rPr>
      <w:rFonts w:ascii="Segoe UI" w:eastAsia="Times New Roman" w:hAnsi="Segoe UI" w:cs="Segoe UI"/>
      <w:sz w:val="18"/>
      <w:szCs w:val="18"/>
    </w:rPr>
  </w:style>
  <w:style w:type="character" w:customStyle="1" w:styleId="af3">
    <w:name w:val="Текст выноски Знак"/>
    <w:basedOn w:val="a0"/>
    <w:link w:val="af2"/>
    <w:uiPriority w:val="99"/>
    <w:semiHidden/>
    <w:rsid w:val="00B25E1C"/>
    <w:rPr>
      <w:rFonts w:ascii="Segoe UI" w:eastAsia="Times New Roman" w:hAnsi="Segoe UI" w:cs="Segoe UI"/>
      <w:sz w:val="18"/>
      <w:szCs w:val="18"/>
    </w:rPr>
  </w:style>
  <w:style w:type="paragraph" w:customStyle="1" w:styleId="Style13">
    <w:name w:val="Style13"/>
    <w:basedOn w:val="a"/>
    <w:rsid w:val="00B25E1C"/>
    <w:pPr>
      <w:widowControl w:val="0"/>
      <w:autoSpaceDE w:val="0"/>
      <w:autoSpaceDN w:val="0"/>
      <w:adjustRightInd w:val="0"/>
      <w:spacing w:line="202" w:lineRule="exact"/>
    </w:pPr>
    <w:rPr>
      <w:rFonts w:ascii="Times New Roman" w:eastAsia="Times New Roman" w:hAnsi="Times New Roman" w:cs="Times New Roman"/>
      <w:sz w:val="24"/>
      <w:szCs w:val="24"/>
      <w:lang w:eastAsia="ru-RU"/>
    </w:rPr>
  </w:style>
  <w:style w:type="character" w:customStyle="1" w:styleId="FontStyle31">
    <w:name w:val="Font Style31"/>
    <w:basedOn w:val="a0"/>
    <w:rsid w:val="00B25E1C"/>
    <w:rPr>
      <w:rFonts w:ascii="Times New Roman" w:hAnsi="Times New Roman" w:cs="Times New Roman" w:hint="default"/>
      <w:b/>
      <w:bCs/>
      <w:sz w:val="20"/>
      <w:szCs w:val="20"/>
    </w:rPr>
  </w:style>
  <w:style w:type="paragraph" w:styleId="af4">
    <w:name w:val="footer"/>
    <w:basedOn w:val="a"/>
    <w:link w:val="af5"/>
    <w:uiPriority w:val="99"/>
    <w:unhideWhenUsed/>
    <w:rsid w:val="00B25E1C"/>
    <w:pPr>
      <w:widowControl w:val="0"/>
      <w:tabs>
        <w:tab w:val="center" w:pos="4677"/>
        <w:tab w:val="right" w:pos="9355"/>
      </w:tabs>
      <w:autoSpaceDE w:val="0"/>
      <w:autoSpaceDN w:val="0"/>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B25E1C"/>
    <w:rPr>
      <w:rFonts w:ascii="Times New Roman" w:eastAsia="Times New Roman" w:hAnsi="Times New Roman" w:cs="Times New Roman"/>
    </w:rPr>
  </w:style>
  <w:style w:type="table" w:styleId="af6">
    <w:name w:val="Table Grid"/>
    <w:basedOn w:val="a1"/>
    <w:uiPriority w:val="39"/>
    <w:rsid w:val="00694C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uiPriority w:val="99"/>
    <w:qFormat/>
    <w:rsid w:val="000B5BD4"/>
    <w:pPr>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urait.ru/bcode/5305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59F8-B3F2-4F3D-98FA-3C637C80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Pages>
  <Words>3023</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HP</cp:lastModifiedBy>
  <cp:revision>44</cp:revision>
  <dcterms:created xsi:type="dcterms:W3CDTF">2025-08-07T06:07:00Z</dcterms:created>
  <dcterms:modified xsi:type="dcterms:W3CDTF">2025-10-08T23:21:00Z</dcterms:modified>
</cp:coreProperties>
</file>