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895" w:rsidRPr="008F326A" w:rsidRDefault="00380895" w:rsidP="00380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26A">
        <w:rPr>
          <w:rFonts w:ascii="Times New Roman" w:hAnsi="Times New Roman" w:cs="Times New Roman"/>
          <w:sz w:val="24"/>
          <w:szCs w:val="24"/>
        </w:rPr>
        <w:t xml:space="preserve">Чудеса милосердия </w:t>
      </w:r>
      <w:proofErr w:type="gramStart"/>
      <w:r w:rsidRPr="008F326A">
        <w:rPr>
          <w:rFonts w:ascii="Times New Roman" w:hAnsi="Times New Roman" w:cs="Times New Roman"/>
          <w:sz w:val="24"/>
          <w:szCs w:val="24"/>
        </w:rPr>
        <w:t>( о</w:t>
      </w:r>
      <w:proofErr w:type="gramEnd"/>
      <w:r w:rsidRPr="008F326A">
        <w:rPr>
          <w:rFonts w:ascii="Times New Roman" w:hAnsi="Times New Roman" w:cs="Times New Roman"/>
          <w:sz w:val="24"/>
          <w:szCs w:val="24"/>
        </w:rPr>
        <w:t xml:space="preserve"> книге Э. Портер «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>»)</w:t>
      </w:r>
    </w:p>
    <w:p w:rsidR="00804097" w:rsidRPr="008F326A" w:rsidRDefault="00380895">
      <w:pPr>
        <w:rPr>
          <w:rFonts w:ascii="Times New Roman" w:hAnsi="Times New Roman" w:cs="Times New Roman"/>
          <w:sz w:val="24"/>
          <w:szCs w:val="24"/>
        </w:rPr>
      </w:pPr>
      <w:r w:rsidRPr="008F326A">
        <w:rPr>
          <w:rFonts w:ascii="Times New Roman" w:hAnsi="Times New Roman" w:cs="Times New Roman"/>
          <w:sz w:val="24"/>
          <w:szCs w:val="24"/>
        </w:rPr>
        <w:t xml:space="preserve">Элинор (а точнее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Элеанор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Ходсон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Портер родилась 19 декабря 1868 года в Америке, в Нью-Гемпшире, в семье потомков первых английских переселенцев в Новый Свет. Уже в </w:t>
      </w:r>
      <w:bookmarkStart w:id="0" w:name="_GoBack"/>
      <w:bookmarkEnd w:id="0"/>
      <w:r w:rsidRPr="008F326A">
        <w:rPr>
          <w:rFonts w:ascii="Times New Roman" w:hAnsi="Times New Roman" w:cs="Times New Roman"/>
          <w:sz w:val="24"/>
          <w:szCs w:val="24"/>
        </w:rPr>
        <w:t>детстве проявила недюжинные способности к пению, закончила бостонскую консерваторию, выступала в светских концертах, пела в церковном хоре, но, двадцати четырёх лет выйдя замуж за бизнесмена и перебравшись на жительство в Нью-Йорк, предпочла музыке литературу и добилась в ней существенных успехов. Уже первые её опубликованные произведения - рассказы 90-х годов и роман "Пересечь поток" (1907) - имели большой успех у читателей. В дальнейшем Портер выпускала по роману в год, книги её успешно расходились, привлекая внимание критики и читателей глубоко христианским осмыслением бытия, однако главной книгой писательницы, книгой, не только принесшей ей бешеную популярность при жизни, но и, не побоимся громких слов, литературное бессмертие, стала повесть для детей "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>", написанная в 1912 и вышедшая в свет в 1913 году.</w:t>
      </w:r>
    </w:p>
    <w:p w:rsidR="00380895" w:rsidRPr="008F326A" w:rsidRDefault="00380895">
      <w:pPr>
        <w:rPr>
          <w:rFonts w:ascii="Times New Roman" w:hAnsi="Times New Roman" w:cs="Times New Roman"/>
          <w:sz w:val="24"/>
          <w:szCs w:val="24"/>
        </w:rPr>
      </w:pPr>
      <w:r w:rsidRPr="008F326A">
        <w:rPr>
          <w:rFonts w:ascii="Times New Roman" w:hAnsi="Times New Roman" w:cs="Times New Roman"/>
          <w:sz w:val="24"/>
          <w:szCs w:val="24"/>
        </w:rPr>
        <w:t xml:space="preserve">Эта книга о вечных ценностях – семье, любви, милосердии. Именно такими чертами характера – необыкновенным чувством гармонии с окружающим </w:t>
      </w:r>
      <w:proofErr w:type="gramStart"/>
      <w:r w:rsidRPr="008F326A">
        <w:rPr>
          <w:rFonts w:ascii="Times New Roman" w:hAnsi="Times New Roman" w:cs="Times New Roman"/>
          <w:sz w:val="24"/>
          <w:szCs w:val="24"/>
        </w:rPr>
        <w:t>миром,  милосердием</w:t>
      </w:r>
      <w:proofErr w:type="gramEnd"/>
      <w:r w:rsidRPr="008F326A">
        <w:rPr>
          <w:rFonts w:ascii="Times New Roman" w:hAnsi="Times New Roman" w:cs="Times New Roman"/>
          <w:sz w:val="24"/>
          <w:szCs w:val="24"/>
        </w:rPr>
        <w:t xml:space="preserve">, терпением, умением понимать и любить других людей- обладает главная героиня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>.</w:t>
      </w:r>
    </w:p>
    <w:p w:rsidR="00380895" w:rsidRPr="008F326A" w:rsidRDefault="00380895" w:rsidP="003808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- некрасивая девочка с добрым сердцем, хорошим характером, болтушка, умеющая радоваться даже тогда, когда радоваться нечему и, мало того, своим примером возвращающая радость окружающим. У неё есть игра, которой научил девочку отец, бедный пастор маленькой церкви на дальнем западе. Когда в числе пожертвований в посылке вместо куклы, которую так хотелось получить крохотной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Поллианне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, оказались костыли, пастор, в полном согласии с христианскими духом и буквой, сказал ребёнку, что плакать не надо, а надо радоваться тому, что костыли ей не нужны. Они, костыли, кстати, ещё сыграют свою роль и в первой, и во второй книгах. Но во всяком случае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и правда сумела обрадоваться, и с тех пор всегда играла в эту игру, когда ей было плохо. А плохо ей было, увы, слишком часто. Мама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Поллианны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умерла, когда она была ещё совсем младенцем, а отец - когда девочке исполнилось десять лет. Других родственников она не знала, потому что мама, жившая в молодости в большой богатой семье на востоке США, вышла замуж за папу вопреки воле родителей и сестёр, и отношений семья пастора с родственниками жены не поддерживала. Какое-то время о девочке заботились чужие люди - дамы из благотворительного комитета, пока младшая сестра её матери, унаследовавшая всё состояние семьи, не согласилась исполнить свой долг и взять племянницу на воспитание.</w:t>
      </w:r>
    </w:p>
    <w:p w:rsidR="00380895" w:rsidRPr="008F326A" w:rsidRDefault="00380895" w:rsidP="00380895">
      <w:pPr>
        <w:rPr>
          <w:rFonts w:ascii="Times New Roman" w:hAnsi="Times New Roman" w:cs="Times New Roman"/>
          <w:sz w:val="24"/>
          <w:szCs w:val="24"/>
        </w:rPr>
      </w:pPr>
      <w:r w:rsidRPr="008F326A">
        <w:rPr>
          <w:rFonts w:ascii="Times New Roman" w:hAnsi="Times New Roman" w:cs="Times New Roman"/>
          <w:sz w:val="24"/>
          <w:szCs w:val="24"/>
        </w:rPr>
        <w:t>Пережившая немало трагедий и крах собственной любви, замкнувшаяся на самой себе чопорная дама приняла 11-летнюю девочку, добиравшуюся до её дома через всю страну, холодно, строго и определила ей в богатом большом доме комнату на чердаке, где не было ни зеркала, ни ковра, ни штор и где запрещено было даже в жару открывать окна, потому что в них летели с улицы мухи, с которыми тётя Полли яростно боролась. Не имея собственных детей, эта, в сущности, неплохая женщина, просто ничего о них не знала, кроме того, что они по неосторожности, а то и из злого умысла могут испортить ковры или мебель, как ничего не знала она и о любви, которая умеет всё прощать и учит радоваться даже тому, что, в общем-то, не радует, например, детским проказам.</w:t>
      </w:r>
    </w:p>
    <w:p w:rsidR="00380895" w:rsidRPr="008F326A" w:rsidRDefault="00380895" w:rsidP="00380895">
      <w:pPr>
        <w:rPr>
          <w:rFonts w:ascii="Times New Roman" w:hAnsi="Times New Roman" w:cs="Times New Roman"/>
          <w:sz w:val="24"/>
          <w:szCs w:val="24"/>
        </w:rPr>
      </w:pPr>
      <w:r w:rsidRPr="008F326A">
        <w:rPr>
          <w:rFonts w:ascii="Times New Roman" w:hAnsi="Times New Roman" w:cs="Times New Roman"/>
          <w:sz w:val="24"/>
          <w:szCs w:val="24"/>
        </w:rPr>
        <w:t xml:space="preserve">Впрочем,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скоро растопила этот холод и открыла сердце тётки для любви, хотя поначалу девочке пришлось нелегко. Нелегко, надо сказать, и читать обо всём этом </w:t>
      </w:r>
      <w:r w:rsidRPr="008F326A">
        <w:rPr>
          <w:rFonts w:ascii="Times New Roman" w:hAnsi="Times New Roman" w:cs="Times New Roman"/>
          <w:sz w:val="24"/>
          <w:szCs w:val="24"/>
        </w:rPr>
        <w:lastRenderedPageBreak/>
        <w:t xml:space="preserve">чувствительным людям - то слёзы застилают глаза, то смех мешает перелистнуть страницу. Одновременно, даже ещё раньше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покорила сердца слуг, работавших в доме, а потом соседей, а потом и всех жителей городка. И всех она научила играть в свою игру, и каждому эта игра помогала справиться с болезнями, неприятностями и обидами.</w:t>
      </w:r>
    </w:p>
    <w:p w:rsidR="00380895" w:rsidRPr="008F326A" w:rsidRDefault="00380895" w:rsidP="00380895">
      <w:pPr>
        <w:rPr>
          <w:rFonts w:ascii="Times New Roman" w:hAnsi="Times New Roman" w:cs="Times New Roman"/>
          <w:sz w:val="24"/>
          <w:szCs w:val="24"/>
        </w:rPr>
      </w:pPr>
    </w:p>
    <w:p w:rsidR="00380895" w:rsidRPr="008F326A" w:rsidRDefault="00380895" w:rsidP="003808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, таким образом, нашла много-много друзей и среди взрослых, и среди сверстников, а между делом изменила у лучшему не только характер тётушки, но и её судьбу. К несчастью, на долю добрых и светлых людей выпадают наиболее тяжёлые испытания, как будто судьба сознательно проверяет их на прочность. Так и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Поллианну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подстерегала большая беда. Однако к тому времени она приобрела себе множество друзей, и они, конечно, не могли не помочь ей хотя бы из благодарности за то, что она сделала для них.</w:t>
      </w:r>
    </w:p>
    <w:p w:rsidR="00380895" w:rsidRPr="008F326A" w:rsidRDefault="00380895" w:rsidP="00380895">
      <w:pPr>
        <w:rPr>
          <w:rFonts w:ascii="Times New Roman" w:hAnsi="Times New Roman" w:cs="Times New Roman"/>
          <w:sz w:val="24"/>
          <w:szCs w:val="24"/>
        </w:rPr>
      </w:pPr>
      <w:r w:rsidRPr="008F326A">
        <w:rPr>
          <w:rFonts w:ascii="Times New Roman" w:hAnsi="Times New Roman" w:cs="Times New Roman"/>
          <w:sz w:val="24"/>
          <w:szCs w:val="24"/>
        </w:rPr>
        <w:t xml:space="preserve">«Игра в </w:t>
      </w:r>
      <w:proofErr w:type="gramStart"/>
      <w:r w:rsidRPr="008F326A">
        <w:rPr>
          <w:rFonts w:ascii="Times New Roman" w:hAnsi="Times New Roman" w:cs="Times New Roman"/>
          <w:sz w:val="24"/>
          <w:szCs w:val="24"/>
        </w:rPr>
        <w:t>радость»-</w:t>
      </w:r>
      <w:proofErr w:type="gramEnd"/>
      <w:r w:rsidRPr="008F326A">
        <w:rPr>
          <w:rFonts w:ascii="Times New Roman" w:hAnsi="Times New Roman" w:cs="Times New Roman"/>
          <w:sz w:val="24"/>
          <w:szCs w:val="24"/>
        </w:rPr>
        <w:t xml:space="preserve"> замечательная игра, которой надо поучиться у </w:t>
      </w:r>
      <w:proofErr w:type="spellStart"/>
      <w:r w:rsidRPr="008F326A">
        <w:rPr>
          <w:rFonts w:ascii="Times New Roman" w:hAnsi="Times New Roman" w:cs="Times New Roman"/>
          <w:sz w:val="24"/>
          <w:szCs w:val="24"/>
        </w:rPr>
        <w:t>Поллианны</w:t>
      </w:r>
      <w:proofErr w:type="spellEnd"/>
      <w:r w:rsidRPr="008F326A">
        <w:rPr>
          <w:rFonts w:ascii="Times New Roman" w:hAnsi="Times New Roman" w:cs="Times New Roman"/>
          <w:sz w:val="24"/>
          <w:szCs w:val="24"/>
        </w:rPr>
        <w:t xml:space="preserve"> всем  нам. Несомненно, </w:t>
      </w:r>
      <w:proofErr w:type="gramStart"/>
      <w:r w:rsidRPr="008F326A">
        <w:rPr>
          <w:rFonts w:ascii="Times New Roman" w:hAnsi="Times New Roman" w:cs="Times New Roman"/>
          <w:sz w:val="24"/>
          <w:szCs w:val="24"/>
        </w:rPr>
        <w:t>книга  чрезвычайно</w:t>
      </w:r>
      <w:proofErr w:type="gramEnd"/>
      <w:r w:rsidRPr="008F326A">
        <w:rPr>
          <w:rFonts w:ascii="Times New Roman" w:hAnsi="Times New Roman" w:cs="Times New Roman"/>
          <w:sz w:val="24"/>
          <w:szCs w:val="24"/>
        </w:rPr>
        <w:t xml:space="preserve"> полезна</w:t>
      </w:r>
      <w:r w:rsidR="008F326A" w:rsidRPr="008F326A">
        <w:rPr>
          <w:rFonts w:ascii="Times New Roman" w:hAnsi="Times New Roman" w:cs="Times New Roman"/>
          <w:sz w:val="24"/>
          <w:szCs w:val="24"/>
        </w:rPr>
        <w:t xml:space="preserve"> для чтения учащихся.</w:t>
      </w:r>
    </w:p>
    <w:sectPr w:rsidR="00380895" w:rsidRPr="008F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95"/>
    <w:rsid w:val="00380895"/>
    <w:rsid w:val="00461F93"/>
    <w:rsid w:val="008F326A"/>
    <w:rsid w:val="00A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312CE-926F-49C0-A9F1-DB8D04C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2021-05-31T17:51:00Z</dcterms:created>
  <dcterms:modified xsi:type="dcterms:W3CDTF">2021-05-31T18:03:00Z</dcterms:modified>
</cp:coreProperties>
</file>