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09" w:rsidRPr="00D56D09" w:rsidRDefault="00D56D09" w:rsidP="00D56D09">
      <w:pPr>
        <w:jc w:val="right"/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D462D">
        <w:rPr>
          <w:rFonts w:ascii="Times New Roman" w:hAnsi="Times New Roman" w:cs="Times New Roman"/>
          <w:sz w:val="24"/>
          <w:szCs w:val="24"/>
        </w:rPr>
        <w:t>4</w:t>
      </w:r>
      <w:r w:rsidR="00D45E1A">
        <w:rPr>
          <w:rFonts w:ascii="Times New Roman" w:hAnsi="Times New Roman" w:cs="Times New Roman"/>
          <w:sz w:val="24"/>
          <w:szCs w:val="24"/>
        </w:rPr>
        <w:t>.</w:t>
      </w:r>
    </w:p>
    <w:p w:rsidR="00D56D09" w:rsidRPr="00D56D09" w:rsidRDefault="00D56D09" w:rsidP="00D56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09">
        <w:rPr>
          <w:rFonts w:ascii="Times New Roman" w:hAnsi="Times New Roman" w:cs="Times New Roman"/>
          <w:b/>
          <w:sz w:val="24"/>
          <w:szCs w:val="24"/>
        </w:rPr>
        <w:t>Положение о применении безналичных расчетов с подотчетными лицами.</w:t>
      </w:r>
    </w:p>
    <w:p w:rsidR="00D56D09" w:rsidRPr="00D56D09" w:rsidRDefault="00D56D09" w:rsidP="00D56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0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C5D2D" w:rsidRPr="00FC5D2D" w:rsidRDefault="00D56D09" w:rsidP="00FC5D2D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 xml:space="preserve">1.1. </w:t>
      </w:r>
      <w:r w:rsidR="00FC5D2D" w:rsidRPr="00FC5D2D">
        <w:rPr>
          <w:rFonts w:ascii="Times New Roman" w:hAnsi="Times New Roman" w:cs="Times New Roman"/>
          <w:sz w:val="24"/>
          <w:szCs w:val="24"/>
        </w:rPr>
        <w:t>Настоящее положение разработано в соответствии с действующим законодательством Российской Федерации с целью обеспечить правильность учета, достоверность информации и контроль при расчетах с подотчетными лицами</w:t>
      </w:r>
    </w:p>
    <w:p w:rsidR="00D56D09" w:rsidRPr="00D56D09" w:rsidRDefault="00FC5D2D" w:rsidP="00FC5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6D09" w:rsidRPr="00D56D09">
        <w:rPr>
          <w:rFonts w:ascii="Times New Roman" w:hAnsi="Times New Roman" w:cs="Times New Roman"/>
          <w:sz w:val="24"/>
          <w:szCs w:val="24"/>
        </w:rPr>
        <w:t xml:space="preserve">. </w:t>
      </w:r>
      <w:r w:rsidR="00D56D09" w:rsidRPr="00BF0497">
        <w:rPr>
          <w:rFonts w:ascii="Times New Roman" w:hAnsi="Times New Roman" w:cs="Times New Roman"/>
          <w:b/>
          <w:sz w:val="24"/>
          <w:szCs w:val="24"/>
        </w:rPr>
        <w:t>Порядок выдачи денежных средств под отчет.</w:t>
      </w:r>
    </w:p>
    <w:p w:rsidR="00D56D09" w:rsidRPr="00A03DFE" w:rsidRDefault="00D56D09" w:rsidP="00D56D09">
      <w:pPr>
        <w:rPr>
          <w:rFonts w:hAnsi="Times New Roman" w:cs="Times New Roman"/>
          <w:color w:val="000000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2.1. В целях минимизации наличного денежного обращения, нецелесообразности выдачи карт</w:t>
      </w:r>
      <w:r w:rsidR="00BF0497">
        <w:rPr>
          <w:rFonts w:ascii="Times New Roman" w:hAnsi="Times New Roman" w:cs="Times New Roman"/>
          <w:sz w:val="24"/>
          <w:szCs w:val="24"/>
        </w:rPr>
        <w:t xml:space="preserve"> </w:t>
      </w:r>
      <w:r w:rsidRPr="00D56D09">
        <w:rPr>
          <w:rFonts w:ascii="Times New Roman" w:hAnsi="Times New Roman" w:cs="Times New Roman"/>
          <w:sz w:val="24"/>
          <w:szCs w:val="24"/>
        </w:rPr>
        <w:t>каждому подотчетному сотруднику и специфики осуществления расходов, связанных с ко</w:t>
      </w:r>
      <w:r w:rsidRPr="00D56D09">
        <w:rPr>
          <w:rFonts w:ascii="Times New Roman" w:hAnsi="Times New Roman" w:cs="Times New Roman"/>
          <w:sz w:val="24"/>
          <w:szCs w:val="24"/>
        </w:rPr>
        <w:t>м</w:t>
      </w:r>
      <w:r w:rsidRPr="00D56D09">
        <w:rPr>
          <w:rFonts w:ascii="Times New Roman" w:hAnsi="Times New Roman" w:cs="Times New Roman"/>
          <w:sz w:val="24"/>
          <w:szCs w:val="24"/>
        </w:rPr>
        <w:t>пенсацией сотрудникам документально подтвержденных расходов денежные средства пер</w:t>
      </w:r>
      <w:r w:rsidRPr="00D56D09">
        <w:rPr>
          <w:rFonts w:ascii="Times New Roman" w:hAnsi="Times New Roman" w:cs="Times New Roman"/>
          <w:sz w:val="24"/>
          <w:szCs w:val="24"/>
        </w:rPr>
        <w:t>е</w:t>
      </w:r>
      <w:r w:rsidRPr="00D56D09">
        <w:rPr>
          <w:rFonts w:ascii="Times New Roman" w:hAnsi="Times New Roman" w:cs="Times New Roman"/>
          <w:sz w:val="24"/>
          <w:szCs w:val="24"/>
        </w:rPr>
        <w:t>числяются наличные банковские карты работников, открытые им в рамках «зарплатного» проекта.</w:t>
      </w:r>
      <w:r w:rsidR="00A03DFE" w:rsidRPr="00A03DF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Учреждение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выдает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денежные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средства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под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отчет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штатным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сотрудникам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а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также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лицам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которые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не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состоят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в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штате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на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основании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отдельного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приказа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руководителя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Расчеты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по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выданным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суммам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проходят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в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порядке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установленном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для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штатных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сотрудников</w:t>
      </w:r>
      <w:r w:rsidR="00A03DFE" w:rsidRPr="00DC3BFA">
        <w:rPr>
          <w:rFonts w:hAnsi="Times New Roman" w:cs="Times New Roman"/>
          <w:color w:val="000000"/>
          <w:sz w:val="24"/>
          <w:szCs w:val="24"/>
        </w:rPr>
        <w:t>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2.2. На банковские карты, выпущенные в рамках «зарплатного» проекта, перечисляются д</w:t>
      </w:r>
      <w:r w:rsidRPr="00D56D09">
        <w:rPr>
          <w:rFonts w:ascii="Times New Roman" w:hAnsi="Times New Roman" w:cs="Times New Roman"/>
          <w:sz w:val="24"/>
          <w:szCs w:val="24"/>
        </w:rPr>
        <w:t>е</w:t>
      </w:r>
      <w:r w:rsidRPr="00D56D09">
        <w:rPr>
          <w:rFonts w:ascii="Times New Roman" w:hAnsi="Times New Roman" w:cs="Times New Roman"/>
          <w:sz w:val="24"/>
          <w:szCs w:val="24"/>
        </w:rPr>
        <w:t xml:space="preserve">нежные средства в целях расчетов по </w:t>
      </w:r>
      <w:proofErr w:type="gramStart"/>
      <w:r w:rsidRPr="00D56D09">
        <w:rPr>
          <w:rFonts w:ascii="Times New Roman" w:hAnsi="Times New Roman" w:cs="Times New Roman"/>
          <w:sz w:val="24"/>
          <w:szCs w:val="24"/>
        </w:rPr>
        <w:t>компенсации</w:t>
      </w:r>
      <w:proofErr w:type="gramEnd"/>
      <w:r w:rsidRPr="00D56D09">
        <w:rPr>
          <w:rFonts w:ascii="Times New Roman" w:hAnsi="Times New Roman" w:cs="Times New Roman"/>
          <w:sz w:val="24"/>
          <w:szCs w:val="24"/>
        </w:rPr>
        <w:t xml:space="preserve"> документально подтвержденных расх</w:t>
      </w:r>
      <w:r w:rsidRPr="00D56D09">
        <w:rPr>
          <w:rFonts w:ascii="Times New Roman" w:hAnsi="Times New Roman" w:cs="Times New Roman"/>
          <w:sz w:val="24"/>
          <w:szCs w:val="24"/>
        </w:rPr>
        <w:t>о</w:t>
      </w:r>
      <w:r w:rsidRPr="00D56D09">
        <w:rPr>
          <w:rFonts w:ascii="Times New Roman" w:hAnsi="Times New Roman" w:cs="Times New Roman"/>
          <w:sz w:val="24"/>
          <w:szCs w:val="24"/>
        </w:rPr>
        <w:t>дов.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2.3. Для перечисления денежных средств на зарплатную карту подотчетному лицу руковод</w:t>
      </w:r>
      <w:r w:rsidRPr="00D56D09">
        <w:rPr>
          <w:rFonts w:ascii="Times New Roman" w:hAnsi="Times New Roman" w:cs="Times New Roman"/>
          <w:sz w:val="24"/>
          <w:szCs w:val="24"/>
        </w:rPr>
        <w:t>и</w:t>
      </w:r>
      <w:r w:rsidRPr="00D56D09">
        <w:rPr>
          <w:rFonts w:ascii="Times New Roman" w:hAnsi="Times New Roman" w:cs="Times New Roman"/>
          <w:sz w:val="24"/>
          <w:szCs w:val="24"/>
        </w:rPr>
        <w:t>тель учреждения издает приказ, который предусматривает возможность безналичных расч</w:t>
      </w:r>
      <w:r w:rsidRPr="00D56D09">
        <w:rPr>
          <w:rFonts w:ascii="Times New Roman" w:hAnsi="Times New Roman" w:cs="Times New Roman"/>
          <w:sz w:val="24"/>
          <w:szCs w:val="24"/>
        </w:rPr>
        <w:t>е</w:t>
      </w:r>
      <w:r w:rsidRPr="00D56D09">
        <w:rPr>
          <w:rFonts w:ascii="Times New Roman" w:hAnsi="Times New Roman" w:cs="Times New Roman"/>
          <w:sz w:val="24"/>
          <w:szCs w:val="24"/>
        </w:rPr>
        <w:t>тов с подотчетными лицами, также руководитель утверждает перечень сотрудников, на карты которых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D09">
        <w:rPr>
          <w:rFonts w:ascii="Times New Roman" w:hAnsi="Times New Roman" w:cs="Times New Roman"/>
          <w:sz w:val="24"/>
          <w:szCs w:val="24"/>
        </w:rPr>
        <w:t>перечисляться подотчетные средства.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2.4.На банковские карты, открытые в рамках «зарплатного» проекта перечисляются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D09">
        <w:rPr>
          <w:rFonts w:ascii="Times New Roman" w:hAnsi="Times New Roman" w:cs="Times New Roman"/>
          <w:sz w:val="24"/>
          <w:szCs w:val="24"/>
        </w:rPr>
        <w:t>только для возмещения документально подтвержденных расходов на служебный проезд по КВР 112</w:t>
      </w:r>
      <w:r w:rsidR="00ED6D8A">
        <w:rPr>
          <w:rFonts w:ascii="Times New Roman" w:hAnsi="Times New Roman" w:cs="Times New Roman"/>
          <w:sz w:val="24"/>
          <w:szCs w:val="24"/>
        </w:rPr>
        <w:t xml:space="preserve"> (122)</w:t>
      </w:r>
      <w:r w:rsidRPr="00D56D09">
        <w:rPr>
          <w:rFonts w:ascii="Times New Roman" w:hAnsi="Times New Roman" w:cs="Times New Roman"/>
          <w:sz w:val="24"/>
          <w:szCs w:val="24"/>
        </w:rPr>
        <w:t xml:space="preserve"> (КОСГУ 212) и на возмещение нотариальных услуг КВР 244 (КОСГУ 226)</w:t>
      </w:r>
      <w:r w:rsidR="00ED6D8A">
        <w:rPr>
          <w:rFonts w:ascii="Times New Roman" w:hAnsi="Times New Roman" w:cs="Times New Roman"/>
          <w:sz w:val="24"/>
          <w:szCs w:val="24"/>
        </w:rPr>
        <w:t>. Возмещение за медицинский осмотр сотрудников и претендентов на должность использовать КВР 112 (122) КОСГУ (226) с применением счета 208.26 и</w:t>
      </w:r>
      <w:bookmarkStart w:id="0" w:name="_GoBack"/>
      <w:bookmarkEnd w:id="0"/>
      <w:r w:rsidR="00ED6D8A">
        <w:rPr>
          <w:rFonts w:ascii="Times New Roman" w:hAnsi="Times New Roman" w:cs="Times New Roman"/>
          <w:sz w:val="24"/>
          <w:szCs w:val="24"/>
        </w:rPr>
        <w:t xml:space="preserve"> оформлением авансового отчета</w:t>
      </w:r>
      <w:r w:rsidR="004A17D8">
        <w:rPr>
          <w:rFonts w:ascii="Times New Roman" w:hAnsi="Times New Roman" w:cs="Times New Roman"/>
          <w:sz w:val="24"/>
          <w:szCs w:val="24"/>
        </w:rPr>
        <w:t xml:space="preserve"> или 302.26 с подтверждающими документами и заявлением</w:t>
      </w:r>
      <w:r w:rsidR="00ED6D8A">
        <w:rPr>
          <w:rFonts w:ascii="Times New Roman" w:hAnsi="Times New Roman" w:cs="Times New Roman"/>
          <w:sz w:val="24"/>
          <w:szCs w:val="24"/>
        </w:rPr>
        <w:t>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2.5. Компенсации документально подтвержденных расходов производится на основании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предоставленного в бухгалтерию заявления подотчетного лица с указанием суммы понесе</w:t>
      </w:r>
      <w:r w:rsidRPr="00D56D09">
        <w:rPr>
          <w:rFonts w:ascii="Times New Roman" w:hAnsi="Times New Roman" w:cs="Times New Roman"/>
          <w:sz w:val="24"/>
          <w:szCs w:val="24"/>
        </w:rPr>
        <w:t>н</w:t>
      </w:r>
      <w:r w:rsidRPr="00D56D09">
        <w:rPr>
          <w:rFonts w:ascii="Times New Roman" w:hAnsi="Times New Roman" w:cs="Times New Roman"/>
          <w:sz w:val="24"/>
          <w:szCs w:val="24"/>
        </w:rPr>
        <w:t>ных расходов, на какие цели были потрачены средства и правильно оформленного отчета с приложенными к нему документами подтверждающими факт оплаты.</w:t>
      </w:r>
    </w:p>
    <w:p w:rsidR="00D56D09" w:rsidRPr="00D56D09" w:rsidRDefault="00D56D09" w:rsidP="00D56D09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b/>
          <w:sz w:val="24"/>
          <w:szCs w:val="24"/>
        </w:rPr>
        <w:t xml:space="preserve">3. Порядок представления авансового отчета и подтверждения расходования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D09">
        <w:rPr>
          <w:rFonts w:ascii="Times New Roman" w:hAnsi="Times New Roman" w:cs="Times New Roman"/>
          <w:b/>
          <w:sz w:val="24"/>
          <w:szCs w:val="24"/>
        </w:rPr>
        <w:t>денежных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3.1 Форма авансового отчета (ф. 0504505) утверждена Приказом Минфина РФ N 52н. В нем</w:t>
      </w:r>
      <w:r w:rsidR="00B4763D">
        <w:rPr>
          <w:rFonts w:ascii="Times New Roman" w:hAnsi="Times New Roman" w:cs="Times New Roman"/>
          <w:sz w:val="24"/>
          <w:szCs w:val="24"/>
        </w:rPr>
        <w:t xml:space="preserve"> </w:t>
      </w:r>
      <w:r w:rsidRPr="00D56D09">
        <w:rPr>
          <w:rFonts w:ascii="Times New Roman" w:hAnsi="Times New Roman" w:cs="Times New Roman"/>
          <w:sz w:val="24"/>
          <w:szCs w:val="24"/>
        </w:rPr>
        <w:t>(авансовом отчете) подотчетное лицо приводит сведения о себе на лицевой стороне докуме</w:t>
      </w:r>
      <w:r w:rsidRPr="00D56D09">
        <w:rPr>
          <w:rFonts w:ascii="Times New Roman" w:hAnsi="Times New Roman" w:cs="Times New Roman"/>
          <w:sz w:val="24"/>
          <w:szCs w:val="24"/>
        </w:rPr>
        <w:t>н</w:t>
      </w:r>
      <w:r w:rsidRPr="00D56D09">
        <w:rPr>
          <w:rFonts w:ascii="Times New Roman" w:hAnsi="Times New Roman" w:cs="Times New Roman"/>
          <w:sz w:val="24"/>
          <w:szCs w:val="24"/>
        </w:rPr>
        <w:t>та и заполняет графы 1-6 на оборотной стороне о фактически израсходованных суммах с ук</w:t>
      </w:r>
      <w:r w:rsidRPr="00D56D09">
        <w:rPr>
          <w:rFonts w:ascii="Times New Roman" w:hAnsi="Times New Roman" w:cs="Times New Roman"/>
          <w:sz w:val="24"/>
          <w:szCs w:val="24"/>
        </w:rPr>
        <w:t>а</w:t>
      </w:r>
      <w:r w:rsidRPr="00D56D09">
        <w:rPr>
          <w:rFonts w:ascii="Times New Roman" w:hAnsi="Times New Roman" w:cs="Times New Roman"/>
          <w:sz w:val="24"/>
          <w:szCs w:val="24"/>
        </w:rPr>
        <w:t>занием документов, подтверждающих произведенные расходы. Прилагаемые к авансовому отчету документы нумеруются в порядке их записи в отчете.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lastRenderedPageBreak/>
        <w:t>Авансовый отчет (ф. 0504505) утверждается руководителем учреждения или лицом, им упо</w:t>
      </w:r>
      <w:r w:rsidRPr="00D56D09">
        <w:rPr>
          <w:rFonts w:ascii="Times New Roman" w:hAnsi="Times New Roman" w:cs="Times New Roman"/>
          <w:sz w:val="24"/>
          <w:szCs w:val="24"/>
        </w:rPr>
        <w:t>л</w:t>
      </w:r>
      <w:r w:rsidRPr="00D56D09">
        <w:rPr>
          <w:rFonts w:ascii="Times New Roman" w:hAnsi="Times New Roman" w:cs="Times New Roman"/>
          <w:sz w:val="24"/>
          <w:szCs w:val="24"/>
        </w:rPr>
        <w:t>номоченным.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Графы 7-10 на оборотной стороне отчета заполняются работниками бухгалтерии. В них пр</w:t>
      </w:r>
      <w:r w:rsidRPr="00D56D09">
        <w:rPr>
          <w:rFonts w:ascii="Times New Roman" w:hAnsi="Times New Roman" w:cs="Times New Roman"/>
          <w:sz w:val="24"/>
          <w:szCs w:val="24"/>
        </w:rPr>
        <w:t>и</w:t>
      </w:r>
      <w:r w:rsidRPr="00D56D09">
        <w:rPr>
          <w:rFonts w:ascii="Times New Roman" w:hAnsi="Times New Roman" w:cs="Times New Roman"/>
          <w:sz w:val="24"/>
          <w:szCs w:val="24"/>
        </w:rPr>
        <w:t>водятся сведения о расходах, принимаемых учреждением к бухгалтерскому учету, и бухга</w:t>
      </w:r>
      <w:r w:rsidRPr="00D56D09">
        <w:rPr>
          <w:rFonts w:ascii="Times New Roman" w:hAnsi="Times New Roman" w:cs="Times New Roman"/>
          <w:sz w:val="24"/>
          <w:szCs w:val="24"/>
        </w:rPr>
        <w:t>л</w:t>
      </w:r>
      <w:r w:rsidRPr="00D56D09">
        <w:rPr>
          <w:rFonts w:ascii="Times New Roman" w:hAnsi="Times New Roman" w:cs="Times New Roman"/>
          <w:sz w:val="24"/>
          <w:szCs w:val="24"/>
        </w:rPr>
        <w:t>терские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D09">
        <w:rPr>
          <w:rFonts w:ascii="Times New Roman" w:hAnsi="Times New Roman" w:cs="Times New Roman"/>
          <w:sz w:val="24"/>
          <w:szCs w:val="24"/>
        </w:rPr>
        <w:t>корреспонденции.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 xml:space="preserve">3.2. При компенсации стоимости документально подтвержденных расходов на </w:t>
      </w:r>
      <w:proofErr w:type="gramStart"/>
      <w:r w:rsidRPr="00D56D09">
        <w:rPr>
          <w:rFonts w:ascii="Times New Roman" w:hAnsi="Times New Roman" w:cs="Times New Roman"/>
          <w:sz w:val="24"/>
          <w:szCs w:val="24"/>
        </w:rPr>
        <w:t>служебный</w:t>
      </w:r>
      <w:proofErr w:type="gramEnd"/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проезд, авансовый отчет вместе с заявкой представляются в бухгалтерию в конце месяца, в котором были произведены расходы. К авансовому отчету прилагается маршрутный лист со штампами организации и проездными билетами. Бухгалтерия проверяет правильность запо</w:t>
      </w:r>
      <w:r w:rsidRPr="00D56D09">
        <w:rPr>
          <w:rFonts w:ascii="Times New Roman" w:hAnsi="Times New Roman" w:cs="Times New Roman"/>
          <w:sz w:val="24"/>
          <w:szCs w:val="24"/>
        </w:rPr>
        <w:t>л</w:t>
      </w:r>
      <w:r w:rsidRPr="00D56D09">
        <w:rPr>
          <w:rFonts w:ascii="Times New Roman" w:hAnsi="Times New Roman" w:cs="Times New Roman"/>
          <w:sz w:val="24"/>
          <w:szCs w:val="24"/>
        </w:rPr>
        <w:t xml:space="preserve">нения документов и перечисляет денежные средства в начале месяца, следующего за </w:t>
      </w:r>
      <w:proofErr w:type="gramStart"/>
      <w:r w:rsidRPr="00D56D09">
        <w:rPr>
          <w:rFonts w:ascii="Times New Roman" w:hAnsi="Times New Roman" w:cs="Times New Roman"/>
          <w:sz w:val="24"/>
          <w:szCs w:val="24"/>
        </w:rPr>
        <w:t>отче</w:t>
      </w:r>
      <w:r w:rsidRPr="00D56D09">
        <w:rPr>
          <w:rFonts w:ascii="Times New Roman" w:hAnsi="Times New Roman" w:cs="Times New Roman"/>
          <w:sz w:val="24"/>
          <w:szCs w:val="24"/>
        </w:rPr>
        <w:t>т</w:t>
      </w:r>
      <w:r w:rsidRPr="00D56D09">
        <w:rPr>
          <w:rFonts w:ascii="Times New Roman" w:hAnsi="Times New Roman" w:cs="Times New Roman"/>
          <w:sz w:val="24"/>
          <w:szCs w:val="24"/>
        </w:rPr>
        <w:t>ным</w:t>
      </w:r>
      <w:proofErr w:type="gramEnd"/>
      <w:r w:rsidRPr="00D56D09">
        <w:rPr>
          <w:rFonts w:ascii="Times New Roman" w:hAnsi="Times New Roman" w:cs="Times New Roman"/>
          <w:sz w:val="24"/>
          <w:szCs w:val="24"/>
        </w:rPr>
        <w:t xml:space="preserve"> в срок после выплаты заработной платы (7-8 числа).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 xml:space="preserve">При компенсации документально подтвержденных расходов связанных с </w:t>
      </w:r>
      <w:proofErr w:type="gramStart"/>
      <w:r w:rsidRPr="00D56D09">
        <w:rPr>
          <w:rFonts w:ascii="Times New Roman" w:hAnsi="Times New Roman" w:cs="Times New Roman"/>
          <w:sz w:val="24"/>
          <w:szCs w:val="24"/>
        </w:rPr>
        <w:t>нотариальными</w:t>
      </w:r>
      <w:proofErr w:type="gramEnd"/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услугами (взимание нотариального тарифа за совершение нотариальных действий) авансовый отчет с приложением к нему подтверждающих оплату документов и заявкой представляется в день оказания услуги. Бухгалтерия перечисляет документально подтвержденную сумму в т</w:t>
      </w:r>
      <w:r w:rsidRPr="00D56D09">
        <w:rPr>
          <w:rFonts w:ascii="Times New Roman" w:hAnsi="Times New Roman" w:cs="Times New Roman"/>
          <w:sz w:val="24"/>
          <w:szCs w:val="24"/>
        </w:rPr>
        <w:t>е</w:t>
      </w:r>
      <w:r w:rsidRPr="00D56D09">
        <w:rPr>
          <w:rFonts w:ascii="Times New Roman" w:hAnsi="Times New Roman" w:cs="Times New Roman"/>
          <w:sz w:val="24"/>
          <w:szCs w:val="24"/>
        </w:rPr>
        <w:t>чение трех рабочих дней.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3.3. Признание расходов, произведенных подотчетным лицом, возможно только на основании</w:t>
      </w:r>
      <w:r w:rsidR="00BF0497">
        <w:rPr>
          <w:rFonts w:ascii="Times New Roman" w:hAnsi="Times New Roman" w:cs="Times New Roman"/>
          <w:sz w:val="24"/>
          <w:szCs w:val="24"/>
        </w:rPr>
        <w:t xml:space="preserve"> </w:t>
      </w:r>
      <w:r w:rsidRPr="00D56D09">
        <w:rPr>
          <w:rFonts w:ascii="Times New Roman" w:hAnsi="Times New Roman" w:cs="Times New Roman"/>
          <w:sz w:val="24"/>
          <w:szCs w:val="24"/>
        </w:rPr>
        <w:t>документов, подтверждающих: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-факт совершения расходов;</w:t>
      </w:r>
    </w:p>
    <w:p w:rsidR="00D56D09" w:rsidRPr="00D56D09" w:rsidRDefault="00D56D09" w:rsidP="00D56D09">
      <w:pPr>
        <w:rPr>
          <w:rFonts w:ascii="Times New Roman" w:hAnsi="Times New Roman" w:cs="Times New Roman"/>
          <w:sz w:val="24"/>
          <w:szCs w:val="24"/>
        </w:rPr>
      </w:pPr>
      <w:r w:rsidRPr="00D56D09">
        <w:rPr>
          <w:rFonts w:ascii="Times New Roman" w:hAnsi="Times New Roman" w:cs="Times New Roman"/>
          <w:sz w:val="24"/>
          <w:szCs w:val="24"/>
        </w:rPr>
        <w:t>-дату совершения расходов;</w:t>
      </w:r>
    </w:p>
    <w:p w:rsidR="00D56D09" w:rsidRDefault="00D56D09" w:rsidP="00BF0497">
      <w:pPr>
        <w:jc w:val="both"/>
      </w:pPr>
      <w:r w:rsidRPr="00D56D09">
        <w:rPr>
          <w:rFonts w:ascii="Times New Roman" w:hAnsi="Times New Roman" w:cs="Times New Roman"/>
          <w:sz w:val="24"/>
          <w:szCs w:val="24"/>
        </w:rPr>
        <w:t>- сумму произведенных расходов.</w:t>
      </w:r>
    </w:p>
    <w:sectPr w:rsidR="00D56D09" w:rsidSect="00BF0497">
      <w:pgSz w:w="11906" w:h="16838"/>
      <w:pgMar w:top="964" w:right="567" w:bottom="85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CE3218"/>
    <w:rsid w:val="00333CDD"/>
    <w:rsid w:val="0038365B"/>
    <w:rsid w:val="004A17D8"/>
    <w:rsid w:val="007A16D0"/>
    <w:rsid w:val="007E5775"/>
    <w:rsid w:val="00A03DFE"/>
    <w:rsid w:val="00B4763D"/>
    <w:rsid w:val="00BF0497"/>
    <w:rsid w:val="00CE3218"/>
    <w:rsid w:val="00D45E1A"/>
    <w:rsid w:val="00D56D09"/>
    <w:rsid w:val="00D717DA"/>
    <w:rsid w:val="00DD462D"/>
    <w:rsid w:val="00ED6D8A"/>
    <w:rsid w:val="00F5592F"/>
    <w:rsid w:val="00FC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D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4534543</dc:creator>
  <cp:keywords/>
  <dc:description/>
  <cp:lastModifiedBy>Ирина Имбрякова</cp:lastModifiedBy>
  <cp:revision>12</cp:revision>
  <dcterms:created xsi:type="dcterms:W3CDTF">2019-02-24T14:13:00Z</dcterms:created>
  <dcterms:modified xsi:type="dcterms:W3CDTF">2026-01-14T04:02:00Z</dcterms:modified>
</cp:coreProperties>
</file>