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D4" w:rsidRPr="0004567B" w:rsidRDefault="0004567B" w:rsidP="004151D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56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151D4" w:rsidRPr="0004567B">
        <w:rPr>
          <w:rFonts w:ascii="Times New Roman" w:hAnsi="Times New Roman" w:cs="Times New Roman"/>
          <w:b/>
          <w:color w:val="000000"/>
          <w:sz w:val="28"/>
          <w:szCs w:val="28"/>
        </w:rPr>
        <w:t>«Требования к развивающей предметно-пространственной среде</w:t>
      </w:r>
    </w:p>
    <w:p w:rsidR="004151D4" w:rsidRPr="0004567B" w:rsidRDefault="004151D4" w:rsidP="00415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6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 учетом ФОП </w:t>
      </w:r>
      <w:proofErr w:type="gramStart"/>
      <w:r w:rsidR="0004567B" w:rsidRPr="0004567B">
        <w:rPr>
          <w:rFonts w:ascii="Times New Roman" w:hAnsi="Times New Roman" w:cs="Times New Roman"/>
          <w:b/>
          <w:color w:val="000000"/>
          <w:sz w:val="28"/>
          <w:szCs w:val="28"/>
        </w:rPr>
        <w:t>ДО</w:t>
      </w:r>
      <w:proofErr w:type="gramEnd"/>
      <w:r w:rsidR="0004567B" w:rsidRPr="000456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4567B">
        <w:rPr>
          <w:rFonts w:ascii="Times New Roman" w:hAnsi="Times New Roman" w:cs="Times New Roman"/>
          <w:b/>
          <w:color w:val="000000"/>
          <w:sz w:val="28"/>
          <w:szCs w:val="28"/>
        </w:rPr>
        <w:t>и ФГОС ДО»</w:t>
      </w:r>
    </w:p>
    <w:p w:rsidR="00D7470D" w:rsidRDefault="00D7470D" w:rsidP="006F3A73">
      <w:pPr>
        <w:pStyle w:val="Default"/>
        <w:rPr>
          <w:sz w:val="28"/>
          <w:szCs w:val="28"/>
        </w:rPr>
      </w:pP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>Настоящие рекомендации разработаны во исполнение пункта 3 перечня поручений Президента Российской Федерации от 16 марта 2022 г. № Пр-487 по итогам заседания Совета при Президенте Российской Федерации по реализации государственной политики в сфере защиты семьи и детей 17 декабря 20</w:t>
      </w:r>
      <w:r w:rsidR="00D7470D">
        <w:rPr>
          <w:sz w:val="28"/>
          <w:szCs w:val="28"/>
        </w:rPr>
        <w:t>21 года (далее – Рекомендации).</w:t>
      </w:r>
    </w:p>
    <w:p w:rsidR="00D7470D" w:rsidRDefault="006F3A73" w:rsidP="00D747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48C">
        <w:rPr>
          <w:rFonts w:ascii="Times New Roman" w:hAnsi="Times New Roman" w:cs="Times New Roman"/>
          <w:sz w:val="28"/>
          <w:szCs w:val="28"/>
        </w:rPr>
        <w:t>Рекомендации призваны обеспечить создание образовательного пространства, которое будет гарантировать охрану и укрепление физического и психологического здоровья, эмоционального благополучия воспитанников в организациях, осуществляющих образовательную деятельность по образовательным программам дошкольного образования (далее – ДОО). Разработанные с учетом требований к Федеральной образовательной программе дошкольного образования</w:t>
      </w:r>
      <w:proofErr w:type="gramStart"/>
      <w:r w:rsidRPr="00C9648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9648C">
        <w:rPr>
          <w:rFonts w:ascii="Times New Roman" w:hAnsi="Times New Roman" w:cs="Times New Roman"/>
          <w:sz w:val="28"/>
          <w:szCs w:val="28"/>
        </w:rPr>
        <w:t xml:space="preserve"> (далее – ФОП ДО) и к условиям реализации образовательных программ дошкольного образования, охарактеризованных в федеральном государственном образовательном стандарте дошкольного образования2 (далее – ФГОС ДО), данные рекомендации позволят создать в Российской Федерации единое образовательное пространство в соответствии с едиными стандартами качества образования</w:t>
      </w:r>
      <w:r w:rsidR="00D7470D">
        <w:rPr>
          <w:rFonts w:ascii="Times New Roman" w:hAnsi="Times New Roman" w:cs="Times New Roman"/>
          <w:sz w:val="28"/>
          <w:szCs w:val="28"/>
        </w:rPr>
        <w:t>.</w:t>
      </w:r>
    </w:p>
    <w:p w:rsidR="00D7470D" w:rsidRDefault="006F3A73" w:rsidP="00D747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48C">
        <w:rPr>
          <w:rFonts w:ascii="Times New Roman" w:hAnsi="Times New Roman" w:cs="Times New Roman"/>
          <w:sz w:val="28"/>
          <w:szCs w:val="28"/>
        </w:rPr>
        <w:t xml:space="preserve">Рекомендации призваны помочь ДОО соотнести свою деятельность, ее материально-техническое оснащение с требованиями ФГОС </w:t>
      </w:r>
      <w:proofErr w:type="gramStart"/>
      <w:r w:rsidRPr="00C9648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9648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9648C">
        <w:rPr>
          <w:rFonts w:ascii="Times New Roman" w:hAnsi="Times New Roman" w:cs="Times New Roman"/>
          <w:sz w:val="28"/>
          <w:szCs w:val="28"/>
        </w:rPr>
        <w:t>При разработке Рекомендаций было принято во внимание, что дошкольное образование (далее – ДО) является уровнем общего образования и организация инфраструктуры ДОО должна строиться на основе преемственности педагогических технологий, взаимодействия детей и взрослых, принципа сотрудничества педагогов ДО и учителей начального общего образования, обмена необходимой информацией и совместной разработки содержания образовательных программ, предоставления воспитанникам доступа ко всем образовательным пространствам образовательной организации.</w:t>
      </w:r>
      <w:proofErr w:type="gramEnd"/>
    </w:p>
    <w:p w:rsidR="006F3A73" w:rsidRPr="00D7470D" w:rsidRDefault="006F3A73" w:rsidP="00D747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70D">
        <w:rPr>
          <w:rFonts w:ascii="Times New Roman" w:hAnsi="Times New Roman" w:cs="Times New Roman"/>
          <w:b/>
          <w:bCs/>
          <w:sz w:val="28"/>
          <w:szCs w:val="28"/>
        </w:rPr>
        <w:t>Принципы, условия, цель и задачи рекомендаций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Формирование инфраструктуры ДОО в соответствии с ФГОС </w:t>
      </w:r>
      <w:proofErr w:type="gramStart"/>
      <w:r w:rsidRPr="00C9648C">
        <w:rPr>
          <w:sz w:val="28"/>
          <w:szCs w:val="28"/>
        </w:rPr>
        <w:t>ДО</w:t>
      </w:r>
      <w:proofErr w:type="gramEnd"/>
      <w:r w:rsidRPr="00C9648C">
        <w:rPr>
          <w:sz w:val="28"/>
          <w:szCs w:val="28"/>
        </w:rPr>
        <w:t xml:space="preserve"> реализуется </w:t>
      </w:r>
      <w:proofErr w:type="gramStart"/>
      <w:r w:rsidRPr="00C9648C">
        <w:rPr>
          <w:sz w:val="28"/>
          <w:szCs w:val="28"/>
        </w:rPr>
        <w:t>на</w:t>
      </w:r>
      <w:proofErr w:type="gramEnd"/>
      <w:r w:rsidRPr="00C9648C">
        <w:rPr>
          <w:sz w:val="28"/>
          <w:szCs w:val="28"/>
        </w:rPr>
        <w:t xml:space="preserve"> основании следующих </w:t>
      </w:r>
      <w:r w:rsidRPr="00C9648C">
        <w:rPr>
          <w:i/>
          <w:iCs/>
          <w:sz w:val="28"/>
          <w:szCs w:val="28"/>
        </w:rPr>
        <w:t>принципов</w:t>
      </w:r>
      <w:r w:rsidRPr="00C9648C">
        <w:rPr>
          <w:sz w:val="28"/>
          <w:szCs w:val="28"/>
        </w:rPr>
        <w:t xml:space="preserve">: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принцип соответствия возрастным, индивидуальным, психологическим и физиологическим особенностям </w:t>
      </w:r>
      <w:proofErr w:type="gramStart"/>
      <w:r w:rsidRPr="00C9648C">
        <w:rPr>
          <w:sz w:val="28"/>
          <w:szCs w:val="28"/>
        </w:rPr>
        <w:t>обучающихся</w:t>
      </w:r>
      <w:proofErr w:type="gramEnd"/>
      <w:r w:rsidRPr="00C9648C">
        <w:rPr>
          <w:sz w:val="28"/>
          <w:szCs w:val="28"/>
        </w:rPr>
        <w:t xml:space="preserve">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принцип личностно-развивающего и гуманистического характера взаимодействия взрослых (родителей/законных представителей, педагогов, специалистов и иных работников ДОО) и детей;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lastRenderedPageBreak/>
        <w:t xml:space="preserve">– принцип поддержки инициативы детей в различных видах деятельности;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принцип единства обучения и воспитания в образовательной среде ДОО;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принцип организации качественного доступного образования детей дошкольного возраста, в том числе с ограниченными возможностями здоровья (далее – ОВЗ); 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принцип формирования общей культуры детей, в том числе ценностей здорового образа жизни и нравственных ориентиров. </w:t>
      </w:r>
    </w:p>
    <w:p w:rsidR="006F3A73" w:rsidRPr="00C9648C" w:rsidRDefault="006F3A73" w:rsidP="00D7470D">
      <w:pPr>
        <w:pStyle w:val="Default"/>
        <w:jc w:val="both"/>
        <w:rPr>
          <w:sz w:val="28"/>
          <w:szCs w:val="28"/>
        </w:rPr>
      </w:pP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Одним из главных </w:t>
      </w:r>
      <w:r w:rsidRPr="00C9648C">
        <w:rPr>
          <w:i/>
          <w:iCs/>
          <w:sz w:val="28"/>
          <w:szCs w:val="28"/>
        </w:rPr>
        <w:t xml:space="preserve">условий </w:t>
      </w:r>
      <w:r w:rsidRPr="00C9648C">
        <w:rPr>
          <w:sz w:val="28"/>
          <w:szCs w:val="28"/>
        </w:rPr>
        <w:t xml:space="preserve">обучения, развития и воспитания детей дошкольного возраста выступает создание образовательного пространства, обеспечивающего единство развивающей предметной среды и содержательного общения взрослых и детей. 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4151D4">
        <w:rPr>
          <w:b/>
          <w:bCs/>
          <w:i/>
          <w:iCs/>
          <w:sz w:val="28"/>
          <w:szCs w:val="28"/>
        </w:rPr>
        <w:t xml:space="preserve">Цель </w:t>
      </w:r>
      <w:r w:rsidRPr="00C9648C">
        <w:rPr>
          <w:sz w:val="28"/>
          <w:szCs w:val="28"/>
        </w:rPr>
        <w:t>рекомендаций – создание образовательного пространства, обеспечивающего охрану и укрепление физического и психологического</w:t>
      </w:r>
      <w:r w:rsidR="00C9648C">
        <w:rPr>
          <w:sz w:val="28"/>
          <w:szCs w:val="28"/>
        </w:rPr>
        <w:t xml:space="preserve"> </w:t>
      </w:r>
      <w:r w:rsidRPr="00C9648C">
        <w:rPr>
          <w:sz w:val="28"/>
          <w:szCs w:val="28"/>
        </w:rPr>
        <w:t xml:space="preserve">здоровья, эмоционального благополучия воспитанников. 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4151D4">
        <w:rPr>
          <w:b/>
          <w:bCs/>
          <w:sz w:val="28"/>
          <w:szCs w:val="28"/>
        </w:rPr>
        <w:t xml:space="preserve">Основными </w:t>
      </w:r>
      <w:r w:rsidRPr="004151D4">
        <w:rPr>
          <w:b/>
          <w:bCs/>
          <w:i/>
          <w:iCs/>
          <w:sz w:val="28"/>
          <w:szCs w:val="28"/>
        </w:rPr>
        <w:t>задачами</w:t>
      </w:r>
      <w:r w:rsidRPr="00C9648C">
        <w:rPr>
          <w:i/>
          <w:iCs/>
          <w:sz w:val="28"/>
          <w:szCs w:val="28"/>
        </w:rPr>
        <w:t xml:space="preserve"> </w:t>
      </w:r>
      <w:r w:rsidRPr="00C9648C">
        <w:rPr>
          <w:sz w:val="28"/>
          <w:szCs w:val="28"/>
        </w:rPr>
        <w:t xml:space="preserve">Рекомендаций являются: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1. Помощь в создании инфраструктуры (инвариантной и вариативной), обеспечивающей полноценное проживание ребенком всех этапов детства (младенческого, раннего и дошкольного возраста), как в новых, строящихся ДОО, так и при обновлении/дооснащении существующих.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2. Помощь в проведении мониторинга в части анализа материально-технического обеспечения образовательной деятельности, создании современной развивающей предметно-пространственной среды (далее – РППС), отвечающей государственной образовательной политике, разработке программы развития РППС с учетом изменения подходов к организации деятельности ДОО. </w:t>
      </w:r>
    </w:p>
    <w:p w:rsidR="006F3A73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3. Формирование условий для преемственности технологий и содержания обучения и воспитания детей на уровнях дошкольного и начального общего образования в разных социальных институтах, включая семью. </w:t>
      </w:r>
    </w:p>
    <w:p w:rsidR="00C9648C" w:rsidRPr="00C9648C" w:rsidRDefault="00C9648C" w:rsidP="00D7470D">
      <w:pPr>
        <w:pStyle w:val="Default"/>
        <w:jc w:val="both"/>
        <w:rPr>
          <w:sz w:val="28"/>
          <w:szCs w:val="28"/>
        </w:rPr>
      </w:pP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b/>
          <w:bCs/>
          <w:sz w:val="28"/>
          <w:szCs w:val="28"/>
        </w:rPr>
        <w:t xml:space="preserve">Принципы формирования РППС 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В системе </w:t>
      </w:r>
      <w:proofErr w:type="gramStart"/>
      <w:r w:rsidRPr="00C9648C">
        <w:rPr>
          <w:sz w:val="28"/>
          <w:szCs w:val="28"/>
        </w:rPr>
        <w:t>ДО</w:t>
      </w:r>
      <w:proofErr w:type="gramEnd"/>
      <w:r w:rsidRPr="00C9648C">
        <w:rPr>
          <w:sz w:val="28"/>
          <w:szCs w:val="28"/>
        </w:rPr>
        <w:t xml:space="preserve"> </w:t>
      </w:r>
      <w:proofErr w:type="gramStart"/>
      <w:r w:rsidRPr="00C9648C">
        <w:rPr>
          <w:sz w:val="28"/>
          <w:szCs w:val="28"/>
        </w:rPr>
        <w:t>в</w:t>
      </w:r>
      <w:proofErr w:type="gramEnd"/>
      <w:r w:rsidRPr="00C9648C">
        <w:rPr>
          <w:sz w:val="28"/>
          <w:szCs w:val="28"/>
        </w:rPr>
        <w:t xml:space="preserve"> связи с реализацией ФГОС ДО, а также изменяющимися нормативно-правовыми, административными, экономическими, социально-культурными условиями, осуществляется модернизация пространства ДОО, в том числе развивающей ребенка среды. РППС группового помещения является частью образовательной среды ДОО. </w:t>
      </w:r>
    </w:p>
    <w:p w:rsidR="006F3A73" w:rsidRPr="00C9648C" w:rsidRDefault="006F3A73" w:rsidP="00D7470D">
      <w:pPr>
        <w:pStyle w:val="Default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В соответствии с ФГОС ДО возможны различные варианты создания РППС при условии, что учитываются возрастная и иная специфика реализации образовательных программ ДО. 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lastRenderedPageBreak/>
        <w:t xml:space="preserve">В соответствии с ФГОС ДО РППС должна обеспечивать и гарантировать: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охрану и укрепление физического, психического здоровья и эмоционального благополучия детей, а также проявление уважения к их человеческому достоинству, к их чувствам и потребностям, формировать и поддерживать положительную самооценку, в том числе и при взаимодействии детей друг с другом и в коллективной работе, уверенность в собственных возможностях и способностях;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максимальную реализацию образовательного, в том числе и воспитательного потенциала пространства ДОО, группы и прилегающей территории, предназначенных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трудностей их развития; </w:t>
      </w:r>
    </w:p>
    <w:p w:rsidR="006F3A73" w:rsidRPr="00C9648C" w:rsidRDefault="006F3A73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9648C">
        <w:rPr>
          <w:sz w:val="28"/>
          <w:szCs w:val="28"/>
        </w:rPr>
        <w:t xml:space="preserve">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</w:t>
      </w:r>
      <w:r w:rsidRPr="00C9648C">
        <w:rPr>
          <w:color w:val="auto"/>
          <w:sz w:val="28"/>
          <w:szCs w:val="28"/>
        </w:rPr>
        <w:t xml:space="preserve">общения, как с детьми разного возраста, так и </w:t>
      </w:r>
      <w:proofErr w:type="gramStart"/>
      <w:r w:rsidRPr="00C9648C">
        <w:rPr>
          <w:color w:val="auto"/>
          <w:sz w:val="28"/>
          <w:szCs w:val="28"/>
        </w:rPr>
        <w:t>со</w:t>
      </w:r>
      <w:proofErr w:type="gramEnd"/>
      <w:r w:rsidRPr="00C9648C">
        <w:rPr>
          <w:color w:val="auto"/>
          <w:sz w:val="28"/>
          <w:szCs w:val="28"/>
        </w:rPr>
        <w:t xml:space="preserve"> взрослыми, а также свободу в выражении своих чувств и мыслей;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создание равных условий, максимально способствующих реализации различных образовательных программ в ДОО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>– построение образовательной деятельности на основе сотрудничества взрослых с детьми, ориентированной на интересы и возможности каждого ребенка и учитывающей социальную ситуацию его развития, возрастные индивидуальные особенности и зону ближайшего развития (</w:t>
      </w:r>
      <w:proofErr w:type="gramStart"/>
      <w:r w:rsidRPr="00C9648C">
        <w:rPr>
          <w:color w:val="auto"/>
          <w:sz w:val="28"/>
          <w:szCs w:val="28"/>
        </w:rPr>
        <w:t>недопустимость</w:t>
      </w:r>
      <w:proofErr w:type="gramEnd"/>
      <w:r w:rsidRPr="00C9648C">
        <w:rPr>
          <w:color w:val="auto"/>
          <w:sz w:val="28"/>
          <w:szCs w:val="28"/>
        </w:rPr>
        <w:t xml:space="preserve"> как искусственного ускорения, так и искусственного замедления развития детей);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создание условий для знакомства воспитанников ДОО с историей и культурой родной страны, района, населенного пункта, в том числе в формате организации образовательных событий в культурно-образовательной среде населенного пункта, в котором </w:t>
      </w:r>
      <w:proofErr w:type="gramStart"/>
      <w:r w:rsidRPr="00C9648C">
        <w:rPr>
          <w:color w:val="auto"/>
          <w:sz w:val="28"/>
          <w:szCs w:val="28"/>
        </w:rPr>
        <w:t>расположена</w:t>
      </w:r>
      <w:proofErr w:type="gramEnd"/>
      <w:r w:rsidRPr="00C9648C">
        <w:rPr>
          <w:color w:val="auto"/>
          <w:sz w:val="28"/>
          <w:szCs w:val="28"/>
        </w:rPr>
        <w:t xml:space="preserve"> ДОО;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создание условий для формирования нравственных ценностей на основе культуры и традиций многонационального российского народа и расширения собственного нравственного опыта ребенка;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создание условий для эффективной трудовой деятельности и мотивации непрерывного самосовершенствования и профессионального </w:t>
      </w:r>
      <w:r w:rsidRPr="00C9648C">
        <w:rPr>
          <w:color w:val="auto"/>
          <w:sz w:val="28"/>
          <w:szCs w:val="28"/>
        </w:rPr>
        <w:lastRenderedPageBreak/>
        <w:t xml:space="preserve">развития педагогических работников, а также содействие в определении собственных целей, личных и профессиональных потребностей и мотивов; </w:t>
      </w:r>
    </w:p>
    <w:p w:rsidR="006F3A73" w:rsidRPr="00C9648C" w:rsidRDefault="006F3A73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открытость </w:t>
      </w:r>
      <w:proofErr w:type="gramStart"/>
      <w:r w:rsidRPr="00C9648C">
        <w:rPr>
          <w:color w:val="auto"/>
          <w:sz w:val="28"/>
          <w:szCs w:val="28"/>
        </w:rPr>
        <w:t>ДО</w:t>
      </w:r>
      <w:proofErr w:type="gramEnd"/>
      <w:r w:rsidRPr="00C9648C">
        <w:rPr>
          <w:color w:val="auto"/>
          <w:sz w:val="28"/>
          <w:szCs w:val="28"/>
        </w:rPr>
        <w:t xml:space="preserve"> и </w:t>
      </w:r>
      <w:proofErr w:type="gramStart"/>
      <w:r w:rsidRPr="00C9648C">
        <w:rPr>
          <w:color w:val="auto"/>
          <w:sz w:val="28"/>
          <w:szCs w:val="28"/>
        </w:rPr>
        <w:t>вовлечение</w:t>
      </w:r>
      <w:proofErr w:type="gramEnd"/>
      <w:r w:rsidRPr="00C9648C">
        <w:rPr>
          <w:color w:val="auto"/>
          <w:sz w:val="28"/>
          <w:szCs w:val="28"/>
        </w:rPr>
        <w:t xml:space="preserve"> родителей (законных представителей) непосредственно в образовательную деятельность, осуществление их поддержки по вопросам образования детей, воспитания, охране и укреплению их здоровья, а также поддержки образовательных инициатив внутри семьи. </w:t>
      </w:r>
    </w:p>
    <w:p w:rsidR="006F3A73" w:rsidRPr="00C9648C" w:rsidRDefault="006F3A73" w:rsidP="00D7470D">
      <w:pPr>
        <w:pStyle w:val="Default"/>
        <w:jc w:val="both"/>
        <w:rPr>
          <w:color w:val="auto"/>
          <w:sz w:val="28"/>
          <w:szCs w:val="28"/>
        </w:rPr>
      </w:pPr>
    </w:p>
    <w:p w:rsidR="006F3A73" w:rsidRPr="00C9648C" w:rsidRDefault="006F3A73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В каждой ДОО РППС обладает свойствами открытой системы и выполняет образовательную, развивающую, воспитывающую, стимулирующую функции. В процессе взросления ребенка все компоненты (игрушки, оборудование, мебель и прочие материалы) РППС необходимо менять, обновлять и пополнять. Как следствие, среда должна быть: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</w:t>
      </w:r>
      <w:proofErr w:type="gramStart"/>
      <w:r w:rsidRPr="00C9648C">
        <w:rPr>
          <w:color w:val="auto"/>
          <w:sz w:val="28"/>
          <w:szCs w:val="28"/>
        </w:rPr>
        <w:t>содержательно-насыщенной</w:t>
      </w:r>
      <w:proofErr w:type="gramEnd"/>
      <w:r w:rsidRPr="00C9648C">
        <w:rPr>
          <w:color w:val="auto"/>
          <w:sz w:val="28"/>
          <w:szCs w:val="28"/>
        </w:rPr>
        <w:t xml:space="preserve"> – включать средства обучения (в том числе технические),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соревнованиях, эмоциональное благополучие детей во взаимодействии с предметно-пространственным окружением, возможность самовыражения детей;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трансформируемой – обеспечивать возможность изменений РППС в зависимости от образовательной ситуации, в том числе меняющихся интересов и возможностей детей;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полифункциональной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 окружающей среды) в разных видах детской активности;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proofErr w:type="gramStart"/>
      <w:r w:rsidRPr="00C9648C">
        <w:rPr>
          <w:color w:val="auto"/>
          <w:sz w:val="28"/>
          <w:szCs w:val="28"/>
        </w:rPr>
        <w:t xml:space="preserve">– вариативной – обеспечивать наличие различных пространств (для игры, конструирования, уединения и пр.), а также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детей; </w:t>
      </w:r>
      <w:proofErr w:type="gramEnd"/>
    </w:p>
    <w:p w:rsidR="006F3A73" w:rsidRPr="00C9648C" w:rsidRDefault="006F3A73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доступной – обеспечивать свободный доступ воспитанников (в том числе детей с ОВЗ) к играм, игрушкам, материалам, пособиям, </w:t>
      </w:r>
      <w:r w:rsidR="00C9648C">
        <w:rPr>
          <w:color w:val="auto"/>
          <w:sz w:val="28"/>
          <w:szCs w:val="28"/>
        </w:rPr>
        <w:t xml:space="preserve"> </w:t>
      </w:r>
      <w:r w:rsidRPr="00C9648C">
        <w:rPr>
          <w:color w:val="auto"/>
          <w:sz w:val="28"/>
          <w:szCs w:val="28"/>
        </w:rPr>
        <w:t xml:space="preserve">обеспечивающим все основные виды детской активности; </w:t>
      </w:r>
    </w:p>
    <w:p w:rsidR="006F3A73" w:rsidRPr="00C9648C" w:rsidRDefault="006F3A73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безопасной – все элементы РППС должны соответствовать требованиям по обеспечению надежности и безопасность их использования, в том числе санитарно-эпидемиологическим правилам и нормативам и правилам пожарной безопасности. </w:t>
      </w:r>
    </w:p>
    <w:p w:rsidR="006F3A73" w:rsidRPr="00C9648C" w:rsidRDefault="006F3A73" w:rsidP="00D7470D">
      <w:pPr>
        <w:pStyle w:val="Default"/>
        <w:jc w:val="both"/>
        <w:rPr>
          <w:color w:val="auto"/>
          <w:sz w:val="28"/>
          <w:szCs w:val="28"/>
        </w:rPr>
      </w:pPr>
    </w:p>
    <w:p w:rsidR="006F3A73" w:rsidRPr="00C9648C" w:rsidRDefault="006F3A73" w:rsidP="00D747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48C">
        <w:rPr>
          <w:rFonts w:ascii="Times New Roman" w:hAnsi="Times New Roman" w:cs="Times New Roman"/>
          <w:sz w:val="28"/>
          <w:szCs w:val="28"/>
        </w:rPr>
        <w:lastRenderedPageBreak/>
        <w:t xml:space="preserve">Также при организации РППС взрослым участникам образовательных отношений следует соблюдать принцип стабильности и </w:t>
      </w:r>
      <w:proofErr w:type="gramStart"/>
      <w:r w:rsidRPr="00C9648C">
        <w:rPr>
          <w:rFonts w:ascii="Times New Roman" w:hAnsi="Times New Roman" w:cs="Times New Roman"/>
          <w:sz w:val="28"/>
          <w:szCs w:val="28"/>
        </w:rPr>
        <w:t>динамичности</w:t>
      </w:r>
      <w:proofErr w:type="gramEnd"/>
      <w:r w:rsidRPr="00C9648C">
        <w:rPr>
          <w:rFonts w:ascii="Times New Roman" w:hAnsi="Times New Roman" w:cs="Times New Roman"/>
          <w:sz w:val="28"/>
          <w:szCs w:val="28"/>
        </w:rPr>
        <w:t xml:space="preserve"> окружающих ребенка предметов в сбалансированном сочетании традиционных (привычных) и инновационных (неординарных) элементов, что позволит сделать образовательную деятельность более интересной, формы работы с детьми более вариативными, повысить результативность ДО и способствовать формированию у детей новых компетенций (с учетом особенностей их развития), отвечающих современным требованиям.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Определяя наполняемость РППС, следует помнить о концептуальной целостности образовательного процесса. Для реализации содержания каждого из направлений развития и образования детей ФГОС </w:t>
      </w:r>
      <w:proofErr w:type="gramStart"/>
      <w:r w:rsidRPr="00C9648C">
        <w:rPr>
          <w:sz w:val="28"/>
          <w:szCs w:val="28"/>
        </w:rPr>
        <w:t>ДО определяет</w:t>
      </w:r>
      <w:proofErr w:type="gramEnd"/>
      <w:r w:rsidRPr="00C9648C">
        <w:rPr>
          <w:sz w:val="28"/>
          <w:szCs w:val="28"/>
        </w:rPr>
        <w:t xml:space="preserve"> пять образовательных областей: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социально-коммуникативное развитие;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познавательное развитие;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речевое развитие;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художественно-эстетическое развитие; 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  <w:r w:rsidRPr="00C9648C">
        <w:rPr>
          <w:sz w:val="28"/>
          <w:szCs w:val="28"/>
        </w:rPr>
        <w:t xml:space="preserve">– физическое развитие. 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</w:p>
    <w:p w:rsidR="006F3A73" w:rsidRDefault="006F3A73" w:rsidP="00D747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48C">
        <w:rPr>
          <w:rFonts w:ascii="Times New Roman" w:hAnsi="Times New Roman" w:cs="Times New Roman"/>
          <w:sz w:val="28"/>
          <w:szCs w:val="28"/>
        </w:rPr>
        <w:t>Принимая во внимание интегративный характер образовательных областей, игрушки,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конструирования, восприятия художественной литературы и фольклора, музыкальной и др.), в том числе для детей с ОВЗ.</w:t>
      </w:r>
      <w:proofErr w:type="gramEnd"/>
    </w:p>
    <w:p w:rsidR="006F3A73" w:rsidRPr="00C9648C" w:rsidRDefault="006F3A73" w:rsidP="00D7470D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C9648C">
        <w:rPr>
          <w:b/>
          <w:bCs/>
          <w:sz w:val="28"/>
          <w:szCs w:val="28"/>
        </w:rPr>
        <w:t>Инфраструктура ДОО может включать следующие функциональные модули: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  <w:r w:rsidRPr="00C9648C">
        <w:rPr>
          <w:sz w:val="28"/>
          <w:szCs w:val="28"/>
        </w:rPr>
        <w:t xml:space="preserve">– «игровой»; 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  <w:r w:rsidRPr="00C9648C">
        <w:rPr>
          <w:sz w:val="28"/>
          <w:szCs w:val="28"/>
        </w:rPr>
        <w:t xml:space="preserve">– «физкультурно-оздоровительный»; 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  <w:r w:rsidRPr="00C9648C">
        <w:rPr>
          <w:sz w:val="28"/>
          <w:szCs w:val="28"/>
        </w:rPr>
        <w:t xml:space="preserve">– «музыкальный»; 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  <w:r w:rsidRPr="00C9648C">
        <w:rPr>
          <w:sz w:val="28"/>
          <w:szCs w:val="28"/>
        </w:rPr>
        <w:t xml:space="preserve">– «художественно-творческий»; 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  <w:r w:rsidRPr="00C9648C">
        <w:rPr>
          <w:sz w:val="28"/>
          <w:szCs w:val="28"/>
        </w:rPr>
        <w:t xml:space="preserve">– «поисково-исследовательский» 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  <w:r w:rsidRPr="00C9648C">
        <w:rPr>
          <w:sz w:val="28"/>
          <w:szCs w:val="28"/>
        </w:rPr>
        <w:t xml:space="preserve">– «релаксации»; 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  <w:r w:rsidRPr="00C9648C">
        <w:rPr>
          <w:sz w:val="28"/>
          <w:szCs w:val="28"/>
        </w:rPr>
        <w:t xml:space="preserve">– «логопедический»; 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  <w:r w:rsidRPr="00C9648C">
        <w:rPr>
          <w:sz w:val="28"/>
          <w:szCs w:val="28"/>
        </w:rPr>
        <w:t xml:space="preserve">– «психологического сопровождения»; 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  <w:r w:rsidRPr="00C9648C">
        <w:rPr>
          <w:sz w:val="28"/>
          <w:szCs w:val="28"/>
        </w:rPr>
        <w:t xml:space="preserve">– «дефектологический»; 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  <w:r w:rsidRPr="00C9648C">
        <w:rPr>
          <w:sz w:val="28"/>
          <w:szCs w:val="28"/>
        </w:rPr>
        <w:t xml:space="preserve">– «административный»; </w:t>
      </w:r>
    </w:p>
    <w:p w:rsidR="006F3A73" w:rsidRDefault="006F3A73" w:rsidP="006F3A73">
      <w:pPr>
        <w:pStyle w:val="Default"/>
        <w:rPr>
          <w:sz w:val="28"/>
          <w:szCs w:val="28"/>
        </w:rPr>
      </w:pPr>
      <w:r w:rsidRPr="00C9648C">
        <w:rPr>
          <w:sz w:val="28"/>
          <w:szCs w:val="28"/>
        </w:rPr>
        <w:t xml:space="preserve">– «территории и архитектуры ДОО». </w:t>
      </w:r>
    </w:p>
    <w:p w:rsidR="0004567B" w:rsidRPr="00C9648C" w:rsidRDefault="0004567B" w:rsidP="006F3A73">
      <w:pPr>
        <w:pStyle w:val="Default"/>
        <w:rPr>
          <w:sz w:val="28"/>
          <w:szCs w:val="28"/>
        </w:rPr>
      </w:pPr>
    </w:p>
    <w:p w:rsidR="00C9648C" w:rsidRDefault="00C9648C" w:rsidP="0004567B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Вариант организации внутренней инфраструктуры ДОО в виде центров </w:t>
      </w:r>
    </w:p>
    <w:p w:rsidR="0004567B" w:rsidRDefault="00C9648C" w:rsidP="0004567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Центры детской активности, которые обеспечивают все виды детской деятельности, в которых организуется образовательная деятельность. </w:t>
      </w:r>
    </w:p>
    <w:p w:rsidR="00C9648C" w:rsidRDefault="00C9648C" w:rsidP="0004567B">
      <w:pPr>
        <w:pStyle w:val="Default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 группах раннего возраста создаются 6 центров детской активности: </w:t>
      </w:r>
    </w:p>
    <w:p w:rsidR="00C9648C" w:rsidRDefault="00C9648C" w:rsidP="0004567B">
      <w:pPr>
        <w:pStyle w:val="Default"/>
        <w:spacing w:after="1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Центр двигательной активности для развития основных движений детей. </w:t>
      </w:r>
    </w:p>
    <w:p w:rsidR="00C9648C" w:rsidRDefault="00C9648C" w:rsidP="0004567B">
      <w:pPr>
        <w:pStyle w:val="Default"/>
        <w:spacing w:after="1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Центр сенсорики и конструирования для организации предметной деятельности и игры с составными и динамическими игрушками, освоения детьми сенсорных эталонов формы, цвета, размера. </w:t>
      </w:r>
    </w:p>
    <w:p w:rsidR="00C9648C" w:rsidRDefault="00C9648C" w:rsidP="0004567B">
      <w:pPr>
        <w:pStyle w:val="Default"/>
        <w:spacing w:after="1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Центр для организации предметных и предметно-манипуляторных игр, совместных игр со сверстниками под руководством взрослого. </w:t>
      </w:r>
    </w:p>
    <w:p w:rsidR="00C9648C" w:rsidRDefault="00C9648C" w:rsidP="0004567B">
      <w:pPr>
        <w:pStyle w:val="Default"/>
        <w:spacing w:after="1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Центр творчества и продуктивной деятельности для развития восприятия смысла музыки, поддержки интереса к рисованию и лепке, становлению первых навыков продуктивной деятельности, освоения возможностей разнообразных изобразительных средств. </w:t>
      </w:r>
    </w:p>
    <w:p w:rsidR="00C9648C" w:rsidRDefault="00C9648C" w:rsidP="0004567B">
      <w:pPr>
        <w:pStyle w:val="Default"/>
        <w:spacing w:after="1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Центр познания и коммуникации (книжный уголок), восприятия смысла сказок, стихов, рассматривания картинок. </w:t>
      </w:r>
    </w:p>
    <w:p w:rsidR="00C9648C" w:rsidRDefault="00C9648C" w:rsidP="0004567B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6. Центр экспериментирования и труда для организации экспериментальной деятельности с материалами и веществами (песок, вода, тесто и др.), развития навыков самообслуживания и становления действий с бытовыми предметами-орудиями (ложка, совок, лопатка и </w:t>
      </w:r>
      <w:r>
        <w:rPr>
          <w:color w:val="auto"/>
          <w:sz w:val="28"/>
          <w:szCs w:val="28"/>
        </w:rPr>
        <w:t xml:space="preserve">пр.). </w:t>
      </w:r>
    </w:p>
    <w:p w:rsidR="00C9648C" w:rsidRDefault="00C9648C" w:rsidP="00C9648C">
      <w:pPr>
        <w:pStyle w:val="Default"/>
        <w:rPr>
          <w:color w:val="auto"/>
          <w:sz w:val="28"/>
          <w:szCs w:val="28"/>
        </w:rPr>
      </w:pPr>
    </w:p>
    <w:p w:rsidR="00C9648C" w:rsidRDefault="00C9648C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группах для детей дошкольного возраста (от 3 до 7 лет) предусматривается следующий комплекс из 12 центров детской активности: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Центр двигательной активности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 содержанием образовательных областей «Физическое развитие», «Социально-коммуникативное развитие», «Речевое развитие».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Центр безопасности,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Центр игры, содержащий оборудование для организации сюжетно-ролевых детских игр, предметы-заместители в интеграции с содержанием образовательных областей «Познавательное развитие», «Речевое развитие», </w:t>
      </w:r>
      <w:r>
        <w:rPr>
          <w:color w:val="auto"/>
          <w:sz w:val="28"/>
          <w:szCs w:val="28"/>
        </w:rPr>
        <w:lastRenderedPageBreak/>
        <w:t xml:space="preserve">«Социально-коммуникативное развитие», «Художественно-эстетическое развитие» и «Физическое развитие»).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Центр конструирования,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 содержанием образовательных областей «Познавательное развитие», «Речевое развитие», «Социально-коммуникативное развитие» и «Художественно-эстетическое развитие». </w:t>
      </w:r>
    </w:p>
    <w:p w:rsidR="00C9648C" w:rsidRDefault="00C9648C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Центр логики и математики, 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«Познавательное развитие», «Речевое развитие», «Социально-коммуникативное развитие». </w:t>
      </w:r>
    </w:p>
    <w:p w:rsidR="00C9648C" w:rsidRDefault="00C9648C" w:rsidP="00C9648C">
      <w:pPr>
        <w:pStyle w:val="Default"/>
        <w:rPr>
          <w:color w:val="auto"/>
          <w:sz w:val="28"/>
          <w:szCs w:val="28"/>
        </w:rPr>
      </w:pP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Центр экспериментирования, организации наблюдения и труда, игровое 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 содержанием образовательных областей «Познавательное развитие», «Речевое развитие», «Социально-коммуникативное развитие»).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Центр познания и коммуникации детей,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«Познавательное развитие», «Речевое развитие», «Социально-коммуникативное развитие».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Книжный уголок, содержащий художественную и документальную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Центр театрализации и музицирования,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развитие». </w:t>
      </w:r>
    </w:p>
    <w:p w:rsidR="00C9648C" w:rsidRDefault="00C9648C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Центр уединения предназначен для снятия психоэмоционального напряжения воспитанников. </w:t>
      </w:r>
    </w:p>
    <w:p w:rsidR="00C9648C" w:rsidRDefault="00C9648C" w:rsidP="00C9648C">
      <w:pPr>
        <w:pStyle w:val="Default"/>
        <w:rPr>
          <w:color w:val="auto"/>
        </w:rPr>
      </w:pPr>
      <w:r>
        <w:rPr>
          <w:color w:val="auto"/>
          <w:sz w:val="22"/>
          <w:szCs w:val="22"/>
        </w:rPr>
        <w:lastRenderedPageBreak/>
        <w:t xml:space="preserve">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Центр коррекции предназначен для организации совместной деятельности воспитателя и/или специалиста с детьми с ОВЗ, направленный на коррекцию имеющихся у них нарушений. </w:t>
      </w:r>
    </w:p>
    <w:p w:rsidR="00D7470D" w:rsidRDefault="00C9648C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с содержанием образовательных областей «Речевое развитие», «Познавательное развитие», «Социально-коммуникативное развитие». </w:t>
      </w:r>
    </w:p>
    <w:p w:rsidR="00D7470D" w:rsidRDefault="00D7470D" w:rsidP="00D7470D">
      <w:pPr>
        <w:pStyle w:val="Default"/>
        <w:jc w:val="both"/>
        <w:rPr>
          <w:color w:val="auto"/>
          <w:sz w:val="28"/>
          <w:szCs w:val="28"/>
        </w:rPr>
      </w:pPr>
    </w:p>
    <w:p w:rsidR="00C9648C" w:rsidRPr="00D7470D" w:rsidRDefault="00C9648C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Кроме того, возможны следующие варианты группирования средств обучения и воспитания по категориям: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1. Раннее развитие;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2. Конструирование и строительные наборы;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3. Сюжетные игры и игрушки;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4. Развивающие игры и оборудование;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5. Спорт и подвижные игры;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6. Творчество и медиа; </w:t>
      </w:r>
    </w:p>
    <w:p w:rsidR="00C9648C" w:rsidRDefault="00C9648C" w:rsidP="00C964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Дидактические игры и материалы. </w:t>
      </w:r>
    </w:p>
    <w:p w:rsidR="00C9648C" w:rsidRDefault="00C9648C" w:rsidP="006F3A73"/>
    <w:sectPr w:rsidR="00C9648C" w:rsidSect="006F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3A73"/>
    <w:rsid w:val="0004567B"/>
    <w:rsid w:val="004151D4"/>
    <w:rsid w:val="00695A36"/>
    <w:rsid w:val="006F0B14"/>
    <w:rsid w:val="006F3A73"/>
    <w:rsid w:val="00B91C2E"/>
    <w:rsid w:val="00C9648C"/>
    <w:rsid w:val="00D7470D"/>
    <w:rsid w:val="00EC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2454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sad</cp:lastModifiedBy>
  <cp:revision>4</cp:revision>
  <dcterms:created xsi:type="dcterms:W3CDTF">2023-09-21T09:03:00Z</dcterms:created>
  <dcterms:modified xsi:type="dcterms:W3CDTF">2025-08-14T17:57:00Z</dcterms:modified>
</cp:coreProperties>
</file>