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7E5272" w14:textId="1512A710" w:rsidR="00DC0B5C" w:rsidRDefault="00DC0B5C" w:rsidP="00DC0B5C">
      <w:pPr>
        <w:keepNext/>
        <w:ind w:firstLine="709"/>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ПРИЛОЖЕНИЕ </w:t>
      </w:r>
      <w:r w:rsidR="002A33C2">
        <w:rPr>
          <w:rFonts w:ascii="Times New Roman" w:eastAsia="Times New Roman" w:hAnsi="Times New Roman" w:cs="Times New Roman"/>
          <w:b/>
          <w:sz w:val="24"/>
          <w:szCs w:val="24"/>
        </w:rPr>
        <w:t>4</w:t>
      </w:r>
    </w:p>
    <w:p w14:paraId="0B392073" w14:textId="77777777" w:rsidR="00C47EA0" w:rsidRPr="00C47EA0" w:rsidRDefault="00DC0B5C" w:rsidP="00DC0B5C">
      <w:pPr>
        <w:keepNext/>
        <w:jc w:val="right"/>
        <w:outlineLvl w:val="0"/>
        <w:rPr>
          <w:rFonts w:ascii="Times New Roman" w:eastAsia="Times New Roman" w:hAnsi="Times New Roman" w:cs="Times New Roman"/>
          <w:b/>
          <w:bCs/>
          <w:kern w:val="32"/>
          <w:sz w:val="24"/>
          <w:szCs w:val="24"/>
          <w:lang w:eastAsia="x-none"/>
        </w:rPr>
      </w:pPr>
      <w:proofErr w:type="gramStart"/>
      <w:r>
        <w:rPr>
          <w:rFonts w:ascii="Times New Roman" w:eastAsia="Times New Roman" w:hAnsi="Times New Roman" w:cs="Times New Roman"/>
          <w:b/>
          <w:bCs/>
          <w:kern w:val="32"/>
          <w:sz w:val="24"/>
          <w:szCs w:val="24"/>
          <w:lang w:eastAsia="x-none"/>
        </w:rPr>
        <w:t>к</w:t>
      </w:r>
      <w:proofErr w:type="gramEnd"/>
      <w:r w:rsidR="008B43DB">
        <w:rPr>
          <w:rFonts w:ascii="Times New Roman" w:eastAsia="Times New Roman" w:hAnsi="Times New Roman" w:cs="Times New Roman"/>
          <w:b/>
          <w:bCs/>
          <w:kern w:val="32"/>
          <w:sz w:val="24"/>
          <w:szCs w:val="24"/>
          <w:lang w:eastAsia="x-none"/>
        </w:rPr>
        <w:t xml:space="preserve"> ОПОП-П</w:t>
      </w:r>
      <w:r w:rsidR="00C32269">
        <w:rPr>
          <w:rFonts w:ascii="Times New Roman" w:eastAsia="Times New Roman" w:hAnsi="Times New Roman" w:cs="Times New Roman"/>
          <w:b/>
          <w:bCs/>
          <w:kern w:val="32"/>
          <w:sz w:val="24"/>
          <w:szCs w:val="24"/>
          <w:lang w:eastAsia="x-none"/>
        </w:rPr>
        <w:t xml:space="preserve"> по </w:t>
      </w:r>
      <w:bookmarkStart w:id="0" w:name="_Hlk147906861"/>
      <w:r w:rsidRPr="00C47EA0">
        <w:rPr>
          <w:rFonts w:ascii="Times New Roman" w:eastAsia="Times New Roman" w:hAnsi="Times New Roman" w:cs="Times New Roman"/>
          <w:b/>
          <w:bCs/>
          <w:kern w:val="32"/>
          <w:sz w:val="24"/>
          <w:szCs w:val="24"/>
          <w:lang w:eastAsia="x-none"/>
        </w:rPr>
        <w:t xml:space="preserve">профессии </w:t>
      </w:r>
      <w:r w:rsidR="00C32269" w:rsidRPr="00C47EA0">
        <w:rPr>
          <w:rFonts w:ascii="Times New Roman" w:eastAsia="Times New Roman" w:hAnsi="Times New Roman" w:cs="Times New Roman"/>
          <w:b/>
          <w:bCs/>
          <w:kern w:val="32"/>
          <w:sz w:val="24"/>
          <w:szCs w:val="24"/>
          <w:lang w:eastAsia="x-none"/>
        </w:rPr>
        <w:br/>
      </w:r>
      <w:bookmarkEnd w:id="0"/>
      <w:r w:rsidR="00C47EA0" w:rsidRPr="00C47EA0">
        <w:rPr>
          <w:rFonts w:ascii="Times New Roman" w:eastAsia="Times New Roman" w:hAnsi="Times New Roman" w:cs="Times New Roman"/>
          <w:b/>
          <w:bCs/>
          <w:kern w:val="32"/>
          <w:sz w:val="24"/>
          <w:szCs w:val="24"/>
          <w:lang w:eastAsia="x-none"/>
        </w:rPr>
        <w:t xml:space="preserve">15.01.05 Сварщик (ручной и частично </w:t>
      </w:r>
    </w:p>
    <w:p w14:paraId="672DDF51" w14:textId="299E90E7" w:rsidR="00DC0B5C" w:rsidRPr="00C47EA0" w:rsidRDefault="00C47EA0" w:rsidP="00DC0B5C">
      <w:pPr>
        <w:keepNext/>
        <w:jc w:val="right"/>
        <w:outlineLvl w:val="0"/>
        <w:rPr>
          <w:rFonts w:ascii="Times New Roman" w:eastAsia="Times New Roman" w:hAnsi="Times New Roman" w:cs="Times New Roman"/>
          <w:b/>
          <w:bCs/>
          <w:kern w:val="32"/>
          <w:sz w:val="24"/>
          <w:szCs w:val="24"/>
          <w:lang w:eastAsia="x-none"/>
        </w:rPr>
      </w:pPr>
      <w:proofErr w:type="gramStart"/>
      <w:r w:rsidRPr="00C47EA0">
        <w:rPr>
          <w:rFonts w:ascii="Times New Roman" w:eastAsia="Times New Roman" w:hAnsi="Times New Roman" w:cs="Times New Roman"/>
          <w:b/>
          <w:bCs/>
          <w:kern w:val="32"/>
          <w:sz w:val="24"/>
          <w:szCs w:val="24"/>
          <w:lang w:eastAsia="x-none"/>
        </w:rPr>
        <w:t>механизированной</w:t>
      </w:r>
      <w:proofErr w:type="gramEnd"/>
      <w:r w:rsidRPr="00C47EA0">
        <w:rPr>
          <w:rFonts w:ascii="Times New Roman" w:eastAsia="Times New Roman" w:hAnsi="Times New Roman" w:cs="Times New Roman"/>
          <w:b/>
          <w:bCs/>
          <w:kern w:val="32"/>
          <w:sz w:val="24"/>
          <w:szCs w:val="24"/>
          <w:lang w:eastAsia="x-none"/>
        </w:rPr>
        <w:t xml:space="preserve"> сварки (наплавки)</w:t>
      </w:r>
    </w:p>
    <w:p w14:paraId="4C3FA209" w14:textId="77777777" w:rsidR="00DD47A1" w:rsidRPr="00FA680C" w:rsidRDefault="00DD47A1" w:rsidP="00DD47A1">
      <w:pPr>
        <w:jc w:val="center"/>
        <w:rPr>
          <w:rFonts w:ascii="Times New Roman" w:hAnsi="Times New Roman" w:cs="Times New Roman"/>
          <w:b/>
          <w:i/>
          <w:sz w:val="24"/>
          <w:szCs w:val="24"/>
        </w:rPr>
      </w:pPr>
    </w:p>
    <w:p w14:paraId="403805EA" w14:textId="77777777" w:rsidR="00DD47A1" w:rsidRPr="00FA680C" w:rsidRDefault="00DD47A1" w:rsidP="00DD47A1">
      <w:pPr>
        <w:jc w:val="center"/>
        <w:rPr>
          <w:rFonts w:ascii="Times New Roman" w:hAnsi="Times New Roman" w:cs="Times New Roman"/>
          <w:b/>
          <w:i/>
          <w:sz w:val="24"/>
          <w:szCs w:val="24"/>
        </w:rPr>
      </w:pPr>
    </w:p>
    <w:p w14:paraId="4047C942" w14:textId="77777777" w:rsidR="00DD47A1" w:rsidRPr="00FA680C" w:rsidRDefault="00DD47A1" w:rsidP="00DD47A1">
      <w:pPr>
        <w:jc w:val="center"/>
        <w:rPr>
          <w:rFonts w:ascii="Times New Roman" w:hAnsi="Times New Roman" w:cs="Times New Roman"/>
          <w:b/>
          <w:i/>
          <w:sz w:val="24"/>
          <w:szCs w:val="24"/>
        </w:rPr>
      </w:pPr>
    </w:p>
    <w:p w14:paraId="1D00CE5B" w14:textId="77777777" w:rsidR="00DD47A1" w:rsidRPr="00FA680C" w:rsidRDefault="00DD47A1" w:rsidP="00DD47A1">
      <w:pPr>
        <w:jc w:val="center"/>
        <w:rPr>
          <w:rFonts w:ascii="Times New Roman" w:hAnsi="Times New Roman" w:cs="Times New Roman"/>
          <w:b/>
          <w:i/>
          <w:sz w:val="24"/>
          <w:szCs w:val="24"/>
        </w:rPr>
      </w:pPr>
    </w:p>
    <w:p w14:paraId="42F949AE" w14:textId="77777777" w:rsidR="00DD47A1" w:rsidRPr="00FA680C" w:rsidRDefault="00DD47A1" w:rsidP="00DD47A1">
      <w:pPr>
        <w:jc w:val="center"/>
        <w:rPr>
          <w:rFonts w:ascii="Times New Roman" w:hAnsi="Times New Roman" w:cs="Times New Roman"/>
          <w:b/>
          <w:i/>
          <w:sz w:val="24"/>
          <w:szCs w:val="24"/>
        </w:rPr>
      </w:pPr>
    </w:p>
    <w:p w14:paraId="708C8322" w14:textId="77777777" w:rsidR="00DD47A1" w:rsidRPr="00FA680C" w:rsidRDefault="00DD47A1" w:rsidP="00DD47A1">
      <w:pPr>
        <w:jc w:val="center"/>
        <w:rPr>
          <w:rFonts w:ascii="Times New Roman" w:hAnsi="Times New Roman" w:cs="Times New Roman"/>
          <w:b/>
          <w:i/>
          <w:sz w:val="24"/>
          <w:szCs w:val="24"/>
        </w:rPr>
      </w:pPr>
    </w:p>
    <w:p w14:paraId="598F90E8" w14:textId="77777777" w:rsidR="00DD47A1" w:rsidRPr="00FA680C" w:rsidRDefault="00DD47A1" w:rsidP="00DD47A1">
      <w:pPr>
        <w:jc w:val="center"/>
        <w:rPr>
          <w:rFonts w:ascii="Times New Roman" w:hAnsi="Times New Roman" w:cs="Times New Roman"/>
          <w:b/>
          <w:i/>
          <w:sz w:val="24"/>
          <w:szCs w:val="24"/>
        </w:rPr>
      </w:pPr>
    </w:p>
    <w:p w14:paraId="73B7014D" w14:textId="77777777" w:rsidR="00DD47A1" w:rsidRPr="00FA680C" w:rsidRDefault="00DD47A1" w:rsidP="00DD47A1">
      <w:pPr>
        <w:jc w:val="center"/>
        <w:rPr>
          <w:rFonts w:ascii="Times New Roman" w:hAnsi="Times New Roman" w:cs="Times New Roman"/>
          <w:b/>
          <w:i/>
          <w:sz w:val="24"/>
          <w:szCs w:val="24"/>
        </w:rPr>
      </w:pPr>
    </w:p>
    <w:p w14:paraId="4EB9CBD3" w14:textId="0ACA66DA" w:rsidR="00DD47A1" w:rsidRPr="00D13E2F" w:rsidRDefault="00DD47A1" w:rsidP="00DD47A1">
      <w:pPr>
        <w:pStyle w:val="af8"/>
        <w:jc w:val="center"/>
        <w:rPr>
          <w:rFonts w:ascii="Times New Roman" w:hAnsi="Times New Roman" w:cs="Times New Roman"/>
          <w:b/>
          <w:bCs/>
          <w:color w:val="auto"/>
          <w:spacing w:val="0"/>
          <w:sz w:val="24"/>
          <w:szCs w:val="24"/>
        </w:rPr>
      </w:pPr>
      <w:bookmarkStart w:id="1" w:name="_Toc128991807"/>
      <w:r w:rsidRPr="00D13E2F">
        <w:rPr>
          <w:rFonts w:ascii="Times New Roman" w:hAnsi="Times New Roman" w:cs="Times New Roman"/>
          <w:b/>
          <w:bCs/>
          <w:color w:val="auto"/>
          <w:spacing w:val="0"/>
          <w:sz w:val="24"/>
          <w:szCs w:val="24"/>
        </w:rPr>
        <w:t xml:space="preserve">ПРОГРАММА </w:t>
      </w:r>
      <w:bookmarkEnd w:id="1"/>
      <w:r w:rsidRPr="00D13E2F">
        <w:rPr>
          <w:rFonts w:ascii="Times New Roman" w:hAnsi="Times New Roman" w:cs="Times New Roman"/>
          <w:b/>
          <w:bCs/>
          <w:color w:val="auto"/>
          <w:spacing w:val="0"/>
          <w:sz w:val="24"/>
          <w:szCs w:val="24"/>
        </w:rPr>
        <w:t>ГОСУДАРСТВЕННОЙ ИТОГОВОЙ АТТЕСТАЦИИ</w:t>
      </w:r>
    </w:p>
    <w:p w14:paraId="26464F8E" w14:textId="77777777" w:rsidR="00DD47A1" w:rsidRPr="00FA680C" w:rsidRDefault="00DD47A1" w:rsidP="00DD47A1">
      <w:pPr>
        <w:jc w:val="center"/>
        <w:rPr>
          <w:rFonts w:ascii="Times New Roman" w:hAnsi="Times New Roman" w:cs="Times New Roman"/>
          <w:b/>
          <w:i/>
          <w:sz w:val="24"/>
          <w:szCs w:val="24"/>
        </w:rPr>
      </w:pPr>
    </w:p>
    <w:p w14:paraId="7266B926" w14:textId="77777777" w:rsidR="00DD47A1" w:rsidRPr="00FA680C" w:rsidRDefault="00DD47A1" w:rsidP="00DD47A1">
      <w:pPr>
        <w:jc w:val="center"/>
        <w:rPr>
          <w:rFonts w:ascii="Times New Roman" w:hAnsi="Times New Roman" w:cs="Times New Roman"/>
          <w:b/>
          <w:i/>
          <w:sz w:val="24"/>
          <w:szCs w:val="24"/>
        </w:rPr>
      </w:pPr>
    </w:p>
    <w:p w14:paraId="69D9DA58" w14:textId="77777777" w:rsidR="00DD47A1" w:rsidRPr="00FA680C" w:rsidRDefault="00DD47A1" w:rsidP="00DD47A1">
      <w:pPr>
        <w:jc w:val="center"/>
        <w:rPr>
          <w:rFonts w:ascii="Times New Roman" w:hAnsi="Times New Roman" w:cs="Times New Roman"/>
          <w:b/>
          <w:i/>
          <w:sz w:val="24"/>
          <w:szCs w:val="24"/>
        </w:rPr>
      </w:pPr>
    </w:p>
    <w:p w14:paraId="659A3F67" w14:textId="77777777" w:rsidR="00DD47A1" w:rsidRPr="00FA680C" w:rsidRDefault="00DD47A1" w:rsidP="00DD47A1">
      <w:pPr>
        <w:jc w:val="center"/>
        <w:rPr>
          <w:rFonts w:ascii="Times New Roman" w:hAnsi="Times New Roman" w:cs="Times New Roman"/>
          <w:b/>
          <w:i/>
          <w:sz w:val="24"/>
          <w:szCs w:val="24"/>
        </w:rPr>
      </w:pPr>
    </w:p>
    <w:p w14:paraId="697F3FA9" w14:textId="77777777" w:rsidR="00DD47A1" w:rsidRPr="00FA680C" w:rsidRDefault="00DD47A1" w:rsidP="00DD47A1">
      <w:pPr>
        <w:jc w:val="center"/>
        <w:rPr>
          <w:rFonts w:ascii="Times New Roman" w:hAnsi="Times New Roman" w:cs="Times New Roman"/>
          <w:b/>
          <w:i/>
          <w:sz w:val="24"/>
          <w:szCs w:val="24"/>
        </w:rPr>
      </w:pPr>
    </w:p>
    <w:p w14:paraId="51BA3027" w14:textId="77777777" w:rsidR="00DD47A1" w:rsidRPr="00FA680C" w:rsidRDefault="00DD47A1" w:rsidP="00DD47A1">
      <w:pPr>
        <w:jc w:val="center"/>
        <w:rPr>
          <w:rFonts w:ascii="Times New Roman" w:hAnsi="Times New Roman" w:cs="Times New Roman"/>
          <w:b/>
          <w:i/>
          <w:sz w:val="24"/>
          <w:szCs w:val="24"/>
        </w:rPr>
      </w:pPr>
    </w:p>
    <w:p w14:paraId="6ED62860" w14:textId="77777777" w:rsidR="00DD47A1" w:rsidRPr="00FA680C" w:rsidRDefault="00DD47A1" w:rsidP="00DD47A1">
      <w:pPr>
        <w:jc w:val="center"/>
        <w:rPr>
          <w:rFonts w:ascii="Times New Roman" w:hAnsi="Times New Roman" w:cs="Times New Roman"/>
          <w:b/>
          <w:i/>
          <w:sz w:val="24"/>
          <w:szCs w:val="24"/>
        </w:rPr>
      </w:pPr>
    </w:p>
    <w:p w14:paraId="28D7CD68" w14:textId="77777777" w:rsidR="00DD47A1" w:rsidRPr="00FA680C" w:rsidRDefault="00DD47A1" w:rsidP="00DD47A1">
      <w:pPr>
        <w:jc w:val="center"/>
        <w:rPr>
          <w:rFonts w:ascii="Times New Roman" w:hAnsi="Times New Roman" w:cs="Times New Roman"/>
          <w:b/>
          <w:i/>
          <w:sz w:val="24"/>
          <w:szCs w:val="24"/>
        </w:rPr>
      </w:pPr>
    </w:p>
    <w:p w14:paraId="79EFE339" w14:textId="77777777" w:rsidR="00DD47A1" w:rsidRPr="00FA680C" w:rsidRDefault="00DD47A1" w:rsidP="00DD47A1">
      <w:pPr>
        <w:jc w:val="center"/>
        <w:rPr>
          <w:rFonts w:ascii="Times New Roman" w:hAnsi="Times New Roman" w:cs="Times New Roman"/>
          <w:b/>
          <w:i/>
          <w:sz w:val="24"/>
          <w:szCs w:val="24"/>
        </w:rPr>
      </w:pPr>
    </w:p>
    <w:p w14:paraId="02ECF6C0" w14:textId="77777777" w:rsidR="00DD47A1" w:rsidRPr="00FA680C" w:rsidRDefault="00DD47A1" w:rsidP="00DD47A1">
      <w:pPr>
        <w:jc w:val="center"/>
        <w:rPr>
          <w:rFonts w:ascii="Times New Roman" w:hAnsi="Times New Roman" w:cs="Times New Roman"/>
          <w:b/>
          <w:i/>
          <w:sz w:val="24"/>
          <w:szCs w:val="24"/>
        </w:rPr>
      </w:pPr>
    </w:p>
    <w:p w14:paraId="57C2CCBC" w14:textId="77777777" w:rsidR="00DD47A1" w:rsidRPr="00FA680C" w:rsidRDefault="00DD47A1" w:rsidP="00DD47A1">
      <w:pPr>
        <w:jc w:val="center"/>
        <w:rPr>
          <w:rFonts w:ascii="Times New Roman" w:hAnsi="Times New Roman" w:cs="Times New Roman"/>
          <w:b/>
          <w:i/>
          <w:sz w:val="24"/>
          <w:szCs w:val="24"/>
        </w:rPr>
      </w:pPr>
    </w:p>
    <w:p w14:paraId="67352FD9" w14:textId="77777777" w:rsidR="00DD47A1" w:rsidRPr="00FA680C" w:rsidRDefault="00DD47A1" w:rsidP="00DD47A1">
      <w:pPr>
        <w:jc w:val="center"/>
        <w:rPr>
          <w:rFonts w:ascii="Times New Roman" w:hAnsi="Times New Roman" w:cs="Times New Roman"/>
          <w:b/>
          <w:i/>
          <w:sz w:val="24"/>
          <w:szCs w:val="24"/>
        </w:rPr>
      </w:pPr>
    </w:p>
    <w:p w14:paraId="7E7989B8" w14:textId="77777777" w:rsidR="00DD47A1" w:rsidRPr="00FA680C" w:rsidRDefault="00DD47A1" w:rsidP="00DD47A1">
      <w:pPr>
        <w:jc w:val="center"/>
        <w:rPr>
          <w:rFonts w:ascii="Times New Roman" w:hAnsi="Times New Roman" w:cs="Times New Roman"/>
          <w:b/>
          <w:i/>
          <w:sz w:val="24"/>
          <w:szCs w:val="24"/>
        </w:rPr>
      </w:pPr>
    </w:p>
    <w:p w14:paraId="17A55BA5" w14:textId="77777777" w:rsidR="00DD47A1" w:rsidRPr="00FA680C" w:rsidRDefault="00DD47A1" w:rsidP="00DD47A1">
      <w:pPr>
        <w:jc w:val="center"/>
        <w:rPr>
          <w:rFonts w:ascii="Times New Roman" w:hAnsi="Times New Roman" w:cs="Times New Roman"/>
          <w:b/>
          <w:i/>
          <w:sz w:val="24"/>
          <w:szCs w:val="24"/>
        </w:rPr>
      </w:pPr>
    </w:p>
    <w:p w14:paraId="3DB98FE6" w14:textId="77777777" w:rsidR="00DD47A1" w:rsidRPr="00FA680C" w:rsidRDefault="00DD47A1" w:rsidP="00DD47A1">
      <w:pPr>
        <w:jc w:val="center"/>
        <w:rPr>
          <w:rFonts w:ascii="Times New Roman" w:hAnsi="Times New Roman" w:cs="Times New Roman"/>
          <w:b/>
          <w:i/>
          <w:sz w:val="24"/>
          <w:szCs w:val="24"/>
        </w:rPr>
      </w:pPr>
    </w:p>
    <w:p w14:paraId="12D244EC" w14:textId="77777777" w:rsidR="00DD47A1" w:rsidRPr="00FA680C" w:rsidRDefault="00DD47A1" w:rsidP="00DD47A1">
      <w:pPr>
        <w:jc w:val="center"/>
        <w:rPr>
          <w:rFonts w:ascii="Times New Roman" w:hAnsi="Times New Roman" w:cs="Times New Roman"/>
          <w:b/>
          <w:i/>
          <w:sz w:val="24"/>
          <w:szCs w:val="24"/>
        </w:rPr>
      </w:pPr>
    </w:p>
    <w:p w14:paraId="27AAC776" w14:textId="77777777" w:rsidR="00DD47A1" w:rsidRPr="00FA680C" w:rsidRDefault="00DD47A1" w:rsidP="00DD47A1">
      <w:pPr>
        <w:jc w:val="center"/>
        <w:rPr>
          <w:rFonts w:ascii="Times New Roman" w:hAnsi="Times New Roman" w:cs="Times New Roman"/>
          <w:b/>
          <w:i/>
          <w:sz w:val="24"/>
          <w:szCs w:val="24"/>
        </w:rPr>
      </w:pPr>
    </w:p>
    <w:p w14:paraId="5DB2B668" w14:textId="77777777" w:rsidR="00DD47A1" w:rsidRPr="00FA680C" w:rsidRDefault="00DD47A1" w:rsidP="00DD47A1">
      <w:pPr>
        <w:jc w:val="center"/>
        <w:rPr>
          <w:rFonts w:ascii="Times New Roman" w:hAnsi="Times New Roman" w:cs="Times New Roman"/>
          <w:b/>
          <w:i/>
          <w:sz w:val="24"/>
          <w:szCs w:val="24"/>
        </w:rPr>
      </w:pPr>
    </w:p>
    <w:p w14:paraId="2C0CAAFE" w14:textId="77777777" w:rsidR="00DD47A1" w:rsidRPr="00FA680C" w:rsidRDefault="00DD47A1" w:rsidP="00DD47A1">
      <w:pPr>
        <w:jc w:val="center"/>
        <w:rPr>
          <w:rFonts w:ascii="Times New Roman" w:hAnsi="Times New Roman" w:cs="Times New Roman"/>
          <w:b/>
          <w:i/>
          <w:sz w:val="24"/>
          <w:szCs w:val="24"/>
        </w:rPr>
      </w:pPr>
    </w:p>
    <w:p w14:paraId="7D08ABBC" w14:textId="77777777" w:rsidR="00DD47A1" w:rsidRPr="00FA680C" w:rsidRDefault="00DD47A1" w:rsidP="00DD47A1">
      <w:pPr>
        <w:jc w:val="center"/>
        <w:rPr>
          <w:rFonts w:ascii="Times New Roman" w:hAnsi="Times New Roman" w:cs="Times New Roman"/>
          <w:b/>
          <w:i/>
          <w:sz w:val="24"/>
          <w:szCs w:val="24"/>
        </w:rPr>
      </w:pPr>
    </w:p>
    <w:p w14:paraId="50B146DA" w14:textId="77777777" w:rsidR="00DD47A1" w:rsidRPr="00FA680C" w:rsidRDefault="00DD47A1" w:rsidP="00DD47A1">
      <w:pPr>
        <w:jc w:val="center"/>
        <w:rPr>
          <w:rFonts w:ascii="Times New Roman" w:hAnsi="Times New Roman" w:cs="Times New Roman"/>
          <w:b/>
          <w:i/>
          <w:sz w:val="24"/>
          <w:szCs w:val="24"/>
        </w:rPr>
      </w:pPr>
    </w:p>
    <w:p w14:paraId="3BF80744" w14:textId="77777777" w:rsidR="00DD47A1" w:rsidRDefault="00DD47A1" w:rsidP="00DD47A1">
      <w:pPr>
        <w:jc w:val="center"/>
        <w:rPr>
          <w:rFonts w:ascii="Times New Roman" w:hAnsi="Times New Roman" w:cs="Times New Roman"/>
          <w:b/>
          <w:i/>
          <w:sz w:val="24"/>
          <w:szCs w:val="24"/>
        </w:rPr>
      </w:pPr>
    </w:p>
    <w:p w14:paraId="5D81E089" w14:textId="77777777" w:rsidR="00DD47A1" w:rsidRDefault="00DD47A1" w:rsidP="00DD47A1">
      <w:pPr>
        <w:jc w:val="center"/>
        <w:rPr>
          <w:rFonts w:ascii="Times New Roman" w:hAnsi="Times New Roman" w:cs="Times New Roman"/>
          <w:b/>
          <w:i/>
          <w:sz w:val="24"/>
          <w:szCs w:val="24"/>
        </w:rPr>
      </w:pPr>
    </w:p>
    <w:p w14:paraId="5AD1EF03" w14:textId="77777777" w:rsidR="00DD47A1" w:rsidRDefault="00DD47A1" w:rsidP="00DD47A1">
      <w:pPr>
        <w:jc w:val="center"/>
        <w:rPr>
          <w:rFonts w:ascii="Times New Roman" w:hAnsi="Times New Roman" w:cs="Times New Roman"/>
          <w:b/>
          <w:i/>
          <w:sz w:val="24"/>
          <w:szCs w:val="24"/>
        </w:rPr>
      </w:pPr>
    </w:p>
    <w:p w14:paraId="06583658" w14:textId="77777777" w:rsidR="00DD47A1" w:rsidRDefault="00DD47A1" w:rsidP="00DD47A1">
      <w:pPr>
        <w:jc w:val="center"/>
        <w:rPr>
          <w:rFonts w:ascii="Times New Roman" w:hAnsi="Times New Roman" w:cs="Times New Roman"/>
          <w:b/>
          <w:i/>
          <w:sz w:val="24"/>
          <w:szCs w:val="24"/>
        </w:rPr>
      </w:pPr>
    </w:p>
    <w:p w14:paraId="2E86190A" w14:textId="77777777" w:rsidR="00DD47A1" w:rsidRDefault="00DD47A1" w:rsidP="00DD47A1">
      <w:pPr>
        <w:jc w:val="center"/>
        <w:rPr>
          <w:rFonts w:ascii="Times New Roman" w:hAnsi="Times New Roman" w:cs="Times New Roman"/>
          <w:b/>
          <w:i/>
          <w:sz w:val="24"/>
          <w:szCs w:val="24"/>
        </w:rPr>
      </w:pPr>
    </w:p>
    <w:p w14:paraId="3BC91D7B" w14:textId="77777777" w:rsidR="00DD47A1" w:rsidRDefault="00DD47A1" w:rsidP="00DD47A1">
      <w:pPr>
        <w:jc w:val="center"/>
        <w:rPr>
          <w:rFonts w:ascii="Times New Roman" w:hAnsi="Times New Roman" w:cs="Times New Roman"/>
          <w:b/>
          <w:i/>
          <w:sz w:val="24"/>
          <w:szCs w:val="24"/>
        </w:rPr>
      </w:pPr>
    </w:p>
    <w:p w14:paraId="27D53AFC" w14:textId="77777777" w:rsidR="00DD47A1" w:rsidRDefault="00DD47A1" w:rsidP="00DD47A1">
      <w:pPr>
        <w:jc w:val="center"/>
        <w:rPr>
          <w:rFonts w:ascii="Times New Roman" w:hAnsi="Times New Roman" w:cs="Times New Roman"/>
          <w:b/>
          <w:i/>
          <w:sz w:val="24"/>
          <w:szCs w:val="24"/>
        </w:rPr>
      </w:pPr>
    </w:p>
    <w:p w14:paraId="74298740" w14:textId="77777777" w:rsidR="00DD47A1" w:rsidRDefault="00DD47A1" w:rsidP="00DD47A1">
      <w:pPr>
        <w:jc w:val="center"/>
        <w:rPr>
          <w:rFonts w:ascii="Times New Roman" w:hAnsi="Times New Roman" w:cs="Times New Roman"/>
          <w:b/>
          <w:i/>
          <w:sz w:val="24"/>
          <w:szCs w:val="24"/>
        </w:rPr>
      </w:pPr>
    </w:p>
    <w:p w14:paraId="634AEA94" w14:textId="77777777" w:rsidR="00DD47A1" w:rsidRDefault="00DD47A1" w:rsidP="00DD47A1">
      <w:pPr>
        <w:jc w:val="center"/>
        <w:rPr>
          <w:rFonts w:ascii="Times New Roman" w:hAnsi="Times New Roman" w:cs="Times New Roman"/>
          <w:b/>
          <w:i/>
          <w:sz w:val="24"/>
          <w:szCs w:val="24"/>
        </w:rPr>
      </w:pPr>
    </w:p>
    <w:p w14:paraId="063BBCCF" w14:textId="77777777" w:rsidR="00DD47A1" w:rsidRDefault="00DD47A1" w:rsidP="00DD47A1">
      <w:pPr>
        <w:jc w:val="center"/>
        <w:rPr>
          <w:rFonts w:ascii="Times New Roman" w:hAnsi="Times New Roman" w:cs="Times New Roman"/>
          <w:b/>
          <w:i/>
          <w:sz w:val="24"/>
          <w:szCs w:val="24"/>
        </w:rPr>
      </w:pPr>
    </w:p>
    <w:p w14:paraId="3B5E6342" w14:textId="77777777" w:rsidR="00DD47A1" w:rsidRPr="00FA680C" w:rsidRDefault="00DD47A1" w:rsidP="00DD47A1">
      <w:pPr>
        <w:jc w:val="center"/>
        <w:rPr>
          <w:rFonts w:ascii="Times New Roman" w:hAnsi="Times New Roman" w:cs="Times New Roman"/>
          <w:b/>
          <w:i/>
          <w:sz w:val="24"/>
          <w:szCs w:val="24"/>
        </w:rPr>
      </w:pPr>
    </w:p>
    <w:p w14:paraId="353B8F06" w14:textId="77777777" w:rsidR="00DD47A1" w:rsidRPr="00FA680C" w:rsidRDefault="00DD47A1" w:rsidP="00DD47A1">
      <w:pPr>
        <w:jc w:val="center"/>
        <w:rPr>
          <w:rFonts w:ascii="Times New Roman" w:hAnsi="Times New Roman" w:cs="Times New Roman"/>
          <w:b/>
          <w:i/>
          <w:sz w:val="24"/>
          <w:szCs w:val="24"/>
        </w:rPr>
      </w:pPr>
    </w:p>
    <w:p w14:paraId="48EAB26B" w14:textId="77777777" w:rsidR="00DD47A1" w:rsidRPr="00FA680C" w:rsidRDefault="00DD47A1" w:rsidP="00DD47A1">
      <w:pPr>
        <w:jc w:val="center"/>
        <w:rPr>
          <w:rFonts w:ascii="Times New Roman" w:hAnsi="Times New Roman" w:cs="Times New Roman"/>
          <w:b/>
          <w:i/>
          <w:sz w:val="24"/>
          <w:szCs w:val="24"/>
        </w:rPr>
      </w:pPr>
    </w:p>
    <w:p w14:paraId="6ECB9985" w14:textId="7661931D" w:rsidR="00DD47A1" w:rsidRPr="00E6774A" w:rsidRDefault="00DD47A1" w:rsidP="00DD47A1">
      <w:pPr>
        <w:jc w:val="center"/>
        <w:rPr>
          <w:rFonts w:ascii="Times New Roman" w:hAnsi="Times New Roman" w:cs="Times New Roman"/>
          <w:b/>
          <w:sz w:val="24"/>
          <w:szCs w:val="24"/>
        </w:rPr>
      </w:pPr>
      <w:r w:rsidRPr="00FA680C">
        <w:rPr>
          <w:rFonts w:ascii="Times New Roman" w:hAnsi="Times New Roman" w:cs="Times New Roman"/>
          <w:b/>
          <w:bCs/>
          <w:sz w:val="24"/>
          <w:szCs w:val="24"/>
        </w:rPr>
        <w:t>20</w:t>
      </w:r>
      <w:r w:rsidR="00C47EA0">
        <w:rPr>
          <w:rFonts w:ascii="Times New Roman" w:hAnsi="Times New Roman" w:cs="Times New Roman"/>
          <w:b/>
          <w:bCs/>
          <w:sz w:val="24"/>
          <w:szCs w:val="24"/>
        </w:rPr>
        <w:t>2</w:t>
      </w:r>
      <w:r w:rsidR="00741DEF">
        <w:rPr>
          <w:rFonts w:ascii="Times New Roman" w:hAnsi="Times New Roman" w:cs="Times New Roman"/>
          <w:b/>
          <w:bCs/>
          <w:sz w:val="24"/>
          <w:szCs w:val="24"/>
        </w:rPr>
        <w:t>5</w:t>
      </w:r>
      <w:r w:rsidRPr="00FA680C">
        <w:rPr>
          <w:rFonts w:ascii="Times New Roman" w:hAnsi="Times New Roman" w:cs="Times New Roman"/>
          <w:b/>
          <w:bCs/>
          <w:sz w:val="24"/>
          <w:szCs w:val="24"/>
        </w:rPr>
        <w:t xml:space="preserve"> г.</w:t>
      </w:r>
    </w:p>
    <w:p w14:paraId="7DB7F5A0" w14:textId="70F40281" w:rsidR="00DD47A1" w:rsidRDefault="00DD47A1">
      <w:pPr>
        <w:rPr>
          <w:rFonts w:ascii="Times New Roman" w:eastAsia="Times New Roman" w:hAnsi="Times New Roman" w:cs="Times New Roman"/>
          <w:b/>
          <w:sz w:val="24"/>
          <w:szCs w:val="24"/>
          <w:vertAlign w:val="superscript"/>
          <w:lang w:eastAsia="zh-CN"/>
        </w:rPr>
      </w:pPr>
      <w:r>
        <w:rPr>
          <w:rFonts w:ascii="Times New Roman" w:eastAsia="Times New Roman" w:hAnsi="Times New Roman" w:cs="Times New Roman"/>
          <w:b/>
          <w:sz w:val="24"/>
          <w:szCs w:val="24"/>
          <w:vertAlign w:val="superscript"/>
          <w:lang w:eastAsia="zh-CN"/>
        </w:rPr>
        <w:br w:type="page"/>
      </w:r>
    </w:p>
    <w:p w14:paraId="4238A994" w14:textId="59234121" w:rsidR="0013234A" w:rsidRDefault="008C4F91" w:rsidP="008C4F91">
      <w:pPr>
        <w:jc w:val="center"/>
        <w:rPr>
          <w:rFonts w:ascii="Times New Roman" w:eastAsia="Times New Roman" w:hAnsi="Times New Roman" w:cs="Times New Roman"/>
          <w:b/>
          <w:bCs/>
          <w:sz w:val="24"/>
          <w:szCs w:val="24"/>
          <w:lang w:eastAsia="zh-CN"/>
        </w:rPr>
      </w:pPr>
      <w:r>
        <w:rPr>
          <w:rFonts w:ascii="Times New Roman" w:eastAsia="Times New Roman" w:hAnsi="Times New Roman" w:cs="Times New Roman"/>
          <w:b/>
          <w:bCs/>
          <w:sz w:val="24"/>
          <w:szCs w:val="24"/>
          <w:lang w:eastAsia="zh-CN"/>
        </w:rPr>
        <w:lastRenderedPageBreak/>
        <w:t>СОДЕРЖАНИЕ</w:t>
      </w:r>
    </w:p>
    <w:p w14:paraId="2EF791D1" w14:textId="77777777" w:rsidR="008C4F91" w:rsidRDefault="008C4F91">
      <w:pPr>
        <w:rPr>
          <w:rFonts w:ascii="Times New Roman" w:eastAsia="Times New Roman" w:hAnsi="Times New Roman" w:cs="Times New Roman"/>
          <w:b/>
          <w:bCs/>
          <w:sz w:val="24"/>
          <w:szCs w:val="24"/>
          <w:lang w:eastAsia="zh-CN"/>
        </w:rPr>
      </w:pPr>
    </w:p>
    <w:p w14:paraId="3375D728" w14:textId="6886D605" w:rsidR="00F041F6" w:rsidRDefault="00590A11" w:rsidP="00590A11">
      <w:pPr>
        <w:pStyle w:val="14"/>
        <w:rPr>
          <w:rFonts w:asciiTheme="minorHAnsi" w:eastAsiaTheme="minorEastAsia" w:hAnsiTheme="minorHAnsi" w:cstheme="minorBidi"/>
          <w:lang w:eastAsia="ru-RU"/>
        </w:rPr>
      </w:pPr>
      <w:r>
        <w:rPr>
          <w:sz w:val="24"/>
          <w:szCs w:val="24"/>
        </w:rPr>
        <w:t xml:space="preserve">1 </w:t>
      </w:r>
      <w:r w:rsidR="0013234A">
        <w:rPr>
          <w:sz w:val="24"/>
          <w:szCs w:val="24"/>
        </w:rPr>
        <w:fldChar w:fldCharType="begin"/>
      </w:r>
      <w:r w:rsidR="0013234A">
        <w:rPr>
          <w:sz w:val="24"/>
          <w:szCs w:val="24"/>
        </w:rPr>
        <w:instrText xml:space="preserve"> TOC \o "1-3" \t "Абзац списка;1" </w:instrText>
      </w:r>
      <w:r w:rsidR="0013234A">
        <w:rPr>
          <w:sz w:val="24"/>
          <w:szCs w:val="24"/>
        </w:rPr>
        <w:fldChar w:fldCharType="separate"/>
      </w:r>
      <w:r w:rsidR="00F041F6" w:rsidRPr="00122031">
        <w:t>Общие положения</w:t>
      </w:r>
      <w:r w:rsidR="00F041F6">
        <w:tab/>
      </w:r>
      <w:r w:rsidR="00F041F6">
        <w:fldChar w:fldCharType="begin"/>
      </w:r>
      <w:r w:rsidR="00F041F6">
        <w:instrText xml:space="preserve"> PAGEREF _Toc156565549 \h </w:instrText>
      </w:r>
      <w:r w:rsidR="00F041F6">
        <w:fldChar w:fldCharType="separate"/>
      </w:r>
      <w:r w:rsidR="008E5362">
        <w:t>3</w:t>
      </w:r>
      <w:r w:rsidR="00F041F6">
        <w:fldChar w:fldCharType="end"/>
      </w:r>
    </w:p>
    <w:p w14:paraId="5E56550D" w14:textId="0EB597A8" w:rsidR="00347C63" w:rsidRPr="00347C63" w:rsidRDefault="00590A11" w:rsidP="00590A11">
      <w:pPr>
        <w:pStyle w:val="14"/>
        <w:rPr>
          <w:rFonts w:eastAsiaTheme="minorEastAsia"/>
        </w:rPr>
      </w:pPr>
      <w:r>
        <w:t xml:space="preserve">   Т</w:t>
      </w:r>
      <w:r w:rsidR="00F041F6" w:rsidRPr="00122031">
        <w:t>ребования к проведению демонстрационного экзамена</w:t>
      </w:r>
      <w:r w:rsidR="00F041F6">
        <w:tab/>
      </w:r>
      <w:r w:rsidR="00BA2FF1">
        <w:t>5</w:t>
      </w:r>
    </w:p>
    <w:p w14:paraId="00374231" w14:textId="40E9DD2E" w:rsidR="00F041F6" w:rsidRPr="00590A11" w:rsidRDefault="00590A11" w:rsidP="00590A11">
      <w:pPr>
        <w:pStyle w:val="14"/>
        <w:rPr>
          <w:rFonts w:asciiTheme="minorHAnsi" w:eastAsiaTheme="minorEastAsia" w:hAnsiTheme="minorHAnsi" w:cstheme="minorBidi"/>
          <w:lang w:eastAsia="ru-RU"/>
        </w:rPr>
      </w:pPr>
      <w:r>
        <w:t xml:space="preserve">2 </w:t>
      </w:r>
      <w:r w:rsidRPr="00590A11">
        <w:t>Структура программы государственной итоговой аттестации</w:t>
      </w:r>
      <w:r w:rsidR="00F041F6" w:rsidRPr="00590A11">
        <w:tab/>
      </w:r>
      <w:r w:rsidRPr="00590A11">
        <w:t>6</w:t>
      </w:r>
    </w:p>
    <w:p w14:paraId="15DE3453" w14:textId="4A29B258" w:rsidR="0013234A" w:rsidRDefault="0013234A">
      <w:pPr>
        <w:rPr>
          <w:rFonts w:ascii="Times New Roman" w:eastAsia="Times New Roman" w:hAnsi="Times New Roman" w:cs="Times New Roman"/>
          <w:b/>
          <w:bCs/>
          <w:sz w:val="24"/>
          <w:szCs w:val="24"/>
          <w:lang w:eastAsia="zh-CN"/>
        </w:rPr>
      </w:pPr>
      <w:r>
        <w:rPr>
          <w:rFonts w:ascii="Times New Roman" w:eastAsia="Times New Roman" w:hAnsi="Times New Roman" w:cs="Times New Roman"/>
          <w:b/>
          <w:bCs/>
          <w:sz w:val="24"/>
          <w:szCs w:val="24"/>
          <w:lang w:eastAsia="zh-CN"/>
        </w:rPr>
        <w:fldChar w:fldCharType="end"/>
      </w:r>
    </w:p>
    <w:p w14:paraId="6D38DC67" w14:textId="12CE77FF" w:rsidR="0013234A" w:rsidRDefault="0013234A">
      <w:pPr>
        <w:rPr>
          <w:rFonts w:ascii="Times New Roman" w:eastAsia="Times New Roman" w:hAnsi="Times New Roman" w:cs="Times New Roman"/>
          <w:b/>
          <w:bCs/>
          <w:sz w:val="24"/>
          <w:szCs w:val="24"/>
          <w:lang w:eastAsia="zh-CN"/>
        </w:rPr>
      </w:pPr>
      <w:r>
        <w:rPr>
          <w:rFonts w:ascii="Times New Roman" w:eastAsia="Times New Roman" w:hAnsi="Times New Roman" w:cs="Times New Roman"/>
          <w:b/>
          <w:bCs/>
          <w:sz w:val="24"/>
          <w:szCs w:val="24"/>
          <w:lang w:eastAsia="zh-CN"/>
        </w:rPr>
        <w:br w:type="page"/>
      </w:r>
    </w:p>
    <w:p w14:paraId="21235D59" w14:textId="77777777" w:rsidR="0088193A" w:rsidRDefault="0088193A" w:rsidP="00C62F34">
      <w:pPr>
        <w:pStyle w:val="a4"/>
        <w:suppressAutoHyphens/>
        <w:ind w:left="0" w:firstLine="709"/>
        <w:jc w:val="both"/>
        <w:rPr>
          <w:rFonts w:ascii="Times New Roman" w:eastAsia="Times New Roman" w:hAnsi="Times New Roman" w:cs="Times New Roman"/>
          <w:b/>
          <w:bCs/>
          <w:sz w:val="24"/>
          <w:szCs w:val="24"/>
          <w:lang w:eastAsia="zh-CN"/>
        </w:rPr>
      </w:pPr>
      <w:bookmarkStart w:id="2" w:name="_Toc156565549"/>
      <w:r>
        <w:rPr>
          <w:rFonts w:ascii="Times New Roman" w:eastAsia="Times New Roman" w:hAnsi="Times New Roman" w:cs="Times New Roman"/>
          <w:b/>
          <w:bCs/>
          <w:sz w:val="24"/>
          <w:szCs w:val="24"/>
          <w:lang w:eastAsia="zh-CN"/>
        </w:rPr>
        <w:lastRenderedPageBreak/>
        <w:t xml:space="preserve">1 </w:t>
      </w:r>
      <w:r w:rsidRPr="00C07FB3">
        <w:rPr>
          <w:rFonts w:ascii="Times New Roman" w:eastAsia="Times New Roman" w:hAnsi="Times New Roman" w:cs="Times New Roman"/>
          <w:b/>
          <w:bCs/>
          <w:sz w:val="24"/>
          <w:szCs w:val="24"/>
          <w:lang w:eastAsia="zh-CN"/>
        </w:rPr>
        <w:t xml:space="preserve">Общие </w:t>
      </w:r>
      <w:r>
        <w:rPr>
          <w:rFonts w:ascii="Times New Roman" w:eastAsia="Times New Roman" w:hAnsi="Times New Roman" w:cs="Times New Roman"/>
          <w:b/>
          <w:bCs/>
          <w:sz w:val="24"/>
          <w:szCs w:val="24"/>
          <w:lang w:eastAsia="zh-CN"/>
        </w:rPr>
        <w:t>положения</w:t>
      </w:r>
    </w:p>
    <w:p w14:paraId="25B40489" w14:textId="77777777" w:rsidR="0088193A" w:rsidRDefault="0088193A" w:rsidP="00C62F34">
      <w:pPr>
        <w:pStyle w:val="a4"/>
        <w:suppressAutoHyphens/>
        <w:ind w:left="0" w:firstLine="709"/>
        <w:jc w:val="both"/>
        <w:rPr>
          <w:rFonts w:ascii="Times New Roman" w:eastAsia="Times New Roman" w:hAnsi="Times New Roman" w:cs="Times New Roman"/>
          <w:b/>
          <w:bCs/>
          <w:sz w:val="24"/>
          <w:szCs w:val="24"/>
          <w:lang w:eastAsia="zh-CN"/>
        </w:rPr>
      </w:pPr>
    </w:p>
    <w:p w14:paraId="64C0F0D1" w14:textId="266A9267" w:rsidR="0088193A" w:rsidRDefault="0088193A" w:rsidP="00C62F34">
      <w:pPr>
        <w:pStyle w:val="af4"/>
        <w:spacing w:before="0" w:after="0"/>
        <w:ind w:firstLine="709"/>
      </w:pPr>
      <w:r>
        <w:t xml:space="preserve">Программа государственной итоговой аттестации (далее – программа ГИА) выпускников по </w:t>
      </w:r>
      <w:r w:rsidRPr="00CE667D">
        <w:t xml:space="preserve">профессии </w:t>
      </w:r>
      <w:r w:rsidRPr="00CE667D">
        <w:rPr>
          <w:iCs/>
        </w:rPr>
        <w:t>15.01.05 Сварщик (ручной и частично механизированной сварки (наплавки)</w:t>
      </w:r>
      <w:r w:rsidRPr="00E351CC">
        <w:rPr>
          <w:color w:val="0070C0"/>
        </w:rPr>
        <w:t xml:space="preserve"> </w:t>
      </w:r>
      <w:r w:rsidR="00C62F34">
        <w:t xml:space="preserve">разработана в соответствии с Федеральным законом Российской Федерации от 29.12.2012 г. № 273-ФЗ «Об образовании в Российской Федерации», ФГОС СПО по </w:t>
      </w:r>
      <w:r w:rsidR="00C62F34" w:rsidRPr="00CE667D">
        <w:t>профессии 15.01.05 Сварщик (ручной и частично механизированной сварки (наплавки)</w:t>
      </w:r>
      <w:r w:rsidR="00C62F34">
        <w:t xml:space="preserve">, </w:t>
      </w:r>
      <w:r w:rsidR="00C62F34" w:rsidRPr="0015784E">
        <w:rPr>
          <w:bCs/>
          <w:szCs w:val="24"/>
        </w:rPr>
        <w:t>Приказ</w:t>
      </w:r>
      <w:r w:rsidR="00C62F34">
        <w:rPr>
          <w:bCs/>
          <w:szCs w:val="24"/>
        </w:rPr>
        <w:t>ом</w:t>
      </w:r>
      <w:r w:rsidR="00C62F34" w:rsidRPr="0015784E">
        <w:rPr>
          <w:bCs/>
          <w:szCs w:val="24"/>
        </w:rPr>
        <w:t xml:space="preserve"> </w:t>
      </w:r>
      <w:proofErr w:type="spellStart"/>
      <w:r w:rsidR="00C62F34" w:rsidRPr="0015784E">
        <w:rPr>
          <w:bCs/>
          <w:szCs w:val="24"/>
        </w:rPr>
        <w:t>Минпросвещения</w:t>
      </w:r>
      <w:proofErr w:type="spellEnd"/>
      <w:r w:rsidR="00C62F34" w:rsidRPr="0015784E">
        <w:rPr>
          <w:bCs/>
          <w:szCs w:val="24"/>
        </w:rPr>
        <w:t xml:space="preserve"> России от 08.11.2021 № 800</w:t>
      </w:r>
      <w:r w:rsidR="00C62F34">
        <w:rPr>
          <w:bCs/>
          <w:szCs w:val="24"/>
        </w:rPr>
        <w:t xml:space="preserve"> «Об утверждении </w:t>
      </w:r>
      <w:r w:rsidR="00C62F34" w:rsidRPr="0015784E">
        <w:rPr>
          <w:bCs/>
          <w:szCs w:val="24"/>
        </w:rPr>
        <w:t>Поряд</w:t>
      </w:r>
      <w:r w:rsidR="00C62F34">
        <w:rPr>
          <w:bCs/>
          <w:szCs w:val="24"/>
        </w:rPr>
        <w:t>ка</w:t>
      </w:r>
      <w:r w:rsidR="00C62F34" w:rsidRPr="0015784E">
        <w:rPr>
          <w:bCs/>
          <w:szCs w:val="24"/>
        </w:rPr>
        <w:t xml:space="preserve"> проведения государственной итоговой аттестации по образовательным программам среднего профессионального образования</w:t>
      </w:r>
      <w:r w:rsidR="00C62F34">
        <w:rPr>
          <w:bCs/>
          <w:szCs w:val="24"/>
        </w:rPr>
        <w:t xml:space="preserve">», </w:t>
      </w:r>
      <w:r>
        <w:t xml:space="preserve"> и определяет совокупность требований к ее организации и проведению.</w:t>
      </w:r>
    </w:p>
    <w:p w14:paraId="58E35D13" w14:textId="77777777" w:rsidR="0088193A" w:rsidRDefault="0088193A" w:rsidP="00C62F34">
      <w:pPr>
        <w:pStyle w:val="af4"/>
        <w:spacing w:before="0" w:after="0"/>
        <w:ind w:firstLine="709"/>
      </w:pPr>
      <w:r>
        <w:t xml:space="preserve">Цель государственной итоговой аттестации – установление соответствия результатов освоения обучающимися образовательной программы по </w:t>
      </w:r>
      <w:r w:rsidRPr="00AF659B">
        <w:t xml:space="preserve">профессии 15.01.05 Сварщик (ручной и частично механизированной сварки (наплавки) соответствующим требованиям </w:t>
      </w:r>
      <w:r>
        <w:t xml:space="preserve">ФГОС СПО с учетом требований регионального рынка труда, их готовность и способность решать профессиональные задачи. </w:t>
      </w:r>
    </w:p>
    <w:p w14:paraId="25768DA7" w14:textId="77777777" w:rsidR="0088193A" w:rsidRDefault="0088193A" w:rsidP="00C62F34">
      <w:pPr>
        <w:pStyle w:val="af4"/>
        <w:spacing w:before="0" w:after="0"/>
        <w:ind w:firstLine="709"/>
      </w:pPr>
      <w:r>
        <w:t>Задачи государственной итоговой аттестации:</w:t>
      </w:r>
    </w:p>
    <w:p w14:paraId="5024FAC9" w14:textId="77777777" w:rsidR="0088193A" w:rsidRDefault="0088193A" w:rsidP="00C62F34">
      <w:pPr>
        <w:pStyle w:val="af4"/>
        <w:spacing w:before="0" w:after="0"/>
        <w:ind w:firstLine="709"/>
      </w:pPr>
      <w:r>
        <w:t>– определение соответствия навыков, умений и знаний выпускников современным требованиям рынка труда, квалификационным требованиям ФГОС СПО и регионального рынка труда;</w:t>
      </w:r>
    </w:p>
    <w:p w14:paraId="35B5D6EC" w14:textId="77777777" w:rsidR="0088193A" w:rsidRDefault="0088193A" w:rsidP="00C62F34">
      <w:pPr>
        <w:pStyle w:val="af4"/>
        <w:spacing w:before="0" w:after="0"/>
        <w:ind w:firstLine="709"/>
      </w:pPr>
      <w:r>
        <w:t xml:space="preserve">– определение степени </w:t>
      </w:r>
      <w:proofErr w:type="spellStart"/>
      <w:r>
        <w:t>сформированности</w:t>
      </w:r>
      <w:proofErr w:type="spellEnd"/>
      <w:r>
        <w:t xml:space="preserve"> профессиональных компетенций, личностных качеств, соответствующих ФГОС СПО и наиболее востребованных на рынке труда.</w:t>
      </w:r>
    </w:p>
    <w:p w14:paraId="1C02F6C6" w14:textId="77777777" w:rsidR="0088193A" w:rsidRPr="002E56F2" w:rsidRDefault="0088193A" w:rsidP="00C62F34">
      <w:pPr>
        <w:ind w:firstLine="709"/>
        <w:jc w:val="both"/>
        <w:rPr>
          <w:sz w:val="24"/>
          <w:szCs w:val="24"/>
        </w:rPr>
      </w:pPr>
      <w:r w:rsidRPr="002E56F2">
        <w:rPr>
          <w:rFonts w:ascii="Times New Roman" w:hAnsi="Times New Roman" w:cs="Times New Roman"/>
          <w:sz w:val="24"/>
          <w:szCs w:val="24"/>
        </w:rPr>
        <w:t xml:space="preserve">По результатам ГИА выпускнику по профессии 15.01.05 Сварщик (ручной и частично механизированной сварки (наплавки) присваивается квалификация: </w:t>
      </w:r>
      <w:r w:rsidRPr="002E56F2">
        <w:rPr>
          <w:rFonts w:ascii="Times New Roman" w:hAnsi="Times New Roman" w:cs="Times New Roman"/>
          <w:iCs/>
          <w:sz w:val="24"/>
          <w:szCs w:val="24"/>
        </w:rPr>
        <w:t xml:space="preserve">Сварщик, </w:t>
      </w:r>
      <w:r w:rsidRPr="002E56F2">
        <w:rPr>
          <w:rFonts w:ascii="Times New Roman" w:eastAsia="Times New Roman" w:hAnsi="Times New Roman" w:cs="Times New Roman"/>
          <w:color w:val="000000"/>
          <w:sz w:val="24"/>
          <w:szCs w:val="24"/>
          <w:lang w:eastAsia="ru-RU"/>
        </w:rPr>
        <w:t>Сварщик-оператор полностью механизированной, автоматической и роботизированной сварки</w:t>
      </w:r>
      <w:r w:rsidRPr="002E56F2">
        <w:rPr>
          <w:sz w:val="24"/>
          <w:szCs w:val="24"/>
        </w:rPr>
        <w:t>.</w:t>
      </w:r>
    </w:p>
    <w:p w14:paraId="38C1D801" w14:textId="77777777" w:rsidR="0088193A" w:rsidRDefault="0088193A" w:rsidP="00C62F34">
      <w:pPr>
        <w:pStyle w:val="af4"/>
        <w:spacing w:before="0" w:after="0"/>
        <w:ind w:firstLine="709"/>
      </w:pPr>
      <w:r>
        <w:t xml:space="preserve">Программа ГИА является частью ОПОП-П по программе подготовки </w:t>
      </w:r>
      <w:r w:rsidRPr="00AF659B">
        <w:rPr>
          <w:iCs/>
        </w:rPr>
        <w:t>квалифицированных рабочих, служащих</w:t>
      </w:r>
      <w:r w:rsidRPr="00AF659B">
        <w:rPr>
          <w:i/>
          <w:iCs/>
        </w:rPr>
        <w:t xml:space="preserve"> </w:t>
      </w:r>
      <w:r>
        <w:t xml:space="preserve">и определяет совокупность требований к ГИА, в том числе к содержанию, организации работы, оценочным материалам ГИА выпускников по данной </w:t>
      </w:r>
      <w:r w:rsidRPr="00AF659B">
        <w:rPr>
          <w:iCs/>
        </w:rPr>
        <w:t>профессии</w:t>
      </w:r>
      <w:r>
        <w:t>.</w:t>
      </w:r>
    </w:p>
    <w:p w14:paraId="7F88828A" w14:textId="77777777" w:rsidR="0088193A" w:rsidRDefault="0088193A" w:rsidP="00C62F34">
      <w:pPr>
        <w:pStyle w:val="af4"/>
        <w:spacing w:before="0" w:after="0"/>
        <w:ind w:firstLine="709"/>
      </w:pPr>
      <w:r w:rsidRPr="008C4F91">
        <w:t xml:space="preserve">Выпускник, освоивший образовательную программу, должен быть готов к выполнению видов деятельности, </w:t>
      </w:r>
      <w:r w:rsidRPr="00632024">
        <w:t>предусмотренны</w:t>
      </w:r>
      <w:r>
        <w:t>х</w:t>
      </w:r>
      <w:r w:rsidRPr="00632024">
        <w:t xml:space="preserve"> образовательной программой</w:t>
      </w:r>
      <w:r>
        <w:t xml:space="preserve"> (таблица 1), и демонстрировать результаты освоения образовательной программы (таблица 2)</w:t>
      </w:r>
      <w:r w:rsidRPr="008C4F91">
        <w:t>.</w:t>
      </w:r>
    </w:p>
    <w:p w14:paraId="564A5289" w14:textId="77777777" w:rsidR="00CA1239" w:rsidRPr="00C07FB3" w:rsidRDefault="00CA1239" w:rsidP="00C62F34">
      <w:pPr>
        <w:pStyle w:val="af4"/>
        <w:spacing w:before="0" w:after="0"/>
        <w:ind w:firstLine="709"/>
        <w:rPr>
          <w:i/>
          <w:iCs/>
          <w:shd w:val="clear" w:color="auto" w:fill="FFFFFF"/>
        </w:rPr>
      </w:pPr>
    </w:p>
    <w:p w14:paraId="3304E2B7" w14:textId="77777777" w:rsidR="0088193A" w:rsidRPr="008C4F91" w:rsidRDefault="0088193A" w:rsidP="00C62F34">
      <w:pPr>
        <w:jc w:val="right"/>
        <w:rPr>
          <w:rFonts w:ascii="Times New Roman" w:hAnsi="Times New Roman" w:cs="Times New Roman"/>
          <w:b/>
          <w:bCs/>
          <w:sz w:val="24"/>
          <w:szCs w:val="24"/>
          <w:shd w:val="clear" w:color="auto" w:fill="FFFFFF"/>
        </w:rPr>
      </w:pPr>
      <w:r w:rsidRPr="008C4F91">
        <w:rPr>
          <w:rFonts w:ascii="Times New Roman" w:hAnsi="Times New Roman" w:cs="Times New Roman"/>
          <w:b/>
          <w:bCs/>
          <w:sz w:val="24"/>
          <w:szCs w:val="24"/>
          <w:shd w:val="clear" w:color="auto" w:fill="FFFFFF"/>
        </w:rPr>
        <w:t xml:space="preserve">Таблица 1 </w:t>
      </w:r>
    </w:p>
    <w:p w14:paraId="5D7A669D" w14:textId="77777777" w:rsidR="0088193A" w:rsidRPr="008C4F91" w:rsidRDefault="0088193A" w:rsidP="00C62F34">
      <w:pPr>
        <w:jc w:val="center"/>
        <w:rPr>
          <w:rFonts w:ascii="Times New Roman" w:hAnsi="Times New Roman" w:cs="Times New Roman"/>
          <w:b/>
          <w:bCs/>
          <w:sz w:val="24"/>
          <w:szCs w:val="24"/>
        </w:rPr>
      </w:pPr>
      <w:r w:rsidRPr="008C4F91">
        <w:rPr>
          <w:rFonts w:ascii="Times New Roman" w:hAnsi="Times New Roman" w:cs="Times New Roman"/>
          <w:b/>
          <w:bCs/>
          <w:sz w:val="24"/>
          <w:szCs w:val="24"/>
        </w:rPr>
        <w:t>Виды деятельности</w:t>
      </w:r>
    </w:p>
    <w:tbl>
      <w:tblPr>
        <w:tblW w:w="9424" w:type="dxa"/>
        <w:tblInd w:w="74" w:type="dxa"/>
        <w:tblLayout w:type="fixed"/>
        <w:tblCellMar>
          <w:left w:w="5" w:type="dxa"/>
          <w:right w:w="5" w:type="dxa"/>
        </w:tblCellMar>
        <w:tblLook w:val="0000" w:firstRow="0" w:lastRow="0" w:firstColumn="0" w:lastColumn="0" w:noHBand="0" w:noVBand="0"/>
      </w:tblPr>
      <w:tblGrid>
        <w:gridCol w:w="4932"/>
        <w:gridCol w:w="4492"/>
      </w:tblGrid>
      <w:tr w:rsidR="0088193A" w:rsidRPr="00C07FB3" w14:paraId="00721D3B" w14:textId="77777777" w:rsidTr="001E0750">
        <w:trPr>
          <w:trHeight w:val="441"/>
        </w:trPr>
        <w:tc>
          <w:tcPr>
            <w:tcW w:w="4932" w:type="dxa"/>
            <w:tcBorders>
              <w:top w:val="single" w:sz="4" w:space="0" w:color="000000"/>
              <w:left w:val="single" w:sz="4" w:space="0" w:color="000000"/>
              <w:bottom w:val="single" w:sz="4" w:space="0" w:color="000000"/>
              <w:right w:val="single" w:sz="4" w:space="0" w:color="000000"/>
            </w:tcBorders>
          </w:tcPr>
          <w:p w14:paraId="3BBF7099" w14:textId="77777777" w:rsidR="0088193A" w:rsidRPr="00C07FB3" w:rsidRDefault="0088193A" w:rsidP="00C62F34">
            <w:pPr>
              <w:jc w:val="center"/>
              <w:rPr>
                <w:rFonts w:ascii="Times New Roman" w:hAnsi="Times New Roman" w:cs="Times New Roman"/>
                <w:b/>
                <w:color w:val="000000"/>
                <w:sz w:val="24"/>
                <w:szCs w:val="24"/>
              </w:rPr>
            </w:pPr>
            <w:r w:rsidRPr="00C07FB3">
              <w:rPr>
                <w:rFonts w:ascii="Times New Roman" w:hAnsi="Times New Roman" w:cs="Times New Roman"/>
                <w:b/>
                <w:color w:val="000000"/>
                <w:sz w:val="24"/>
                <w:szCs w:val="24"/>
              </w:rPr>
              <w:t xml:space="preserve">Код и наименование </w:t>
            </w:r>
          </w:p>
          <w:p w14:paraId="3A4F7613" w14:textId="77777777" w:rsidR="0088193A" w:rsidRPr="00C07FB3" w:rsidRDefault="0088193A" w:rsidP="00C62F34">
            <w:pPr>
              <w:jc w:val="center"/>
              <w:rPr>
                <w:rFonts w:ascii="Times New Roman" w:hAnsi="Times New Roman" w:cs="Times New Roman"/>
                <w:color w:val="000000"/>
                <w:sz w:val="24"/>
                <w:szCs w:val="24"/>
              </w:rPr>
            </w:pPr>
            <w:proofErr w:type="gramStart"/>
            <w:r w:rsidRPr="00C07FB3">
              <w:rPr>
                <w:rFonts w:ascii="Times New Roman" w:hAnsi="Times New Roman" w:cs="Times New Roman"/>
                <w:b/>
                <w:color w:val="000000"/>
                <w:sz w:val="24"/>
                <w:szCs w:val="24"/>
              </w:rPr>
              <w:t>вида</w:t>
            </w:r>
            <w:proofErr w:type="gramEnd"/>
            <w:r w:rsidRPr="00C07FB3">
              <w:rPr>
                <w:rFonts w:ascii="Times New Roman" w:hAnsi="Times New Roman" w:cs="Times New Roman"/>
                <w:b/>
                <w:color w:val="000000"/>
                <w:sz w:val="24"/>
                <w:szCs w:val="24"/>
              </w:rPr>
              <w:t xml:space="preserve"> деятельности (ВД)</w:t>
            </w:r>
          </w:p>
        </w:tc>
        <w:tc>
          <w:tcPr>
            <w:tcW w:w="4492" w:type="dxa"/>
            <w:tcBorders>
              <w:top w:val="single" w:sz="4" w:space="0" w:color="000000"/>
              <w:left w:val="single" w:sz="4" w:space="0" w:color="000000"/>
              <w:bottom w:val="single" w:sz="4" w:space="0" w:color="000000"/>
              <w:right w:val="single" w:sz="4" w:space="0" w:color="000000"/>
            </w:tcBorders>
          </w:tcPr>
          <w:p w14:paraId="15717E3D" w14:textId="77777777" w:rsidR="0088193A" w:rsidRPr="00C07FB3" w:rsidRDefault="0088193A" w:rsidP="00C62F34">
            <w:pPr>
              <w:jc w:val="center"/>
              <w:rPr>
                <w:rFonts w:ascii="Times New Roman" w:hAnsi="Times New Roman" w:cs="Times New Roman"/>
                <w:b/>
                <w:bCs/>
                <w:color w:val="000000"/>
                <w:sz w:val="24"/>
                <w:szCs w:val="24"/>
              </w:rPr>
            </w:pPr>
            <w:r w:rsidRPr="00C07FB3">
              <w:rPr>
                <w:rFonts w:ascii="Times New Roman" w:hAnsi="Times New Roman" w:cs="Times New Roman"/>
                <w:b/>
                <w:bCs/>
                <w:color w:val="000000"/>
                <w:sz w:val="24"/>
                <w:szCs w:val="24"/>
              </w:rPr>
              <w:t xml:space="preserve">Код и наименование </w:t>
            </w:r>
          </w:p>
          <w:p w14:paraId="3E049AA4" w14:textId="77777777" w:rsidR="0088193A" w:rsidRPr="00C07FB3" w:rsidRDefault="0088193A" w:rsidP="00C62F34">
            <w:pPr>
              <w:jc w:val="center"/>
              <w:rPr>
                <w:rFonts w:ascii="Times New Roman" w:hAnsi="Times New Roman" w:cs="Times New Roman"/>
                <w:b/>
                <w:bCs/>
                <w:color w:val="000000"/>
                <w:sz w:val="24"/>
                <w:szCs w:val="24"/>
              </w:rPr>
            </w:pPr>
            <w:proofErr w:type="gramStart"/>
            <w:r w:rsidRPr="00C07FB3">
              <w:rPr>
                <w:rFonts w:ascii="Times New Roman" w:hAnsi="Times New Roman" w:cs="Times New Roman"/>
                <w:b/>
                <w:bCs/>
                <w:color w:val="000000"/>
                <w:sz w:val="24"/>
                <w:szCs w:val="24"/>
              </w:rPr>
              <w:t>профессионального</w:t>
            </w:r>
            <w:proofErr w:type="gramEnd"/>
            <w:r w:rsidRPr="00C07FB3">
              <w:rPr>
                <w:rFonts w:ascii="Times New Roman" w:hAnsi="Times New Roman" w:cs="Times New Roman"/>
                <w:b/>
                <w:bCs/>
                <w:color w:val="000000"/>
                <w:sz w:val="24"/>
                <w:szCs w:val="24"/>
              </w:rPr>
              <w:t xml:space="preserve"> модуля (ПМ), </w:t>
            </w:r>
          </w:p>
          <w:p w14:paraId="51AD4D0F" w14:textId="77777777" w:rsidR="0088193A" w:rsidRPr="00C07FB3" w:rsidRDefault="0088193A" w:rsidP="00C62F34">
            <w:pPr>
              <w:jc w:val="center"/>
              <w:rPr>
                <w:rFonts w:ascii="Times New Roman" w:hAnsi="Times New Roman" w:cs="Times New Roman"/>
                <w:b/>
                <w:bCs/>
                <w:color w:val="000000"/>
                <w:sz w:val="24"/>
                <w:szCs w:val="24"/>
              </w:rPr>
            </w:pPr>
            <w:proofErr w:type="gramStart"/>
            <w:r w:rsidRPr="00C07FB3">
              <w:rPr>
                <w:rFonts w:ascii="Times New Roman" w:hAnsi="Times New Roman" w:cs="Times New Roman"/>
                <w:b/>
                <w:bCs/>
                <w:color w:val="000000"/>
                <w:sz w:val="24"/>
                <w:szCs w:val="24"/>
              </w:rPr>
              <w:t>в</w:t>
            </w:r>
            <w:proofErr w:type="gramEnd"/>
            <w:r w:rsidRPr="00C07FB3">
              <w:rPr>
                <w:rFonts w:ascii="Times New Roman" w:hAnsi="Times New Roman" w:cs="Times New Roman"/>
                <w:b/>
                <w:bCs/>
                <w:color w:val="000000"/>
                <w:sz w:val="24"/>
                <w:szCs w:val="24"/>
              </w:rPr>
              <w:t xml:space="preserve"> рамках которого осваивается ВД</w:t>
            </w:r>
          </w:p>
        </w:tc>
      </w:tr>
      <w:tr w:rsidR="0088193A" w:rsidRPr="00C07FB3" w14:paraId="63353026" w14:textId="77777777" w:rsidTr="001E0750">
        <w:trPr>
          <w:trHeight w:val="221"/>
        </w:trPr>
        <w:tc>
          <w:tcPr>
            <w:tcW w:w="4932" w:type="dxa"/>
            <w:tcBorders>
              <w:top w:val="single" w:sz="4" w:space="0" w:color="000000"/>
              <w:left w:val="single" w:sz="4" w:space="0" w:color="000000"/>
              <w:bottom w:val="single" w:sz="4" w:space="0" w:color="000000"/>
              <w:right w:val="single" w:sz="4" w:space="0" w:color="000000"/>
            </w:tcBorders>
          </w:tcPr>
          <w:p w14:paraId="34D81FAD" w14:textId="77777777" w:rsidR="0088193A" w:rsidRPr="00C07FB3" w:rsidRDefault="0088193A" w:rsidP="00C62F34">
            <w:pPr>
              <w:jc w:val="center"/>
              <w:rPr>
                <w:rFonts w:ascii="Times New Roman" w:hAnsi="Times New Roman" w:cs="Times New Roman"/>
                <w:color w:val="000000"/>
                <w:sz w:val="24"/>
                <w:szCs w:val="24"/>
              </w:rPr>
            </w:pPr>
            <w:r w:rsidRPr="00C07FB3">
              <w:rPr>
                <w:rFonts w:ascii="Times New Roman" w:hAnsi="Times New Roman" w:cs="Times New Roman"/>
                <w:color w:val="000000"/>
                <w:sz w:val="24"/>
                <w:szCs w:val="24"/>
              </w:rPr>
              <w:t>1</w:t>
            </w:r>
          </w:p>
        </w:tc>
        <w:tc>
          <w:tcPr>
            <w:tcW w:w="4492" w:type="dxa"/>
            <w:tcBorders>
              <w:top w:val="single" w:sz="4" w:space="0" w:color="000000"/>
              <w:left w:val="single" w:sz="4" w:space="0" w:color="000000"/>
              <w:bottom w:val="single" w:sz="4" w:space="0" w:color="000000"/>
              <w:right w:val="single" w:sz="4" w:space="0" w:color="000000"/>
            </w:tcBorders>
          </w:tcPr>
          <w:p w14:paraId="6243EF03" w14:textId="77777777" w:rsidR="0088193A" w:rsidRPr="00C07FB3" w:rsidRDefault="0088193A" w:rsidP="00C62F34">
            <w:pPr>
              <w:jc w:val="center"/>
              <w:rPr>
                <w:rFonts w:ascii="Times New Roman" w:hAnsi="Times New Roman" w:cs="Times New Roman"/>
                <w:color w:val="000000"/>
                <w:sz w:val="24"/>
                <w:szCs w:val="24"/>
              </w:rPr>
            </w:pPr>
            <w:r w:rsidRPr="00C07FB3">
              <w:rPr>
                <w:rFonts w:ascii="Times New Roman" w:hAnsi="Times New Roman" w:cs="Times New Roman"/>
                <w:color w:val="000000"/>
                <w:sz w:val="24"/>
                <w:szCs w:val="24"/>
              </w:rPr>
              <w:t>2</w:t>
            </w:r>
          </w:p>
        </w:tc>
      </w:tr>
      <w:tr w:rsidR="0088193A" w:rsidRPr="00C07FB3" w14:paraId="2E3A7223" w14:textId="77777777" w:rsidTr="001E0750">
        <w:trPr>
          <w:trHeight w:val="363"/>
        </w:trPr>
        <w:tc>
          <w:tcPr>
            <w:tcW w:w="9424" w:type="dxa"/>
            <w:gridSpan w:val="2"/>
            <w:tcBorders>
              <w:top w:val="single" w:sz="4" w:space="0" w:color="000000"/>
              <w:left w:val="single" w:sz="4" w:space="0" w:color="000000"/>
              <w:bottom w:val="single" w:sz="4" w:space="0" w:color="000000"/>
              <w:right w:val="single" w:sz="4" w:space="0" w:color="000000"/>
            </w:tcBorders>
            <w:vAlign w:val="center"/>
          </w:tcPr>
          <w:p w14:paraId="0A85131A" w14:textId="77777777" w:rsidR="0088193A" w:rsidRPr="00C07FB3" w:rsidRDefault="0088193A" w:rsidP="00C62F34">
            <w:pPr>
              <w:jc w:val="center"/>
              <w:rPr>
                <w:rFonts w:ascii="Times New Roman" w:hAnsi="Times New Roman" w:cs="Times New Roman"/>
                <w:b/>
                <w:color w:val="000000"/>
                <w:sz w:val="24"/>
                <w:szCs w:val="24"/>
              </w:rPr>
            </w:pPr>
            <w:r w:rsidRPr="00C07FB3">
              <w:rPr>
                <w:rFonts w:ascii="Times New Roman" w:hAnsi="Times New Roman" w:cs="Times New Roman"/>
                <w:b/>
                <w:color w:val="000000"/>
                <w:sz w:val="24"/>
                <w:szCs w:val="24"/>
              </w:rPr>
              <w:t>В соответствии с ФГОС</w:t>
            </w:r>
          </w:p>
        </w:tc>
      </w:tr>
      <w:tr w:rsidR="0088193A" w:rsidRPr="00C07FB3" w14:paraId="11EC75E7" w14:textId="77777777" w:rsidTr="001E0750">
        <w:trPr>
          <w:trHeight w:val="221"/>
        </w:trPr>
        <w:tc>
          <w:tcPr>
            <w:tcW w:w="4932" w:type="dxa"/>
            <w:tcBorders>
              <w:top w:val="single" w:sz="4" w:space="0" w:color="000000"/>
              <w:left w:val="single" w:sz="4" w:space="0" w:color="000000"/>
              <w:bottom w:val="single" w:sz="4" w:space="0" w:color="000000"/>
              <w:right w:val="single" w:sz="4" w:space="0" w:color="000000"/>
            </w:tcBorders>
          </w:tcPr>
          <w:p w14:paraId="13396A35" w14:textId="77777777" w:rsidR="0088193A" w:rsidRPr="00C07FB3" w:rsidRDefault="0088193A" w:rsidP="00C62F34">
            <w:pPr>
              <w:ind w:left="49" w:right="51"/>
              <w:rPr>
                <w:rFonts w:ascii="Times New Roman" w:hAnsi="Times New Roman" w:cs="Times New Roman"/>
                <w:i/>
                <w:iCs/>
                <w:color w:val="000000"/>
                <w:sz w:val="24"/>
                <w:szCs w:val="24"/>
              </w:rPr>
            </w:pPr>
            <w:r>
              <w:rPr>
                <w:rFonts w:ascii="Times New Roman" w:hAnsi="Times New Roman"/>
                <w:sz w:val="24"/>
              </w:rPr>
              <w:t xml:space="preserve">ВД.01 </w:t>
            </w:r>
            <w:r w:rsidRPr="002961FB">
              <w:rPr>
                <w:rFonts w:ascii="Times New Roman" w:hAnsi="Times New Roman"/>
                <w:sz w:val="24"/>
              </w:rPr>
              <w:t>Выполнение подготовительных, сборочных операций перед сваркой и контроль сварных соединений</w:t>
            </w:r>
          </w:p>
        </w:tc>
        <w:tc>
          <w:tcPr>
            <w:tcW w:w="4492" w:type="dxa"/>
            <w:tcBorders>
              <w:top w:val="single" w:sz="4" w:space="0" w:color="000000"/>
              <w:left w:val="single" w:sz="4" w:space="0" w:color="000000"/>
              <w:bottom w:val="single" w:sz="4" w:space="0" w:color="000000"/>
              <w:right w:val="single" w:sz="4" w:space="0" w:color="000000"/>
            </w:tcBorders>
          </w:tcPr>
          <w:p w14:paraId="1CAC1D4B" w14:textId="77777777" w:rsidR="0088193A" w:rsidRPr="00C07FB3" w:rsidRDefault="0088193A" w:rsidP="00C62F34">
            <w:pPr>
              <w:ind w:left="77" w:right="137"/>
              <w:rPr>
                <w:rFonts w:ascii="Times New Roman" w:hAnsi="Times New Roman" w:cs="Times New Roman"/>
                <w:color w:val="000000"/>
                <w:sz w:val="24"/>
                <w:szCs w:val="24"/>
              </w:rPr>
            </w:pPr>
            <w:r>
              <w:rPr>
                <w:rFonts w:ascii="Times New Roman" w:hAnsi="Times New Roman"/>
                <w:sz w:val="24"/>
              </w:rPr>
              <w:t xml:space="preserve">ПМ.01 </w:t>
            </w:r>
            <w:r w:rsidRPr="002961FB">
              <w:rPr>
                <w:rFonts w:ascii="Times New Roman" w:hAnsi="Times New Roman"/>
                <w:sz w:val="24"/>
              </w:rPr>
              <w:t>Выполнение подготовительных, сборочных операций перед сваркой и контроль сварных соединений</w:t>
            </w:r>
          </w:p>
        </w:tc>
      </w:tr>
      <w:tr w:rsidR="0088193A" w:rsidRPr="00C07FB3" w14:paraId="462B29DF" w14:textId="77777777" w:rsidTr="001E0750">
        <w:trPr>
          <w:trHeight w:val="221"/>
        </w:trPr>
        <w:tc>
          <w:tcPr>
            <w:tcW w:w="4932" w:type="dxa"/>
            <w:tcBorders>
              <w:top w:val="single" w:sz="4" w:space="0" w:color="000000"/>
              <w:left w:val="single" w:sz="4" w:space="0" w:color="000000"/>
              <w:bottom w:val="single" w:sz="4" w:space="0" w:color="000000"/>
              <w:right w:val="single" w:sz="4" w:space="0" w:color="000000"/>
            </w:tcBorders>
          </w:tcPr>
          <w:p w14:paraId="3773E67A" w14:textId="77777777" w:rsidR="0088193A" w:rsidRPr="00C07FB3" w:rsidRDefault="0088193A" w:rsidP="00C62F34">
            <w:pPr>
              <w:ind w:left="49" w:right="51"/>
              <w:rPr>
                <w:rFonts w:ascii="Times New Roman" w:hAnsi="Times New Roman" w:cs="Times New Roman"/>
                <w:color w:val="000000"/>
                <w:sz w:val="24"/>
                <w:szCs w:val="24"/>
              </w:rPr>
            </w:pPr>
            <w:r>
              <w:rPr>
                <w:rFonts w:ascii="Times New Roman" w:hAnsi="Times New Roman"/>
                <w:sz w:val="24"/>
              </w:rPr>
              <w:t xml:space="preserve">ВД.02 </w:t>
            </w:r>
            <w:r w:rsidRPr="002961FB">
              <w:rPr>
                <w:rFonts w:ascii="Times New Roman" w:hAnsi="Times New Roman"/>
                <w:sz w:val="24"/>
              </w:rPr>
              <w:t>Выполнение ручной дуговой сварки (наплавки, резки) плавящимся покрытым электродом</w:t>
            </w:r>
          </w:p>
        </w:tc>
        <w:tc>
          <w:tcPr>
            <w:tcW w:w="4492" w:type="dxa"/>
            <w:tcBorders>
              <w:top w:val="single" w:sz="4" w:space="0" w:color="000000"/>
              <w:left w:val="single" w:sz="4" w:space="0" w:color="000000"/>
              <w:bottom w:val="single" w:sz="4" w:space="0" w:color="000000"/>
              <w:right w:val="single" w:sz="4" w:space="0" w:color="000000"/>
            </w:tcBorders>
          </w:tcPr>
          <w:p w14:paraId="745D9BB3" w14:textId="77777777" w:rsidR="0088193A" w:rsidRPr="00C07FB3" w:rsidRDefault="0088193A" w:rsidP="00C62F34">
            <w:pPr>
              <w:ind w:left="77" w:right="137"/>
              <w:rPr>
                <w:rFonts w:ascii="Times New Roman" w:hAnsi="Times New Roman" w:cs="Times New Roman"/>
                <w:color w:val="000000"/>
                <w:sz w:val="24"/>
                <w:szCs w:val="24"/>
              </w:rPr>
            </w:pPr>
            <w:r>
              <w:rPr>
                <w:rFonts w:ascii="Times New Roman" w:hAnsi="Times New Roman"/>
                <w:sz w:val="24"/>
              </w:rPr>
              <w:t xml:space="preserve">ПМ.02 </w:t>
            </w:r>
            <w:r w:rsidRPr="002961FB">
              <w:rPr>
                <w:rFonts w:ascii="Times New Roman" w:hAnsi="Times New Roman"/>
                <w:sz w:val="24"/>
              </w:rPr>
              <w:t>Выполнение ручной дуговой сварки (наплавки, резки) плавящимся покрытым электродом</w:t>
            </w:r>
          </w:p>
        </w:tc>
      </w:tr>
      <w:tr w:rsidR="0088193A" w:rsidRPr="00C07FB3" w14:paraId="21125D54" w14:textId="77777777" w:rsidTr="001E0750">
        <w:trPr>
          <w:trHeight w:val="221"/>
        </w:trPr>
        <w:tc>
          <w:tcPr>
            <w:tcW w:w="4932" w:type="dxa"/>
            <w:tcBorders>
              <w:top w:val="single" w:sz="4" w:space="0" w:color="000000"/>
              <w:left w:val="single" w:sz="4" w:space="0" w:color="000000"/>
              <w:bottom w:val="single" w:sz="4" w:space="0" w:color="000000"/>
              <w:right w:val="single" w:sz="4" w:space="0" w:color="000000"/>
            </w:tcBorders>
          </w:tcPr>
          <w:p w14:paraId="00F235FE" w14:textId="77777777" w:rsidR="0088193A" w:rsidRPr="00C07FB3" w:rsidRDefault="0088193A" w:rsidP="00C62F34">
            <w:pPr>
              <w:snapToGrid w:val="0"/>
              <w:ind w:left="49" w:right="51"/>
              <w:rPr>
                <w:rFonts w:ascii="Times New Roman" w:hAnsi="Times New Roman" w:cs="Times New Roman"/>
                <w:color w:val="000000"/>
                <w:sz w:val="24"/>
                <w:szCs w:val="24"/>
              </w:rPr>
            </w:pPr>
            <w:r>
              <w:rPr>
                <w:rFonts w:ascii="Times New Roman" w:hAnsi="Times New Roman"/>
                <w:sz w:val="24"/>
              </w:rPr>
              <w:t xml:space="preserve">ВД.03 </w:t>
            </w:r>
            <w:r w:rsidRPr="002961FB">
              <w:rPr>
                <w:rFonts w:ascii="Times New Roman" w:hAnsi="Times New Roman"/>
                <w:sz w:val="24"/>
              </w:rPr>
              <w:t>Выполнение ручной дуговой сварки (наплавки) неплавящимся электродом в защитном газе</w:t>
            </w:r>
          </w:p>
        </w:tc>
        <w:tc>
          <w:tcPr>
            <w:tcW w:w="4492" w:type="dxa"/>
            <w:tcBorders>
              <w:top w:val="single" w:sz="4" w:space="0" w:color="000000"/>
              <w:left w:val="single" w:sz="4" w:space="0" w:color="000000"/>
              <w:bottom w:val="single" w:sz="4" w:space="0" w:color="000000"/>
              <w:right w:val="single" w:sz="4" w:space="0" w:color="000000"/>
            </w:tcBorders>
          </w:tcPr>
          <w:p w14:paraId="670E0CEA" w14:textId="77777777" w:rsidR="0088193A" w:rsidRPr="00C07FB3" w:rsidRDefault="0088193A" w:rsidP="00C62F34">
            <w:pPr>
              <w:snapToGrid w:val="0"/>
              <w:ind w:left="77" w:right="137"/>
              <w:rPr>
                <w:rFonts w:ascii="Times New Roman" w:hAnsi="Times New Roman" w:cs="Times New Roman"/>
                <w:color w:val="000000"/>
                <w:sz w:val="24"/>
                <w:szCs w:val="24"/>
              </w:rPr>
            </w:pPr>
            <w:r>
              <w:rPr>
                <w:rFonts w:ascii="Times New Roman" w:hAnsi="Times New Roman"/>
                <w:sz w:val="24"/>
              </w:rPr>
              <w:t xml:space="preserve">ПМ.03 </w:t>
            </w:r>
            <w:r w:rsidRPr="002961FB">
              <w:rPr>
                <w:rFonts w:ascii="Times New Roman" w:hAnsi="Times New Roman"/>
                <w:sz w:val="24"/>
              </w:rPr>
              <w:t>Выполнение ручной дуговой сварки (наплавки) неплавящимся электродом в защитном газе</w:t>
            </w:r>
          </w:p>
        </w:tc>
      </w:tr>
      <w:tr w:rsidR="0088193A" w:rsidRPr="00C07FB3" w14:paraId="19406BF1" w14:textId="77777777" w:rsidTr="001E0750">
        <w:trPr>
          <w:trHeight w:val="221"/>
        </w:trPr>
        <w:tc>
          <w:tcPr>
            <w:tcW w:w="4932" w:type="dxa"/>
            <w:tcBorders>
              <w:top w:val="single" w:sz="4" w:space="0" w:color="000000"/>
              <w:left w:val="single" w:sz="4" w:space="0" w:color="000000"/>
              <w:bottom w:val="single" w:sz="4" w:space="0" w:color="000000"/>
              <w:right w:val="single" w:sz="4" w:space="0" w:color="000000"/>
            </w:tcBorders>
          </w:tcPr>
          <w:p w14:paraId="5893292B" w14:textId="77777777" w:rsidR="0088193A" w:rsidRPr="00C07FB3" w:rsidRDefault="0088193A" w:rsidP="00C62F34">
            <w:pPr>
              <w:snapToGrid w:val="0"/>
              <w:ind w:left="49" w:right="51"/>
              <w:rPr>
                <w:rFonts w:ascii="Times New Roman" w:hAnsi="Times New Roman" w:cs="Times New Roman"/>
                <w:color w:val="000000"/>
                <w:sz w:val="24"/>
                <w:szCs w:val="24"/>
              </w:rPr>
            </w:pPr>
            <w:r>
              <w:rPr>
                <w:rFonts w:ascii="Times New Roman" w:hAnsi="Times New Roman"/>
                <w:sz w:val="24"/>
              </w:rPr>
              <w:lastRenderedPageBreak/>
              <w:t xml:space="preserve">ВД.04 </w:t>
            </w:r>
            <w:r w:rsidRPr="002961FB">
              <w:rPr>
                <w:rFonts w:ascii="Times New Roman" w:hAnsi="Times New Roman"/>
                <w:sz w:val="24"/>
              </w:rPr>
              <w:t>Выполнение частично механизированной сварки (наплавки) плавлением</w:t>
            </w:r>
          </w:p>
        </w:tc>
        <w:tc>
          <w:tcPr>
            <w:tcW w:w="4492" w:type="dxa"/>
            <w:tcBorders>
              <w:top w:val="single" w:sz="4" w:space="0" w:color="000000"/>
              <w:left w:val="single" w:sz="4" w:space="0" w:color="000000"/>
              <w:bottom w:val="single" w:sz="4" w:space="0" w:color="000000"/>
              <w:right w:val="single" w:sz="4" w:space="0" w:color="000000"/>
            </w:tcBorders>
          </w:tcPr>
          <w:p w14:paraId="209F45AB" w14:textId="77777777" w:rsidR="0088193A" w:rsidRPr="00C07FB3" w:rsidRDefault="0088193A" w:rsidP="00C62F34">
            <w:pPr>
              <w:snapToGrid w:val="0"/>
              <w:ind w:left="77" w:right="137"/>
              <w:rPr>
                <w:rFonts w:ascii="Times New Roman" w:hAnsi="Times New Roman" w:cs="Times New Roman"/>
                <w:color w:val="000000"/>
                <w:sz w:val="24"/>
                <w:szCs w:val="24"/>
              </w:rPr>
            </w:pPr>
            <w:r>
              <w:rPr>
                <w:rFonts w:ascii="Times New Roman" w:hAnsi="Times New Roman"/>
                <w:sz w:val="24"/>
              </w:rPr>
              <w:t xml:space="preserve">ПМ.04 </w:t>
            </w:r>
            <w:r w:rsidRPr="002961FB">
              <w:rPr>
                <w:rFonts w:ascii="Times New Roman" w:hAnsi="Times New Roman"/>
                <w:sz w:val="24"/>
              </w:rPr>
              <w:t>Выполнение частично механизированной сварки (наплавки) плавлением</w:t>
            </w:r>
          </w:p>
        </w:tc>
      </w:tr>
      <w:tr w:rsidR="0088193A" w:rsidRPr="00C07FB3" w14:paraId="75C40749" w14:textId="77777777" w:rsidTr="001E0750">
        <w:trPr>
          <w:trHeight w:val="221"/>
        </w:trPr>
        <w:tc>
          <w:tcPr>
            <w:tcW w:w="9424" w:type="dxa"/>
            <w:gridSpan w:val="2"/>
            <w:tcBorders>
              <w:top w:val="single" w:sz="4" w:space="0" w:color="auto"/>
              <w:left w:val="single" w:sz="4" w:space="0" w:color="auto"/>
              <w:bottom w:val="single" w:sz="4" w:space="0" w:color="auto"/>
              <w:right w:val="single" w:sz="4" w:space="0" w:color="auto"/>
            </w:tcBorders>
          </w:tcPr>
          <w:p w14:paraId="5779C694" w14:textId="77777777" w:rsidR="0088193A" w:rsidRPr="00C07FB3" w:rsidRDefault="0088193A" w:rsidP="00C62F34">
            <w:pPr>
              <w:snapToGrid w:val="0"/>
              <w:ind w:left="77" w:right="137"/>
              <w:jc w:val="center"/>
              <w:rPr>
                <w:rFonts w:ascii="Times New Roman" w:hAnsi="Times New Roman" w:cs="Times New Roman"/>
                <w:color w:val="000000"/>
                <w:sz w:val="24"/>
                <w:szCs w:val="24"/>
              </w:rPr>
            </w:pPr>
            <w:r>
              <w:rPr>
                <w:rFonts w:ascii="Times New Roman" w:hAnsi="Times New Roman" w:cs="Times New Roman"/>
                <w:b/>
                <w:color w:val="000000"/>
                <w:sz w:val="24"/>
                <w:szCs w:val="24"/>
              </w:rPr>
              <w:t>По запросу работодателя (при наличии)</w:t>
            </w:r>
          </w:p>
        </w:tc>
      </w:tr>
      <w:tr w:rsidR="0088193A" w:rsidRPr="00C07FB3" w14:paraId="7802CF4B" w14:textId="77777777" w:rsidTr="001E0750">
        <w:trPr>
          <w:trHeight w:val="221"/>
        </w:trPr>
        <w:tc>
          <w:tcPr>
            <w:tcW w:w="4932" w:type="dxa"/>
            <w:tcBorders>
              <w:top w:val="single" w:sz="4" w:space="0" w:color="000000"/>
              <w:left w:val="single" w:sz="4" w:space="0" w:color="000000"/>
              <w:bottom w:val="single" w:sz="4" w:space="0" w:color="000000"/>
              <w:right w:val="single" w:sz="4" w:space="0" w:color="000000"/>
            </w:tcBorders>
          </w:tcPr>
          <w:p w14:paraId="7C586E75" w14:textId="77777777" w:rsidR="0088193A" w:rsidRPr="00C07FB3" w:rsidRDefault="0088193A" w:rsidP="00C62F34">
            <w:pPr>
              <w:snapToGrid w:val="0"/>
              <w:ind w:left="49" w:right="51"/>
              <w:rPr>
                <w:rFonts w:ascii="Times New Roman" w:hAnsi="Times New Roman" w:cs="Times New Roman"/>
                <w:color w:val="000000"/>
                <w:sz w:val="24"/>
                <w:szCs w:val="24"/>
              </w:rPr>
            </w:pPr>
            <w:r>
              <w:rPr>
                <w:rFonts w:ascii="Times New Roman" w:hAnsi="Times New Roman"/>
                <w:sz w:val="24"/>
              </w:rPr>
              <w:t xml:space="preserve">ВД.05 </w:t>
            </w:r>
            <w:r w:rsidRPr="00772EE2">
              <w:rPr>
                <w:rFonts w:ascii="Times New Roman" w:hAnsi="Times New Roman"/>
                <w:sz w:val="24"/>
              </w:rPr>
              <w:t>Выполнение роботизированной сварки</w:t>
            </w:r>
          </w:p>
        </w:tc>
        <w:tc>
          <w:tcPr>
            <w:tcW w:w="4492" w:type="dxa"/>
            <w:tcBorders>
              <w:top w:val="single" w:sz="4" w:space="0" w:color="000000"/>
              <w:left w:val="single" w:sz="4" w:space="0" w:color="000000"/>
              <w:bottom w:val="single" w:sz="4" w:space="0" w:color="000000"/>
              <w:right w:val="single" w:sz="4" w:space="0" w:color="000000"/>
            </w:tcBorders>
          </w:tcPr>
          <w:p w14:paraId="679270EB" w14:textId="77777777" w:rsidR="0088193A" w:rsidRPr="00C07FB3" w:rsidRDefault="0088193A" w:rsidP="00C62F34">
            <w:pPr>
              <w:snapToGrid w:val="0"/>
              <w:ind w:left="77" w:right="137"/>
              <w:rPr>
                <w:rFonts w:ascii="Times New Roman" w:hAnsi="Times New Roman" w:cs="Times New Roman"/>
                <w:color w:val="000000"/>
                <w:sz w:val="24"/>
                <w:szCs w:val="24"/>
              </w:rPr>
            </w:pPr>
            <w:r w:rsidRPr="00772EE2">
              <w:rPr>
                <w:rFonts w:ascii="Times New Roman" w:hAnsi="Times New Roman"/>
                <w:sz w:val="24"/>
              </w:rPr>
              <w:t>ПМ.05 Выполнение роботизированной сварки</w:t>
            </w:r>
          </w:p>
        </w:tc>
      </w:tr>
    </w:tbl>
    <w:p w14:paraId="1ED76DFA" w14:textId="77777777" w:rsidR="0088193A" w:rsidRDefault="0088193A" w:rsidP="00C62F34">
      <w:pPr>
        <w:pStyle w:val="a4"/>
        <w:ind w:left="0" w:firstLine="709"/>
        <w:jc w:val="both"/>
        <w:rPr>
          <w:rFonts w:ascii="Times New Roman" w:hAnsi="Times New Roman" w:cs="Times New Roman"/>
          <w:i/>
          <w:iCs/>
          <w:shd w:val="clear" w:color="auto" w:fill="FFFFFF"/>
        </w:rPr>
      </w:pPr>
    </w:p>
    <w:p w14:paraId="08BFD785" w14:textId="77777777" w:rsidR="0088193A" w:rsidRDefault="0088193A" w:rsidP="00C62F34">
      <w:pPr>
        <w:jc w:val="right"/>
        <w:rPr>
          <w:rFonts w:ascii="Times New Roman" w:hAnsi="Times New Roman" w:cs="Times New Roman"/>
          <w:b/>
          <w:bCs/>
          <w:sz w:val="24"/>
          <w:szCs w:val="24"/>
          <w:shd w:val="clear" w:color="auto" w:fill="FFFFFF"/>
        </w:rPr>
      </w:pPr>
    </w:p>
    <w:p w14:paraId="42BBC2F0" w14:textId="77777777" w:rsidR="0088193A" w:rsidRPr="008C4F91" w:rsidRDefault="0088193A" w:rsidP="00C62F34">
      <w:pPr>
        <w:jc w:val="right"/>
        <w:rPr>
          <w:rFonts w:ascii="Times New Roman" w:hAnsi="Times New Roman" w:cs="Times New Roman"/>
          <w:b/>
          <w:bCs/>
          <w:sz w:val="24"/>
          <w:szCs w:val="24"/>
          <w:shd w:val="clear" w:color="auto" w:fill="FFFFFF"/>
        </w:rPr>
      </w:pPr>
      <w:r w:rsidRPr="008C4F91">
        <w:rPr>
          <w:rFonts w:ascii="Times New Roman" w:hAnsi="Times New Roman" w:cs="Times New Roman"/>
          <w:b/>
          <w:bCs/>
          <w:sz w:val="24"/>
          <w:szCs w:val="24"/>
          <w:shd w:val="clear" w:color="auto" w:fill="FFFFFF"/>
        </w:rPr>
        <w:t xml:space="preserve">Таблица </w:t>
      </w:r>
      <w:r>
        <w:rPr>
          <w:rFonts w:ascii="Times New Roman" w:hAnsi="Times New Roman" w:cs="Times New Roman"/>
          <w:b/>
          <w:bCs/>
          <w:sz w:val="24"/>
          <w:szCs w:val="24"/>
          <w:shd w:val="clear" w:color="auto" w:fill="FFFFFF"/>
        </w:rPr>
        <w:t>2</w:t>
      </w:r>
      <w:r w:rsidRPr="008C4F91">
        <w:rPr>
          <w:rFonts w:ascii="Times New Roman" w:hAnsi="Times New Roman" w:cs="Times New Roman"/>
          <w:b/>
          <w:bCs/>
          <w:sz w:val="24"/>
          <w:szCs w:val="24"/>
          <w:shd w:val="clear" w:color="auto" w:fill="FFFFFF"/>
        </w:rPr>
        <w:t xml:space="preserve"> </w:t>
      </w:r>
    </w:p>
    <w:p w14:paraId="38323ED0" w14:textId="77777777" w:rsidR="0088193A" w:rsidRDefault="0088193A" w:rsidP="00C62F34">
      <w:pPr>
        <w:jc w:val="center"/>
        <w:rPr>
          <w:rFonts w:ascii="Times New Roman" w:hAnsi="Times New Roman"/>
          <w:b/>
          <w:sz w:val="24"/>
          <w:szCs w:val="24"/>
        </w:rPr>
      </w:pPr>
      <w:r>
        <w:rPr>
          <w:rFonts w:ascii="Times New Roman" w:hAnsi="Times New Roman"/>
          <w:b/>
          <w:sz w:val="24"/>
          <w:szCs w:val="24"/>
        </w:rPr>
        <w:t>Перечень результатов, демонстрируемых выпускником</w:t>
      </w:r>
    </w:p>
    <w:p w14:paraId="7AA0924B" w14:textId="77777777" w:rsidR="0088193A" w:rsidRDefault="0088193A" w:rsidP="00C62F34">
      <w:pPr>
        <w:jc w:val="center"/>
        <w:rPr>
          <w:rFonts w:ascii="Times New Roman" w:hAnsi="Times New Roman"/>
          <w:b/>
          <w:sz w:val="24"/>
          <w:szCs w:val="24"/>
        </w:rPr>
      </w:pPr>
    </w:p>
    <w:tbl>
      <w:tblPr>
        <w:tblW w:w="5000" w:type="pct"/>
        <w:tblInd w:w="10" w:type="dxa"/>
        <w:tblLayout w:type="fixed"/>
        <w:tblCellMar>
          <w:left w:w="5" w:type="dxa"/>
          <w:right w:w="5" w:type="dxa"/>
        </w:tblCellMar>
        <w:tblLook w:val="0000" w:firstRow="0" w:lastRow="0" w:firstColumn="0" w:lastColumn="0" w:noHBand="0" w:noVBand="0"/>
      </w:tblPr>
      <w:tblGrid>
        <w:gridCol w:w="3387"/>
        <w:gridCol w:w="6242"/>
      </w:tblGrid>
      <w:tr w:rsidR="0088193A" w:rsidRPr="00692697" w14:paraId="118FFF16" w14:textId="77777777" w:rsidTr="001E0750">
        <w:trPr>
          <w:trHeight w:val="472"/>
        </w:trPr>
        <w:tc>
          <w:tcPr>
            <w:tcW w:w="3387" w:type="dxa"/>
            <w:tcBorders>
              <w:top w:val="single" w:sz="4" w:space="0" w:color="000000"/>
              <w:left w:val="single" w:sz="4" w:space="0" w:color="000000"/>
              <w:bottom w:val="single" w:sz="4" w:space="0" w:color="000000"/>
              <w:right w:val="single" w:sz="4" w:space="0" w:color="000000"/>
            </w:tcBorders>
          </w:tcPr>
          <w:p w14:paraId="7D193430" w14:textId="77777777" w:rsidR="0088193A" w:rsidRPr="00692697" w:rsidRDefault="0088193A" w:rsidP="00C62F34">
            <w:pPr>
              <w:widowControl w:val="0"/>
              <w:jc w:val="center"/>
              <w:rPr>
                <w:rFonts w:ascii="Times New Roman" w:hAnsi="Times New Roman"/>
                <w:b/>
                <w:bCs/>
                <w:color w:val="000000"/>
                <w:sz w:val="24"/>
                <w:szCs w:val="24"/>
              </w:rPr>
            </w:pPr>
            <w:r w:rsidRPr="00692697">
              <w:rPr>
                <w:rFonts w:ascii="Times New Roman" w:hAnsi="Times New Roman"/>
                <w:color w:val="000000"/>
                <w:sz w:val="24"/>
                <w:szCs w:val="24"/>
                <w:shd w:val="clear" w:color="auto" w:fill="FFFFFF"/>
                <w:lang w:eastAsia="ru-RU"/>
              </w:rPr>
              <w:t xml:space="preserve">Оцениваемые виды деятельности </w:t>
            </w:r>
          </w:p>
        </w:tc>
        <w:tc>
          <w:tcPr>
            <w:tcW w:w="6242" w:type="dxa"/>
            <w:tcBorders>
              <w:top w:val="single" w:sz="4" w:space="0" w:color="000000"/>
              <w:left w:val="single" w:sz="4" w:space="0" w:color="000000"/>
              <w:bottom w:val="single" w:sz="4" w:space="0" w:color="000000"/>
              <w:right w:val="single" w:sz="4" w:space="0" w:color="000000"/>
            </w:tcBorders>
          </w:tcPr>
          <w:p w14:paraId="4AF419D6" w14:textId="77777777" w:rsidR="0088193A" w:rsidRPr="00692697" w:rsidRDefault="0088193A" w:rsidP="00C62F34">
            <w:pPr>
              <w:widowControl w:val="0"/>
              <w:jc w:val="center"/>
              <w:rPr>
                <w:rFonts w:ascii="Times New Roman" w:hAnsi="Times New Roman"/>
                <w:b/>
                <w:bCs/>
                <w:color w:val="000000"/>
                <w:sz w:val="24"/>
                <w:szCs w:val="24"/>
              </w:rPr>
            </w:pPr>
            <w:r w:rsidRPr="00692697">
              <w:rPr>
                <w:rFonts w:ascii="Times New Roman" w:hAnsi="Times New Roman"/>
                <w:color w:val="000000"/>
                <w:sz w:val="24"/>
                <w:szCs w:val="24"/>
                <w:shd w:val="clear" w:color="auto" w:fill="FFFFFF"/>
                <w:lang w:eastAsia="ru-RU"/>
              </w:rPr>
              <w:t>Профессиональные компетенции</w:t>
            </w:r>
          </w:p>
        </w:tc>
      </w:tr>
      <w:tr w:rsidR="0088193A" w:rsidRPr="00692697" w14:paraId="634A6274" w14:textId="77777777" w:rsidTr="001E0750">
        <w:trPr>
          <w:trHeight w:val="259"/>
        </w:trPr>
        <w:tc>
          <w:tcPr>
            <w:tcW w:w="3387" w:type="dxa"/>
            <w:vMerge w:val="restart"/>
            <w:tcBorders>
              <w:top w:val="single" w:sz="4" w:space="0" w:color="000000"/>
              <w:left w:val="single" w:sz="4" w:space="0" w:color="000000"/>
              <w:right w:val="single" w:sz="4" w:space="0" w:color="000000"/>
            </w:tcBorders>
          </w:tcPr>
          <w:p w14:paraId="5C39A863" w14:textId="77777777" w:rsidR="0088193A" w:rsidRPr="00444071" w:rsidRDefault="0088193A" w:rsidP="00C62F34">
            <w:pPr>
              <w:widowControl w:val="0"/>
              <w:ind w:left="122"/>
              <w:rPr>
                <w:rFonts w:ascii="Times New Roman" w:hAnsi="Times New Roman"/>
                <w:color w:val="0070C0"/>
                <w:sz w:val="24"/>
                <w:szCs w:val="24"/>
              </w:rPr>
            </w:pPr>
            <w:r w:rsidRPr="002961FB">
              <w:rPr>
                <w:rFonts w:ascii="Times New Roman" w:hAnsi="Times New Roman"/>
                <w:sz w:val="24"/>
              </w:rPr>
              <w:t>Выполнение подготовительных, сборочных операций перед сваркой и контроль сварных соединений</w:t>
            </w:r>
          </w:p>
        </w:tc>
        <w:tc>
          <w:tcPr>
            <w:tcW w:w="6242" w:type="dxa"/>
            <w:tcBorders>
              <w:top w:val="single" w:sz="4" w:space="0" w:color="000000"/>
              <w:left w:val="single" w:sz="4" w:space="0" w:color="000000"/>
              <w:bottom w:val="single" w:sz="4" w:space="0" w:color="000000"/>
              <w:right w:val="single" w:sz="4" w:space="0" w:color="000000"/>
            </w:tcBorders>
          </w:tcPr>
          <w:p w14:paraId="2AFDBD0D" w14:textId="77777777" w:rsidR="0088193A" w:rsidRPr="00444071" w:rsidRDefault="0088193A" w:rsidP="00C62F34">
            <w:pPr>
              <w:widowControl w:val="0"/>
              <w:ind w:left="137"/>
              <w:rPr>
                <w:rFonts w:ascii="Times New Roman" w:hAnsi="Times New Roman"/>
                <w:iCs/>
                <w:color w:val="0070C0"/>
                <w:sz w:val="24"/>
                <w:szCs w:val="24"/>
              </w:rPr>
            </w:pPr>
            <w:r w:rsidRPr="004C3ED7">
              <w:rPr>
                <w:rFonts w:ascii="Times New Roman" w:eastAsia="Times New Roman" w:hAnsi="Times New Roman" w:cs="Times New Roman"/>
                <w:color w:val="000000"/>
                <w:szCs w:val="20"/>
                <w:lang w:eastAsia="ru-RU"/>
              </w:rPr>
              <w:t>ПК 1.1. Проводить сборочные операции перед сваркой с использованием конструкторской, производственно-технологической и нормативной документации</w:t>
            </w:r>
          </w:p>
        </w:tc>
      </w:tr>
      <w:tr w:rsidR="0088193A" w:rsidRPr="00692697" w14:paraId="4F2623B5" w14:textId="77777777" w:rsidTr="001E0750">
        <w:trPr>
          <w:trHeight w:val="250"/>
        </w:trPr>
        <w:tc>
          <w:tcPr>
            <w:tcW w:w="3387" w:type="dxa"/>
            <w:vMerge/>
            <w:tcBorders>
              <w:left w:val="single" w:sz="4" w:space="0" w:color="000000"/>
              <w:right w:val="single" w:sz="4" w:space="0" w:color="000000"/>
            </w:tcBorders>
          </w:tcPr>
          <w:p w14:paraId="37AFE7F7" w14:textId="77777777" w:rsidR="0088193A" w:rsidRPr="00444071" w:rsidRDefault="0088193A" w:rsidP="00C62F34">
            <w:pPr>
              <w:widowControl w:val="0"/>
              <w:rPr>
                <w:rFonts w:ascii="Times New Roman" w:hAnsi="Times New Roman"/>
                <w:color w:val="0070C0"/>
                <w:sz w:val="24"/>
                <w:szCs w:val="24"/>
              </w:rPr>
            </w:pPr>
          </w:p>
        </w:tc>
        <w:tc>
          <w:tcPr>
            <w:tcW w:w="6242" w:type="dxa"/>
            <w:tcBorders>
              <w:top w:val="single" w:sz="4" w:space="0" w:color="000000"/>
              <w:left w:val="single" w:sz="4" w:space="0" w:color="000000"/>
              <w:bottom w:val="single" w:sz="4" w:space="0" w:color="000000"/>
              <w:right w:val="single" w:sz="4" w:space="0" w:color="000000"/>
            </w:tcBorders>
          </w:tcPr>
          <w:p w14:paraId="7262B0D1" w14:textId="77777777" w:rsidR="0088193A" w:rsidRPr="00444071" w:rsidRDefault="0088193A" w:rsidP="00C62F34">
            <w:pPr>
              <w:widowControl w:val="0"/>
              <w:ind w:left="137" w:hanging="3"/>
              <w:rPr>
                <w:rFonts w:ascii="Times New Roman" w:hAnsi="Times New Roman"/>
                <w:color w:val="0070C0"/>
                <w:sz w:val="24"/>
                <w:szCs w:val="24"/>
              </w:rPr>
            </w:pPr>
            <w:r w:rsidRPr="004C3ED7">
              <w:rPr>
                <w:rFonts w:ascii="Times New Roman" w:eastAsia="Times New Roman" w:hAnsi="Times New Roman" w:cs="Times New Roman"/>
                <w:color w:val="000000"/>
                <w:szCs w:val="20"/>
                <w:lang w:eastAsia="ru-RU"/>
              </w:rPr>
              <w:t>ПК 1.2. Выбирать пространственное положение сварного шва для сварки элементов конструкции (изделий, узлов, деталей)</w:t>
            </w:r>
          </w:p>
        </w:tc>
      </w:tr>
      <w:tr w:rsidR="0088193A" w:rsidRPr="00692697" w14:paraId="060885D1" w14:textId="77777777" w:rsidTr="001E0750">
        <w:trPr>
          <w:trHeight w:val="347"/>
        </w:trPr>
        <w:tc>
          <w:tcPr>
            <w:tcW w:w="3387" w:type="dxa"/>
            <w:vMerge/>
            <w:tcBorders>
              <w:left w:val="single" w:sz="4" w:space="0" w:color="000000"/>
              <w:right w:val="single" w:sz="4" w:space="0" w:color="000000"/>
            </w:tcBorders>
          </w:tcPr>
          <w:p w14:paraId="0534B23F" w14:textId="77777777" w:rsidR="0088193A" w:rsidRPr="00444071" w:rsidRDefault="0088193A" w:rsidP="00C62F34">
            <w:pPr>
              <w:widowControl w:val="0"/>
              <w:rPr>
                <w:rFonts w:ascii="Times New Roman" w:hAnsi="Times New Roman"/>
                <w:color w:val="0070C0"/>
                <w:sz w:val="24"/>
                <w:szCs w:val="24"/>
              </w:rPr>
            </w:pPr>
          </w:p>
        </w:tc>
        <w:tc>
          <w:tcPr>
            <w:tcW w:w="6242" w:type="dxa"/>
            <w:tcBorders>
              <w:top w:val="single" w:sz="4" w:space="0" w:color="000000"/>
              <w:left w:val="single" w:sz="4" w:space="0" w:color="000000"/>
              <w:bottom w:val="single" w:sz="4" w:space="0" w:color="000000"/>
              <w:right w:val="single" w:sz="4" w:space="0" w:color="000000"/>
            </w:tcBorders>
          </w:tcPr>
          <w:p w14:paraId="51A6C60B" w14:textId="77777777" w:rsidR="0088193A" w:rsidRPr="00444071" w:rsidRDefault="0088193A" w:rsidP="00C62F34">
            <w:pPr>
              <w:widowControl w:val="0"/>
              <w:ind w:left="137"/>
              <w:rPr>
                <w:rFonts w:ascii="Times New Roman" w:hAnsi="Times New Roman"/>
                <w:color w:val="0070C0"/>
                <w:sz w:val="24"/>
                <w:szCs w:val="24"/>
              </w:rPr>
            </w:pPr>
            <w:r w:rsidRPr="004C3ED7">
              <w:rPr>
                <w:rFonts w:ascii="Times New Roman" w:eastAsia="Times New Roman" w:hAnsi="Times New Roman" w:cs="Times New Roman"/>
                <w:color w:val="000000"/>
                <w:szCs w:val="20"/>
                <w:lang w:eastAsia="ru-RU"/>
              </w:rPr>
              <w:t>ПК 1.3. Применять сборочные приспособления для сборки элементов конструкции (изделий, узлов, деталей) под сварку</w:t>
            </w:r>
          </w:p>
        </w:tc>
      </w:tr>
      <w:tr w:rsidR="0088193A" w:rsidRPr="00692697" w14:paraId="38ECD1AA" w14:textId="77777777" w:rsidTr="001E0750">
        <w:trPr>
          <w:trHeight w:val="347"/>
        </w:trPr>
        <w:tc>
          <w:tcPr>
            <w:tcW w:w="3387" w:type="dxa"/>
            <w:vMerge/>
            <w:tcBorders>
              <w:left w:val="single" w:sz="4" w:space="0" w:color="000000"/>
              <w:right w:val="single" w:sz="4" w:space="0" w:color="000000"/>
            </w:tcBorders>
          </w:tcPr>
          <w:p w14:paraId="10025308" w14:textId="77777777" w:rsidR="0088193A" w:rsidRPr="00444071" w:rsidRDefault="0088193A" w:rsidP="00C62F34">
            <w:pPr>
              <w:widowControl w:val="0"/>
              <w:rPr>
                <w:rFonts w:ascii="Times New Roman" w:hAnsi="Times New Roman"/>
                <w:color w:val="0070C0"/>
                <w:sz w:val="24"/>
                <w:szCs w:val="24"/>
              </w:rPr>
            </w:pPr>
          </w:p>
        </w:tc>
        <w:tc>
          <w:tcPr>
            <w:tcW w:w="6242" w:type="dxa"/>
            <w:tcBorders>
              <w:top w:val="single" w:sz="4" w:space="0" w:color="000000"/>
              <w:left w:val="single" w:sz="4" w:space="0" w:color="000000"/>
              <w:bottom w:val="single" w:sz="4" w:space="0" w:color="000000"/>
              <w:right w:val="single" w:sz="4" w:space="0" w:color="000000"/>
            </w:tcBorders>
          </w:tcPr>
          <w:p w14:paraId="443824E9" w14:textId="77777777" w:rsidR="0088193A" w:rsidRPr="00444071" w:rsidRDefault="0088193A" w:rsidP="00C62F34">
            <w:pPr>
              <w:widowControl w:val="0"/>
              <w:ind w:left="137"/>
              <w:rPr>
                <w:rFonts w:ascii="Times New Roman" w:hAnsi="Times New Roman"/>
                <w:iCs/>
                <w:color w:val="0070C0"/>
                <w:sz w:val="24"/>
                <w:szCs w:val="24"/>
              </w:rPr>
            </w:pPr>
            <w:r w:rsidRPr="004C3ED7">
              <w:rPr>
                <w:rFonts w:ascii="Times New Roman" w:eastAsia="Times New Roman" w:hAnsi="Times New Roman" w:cs="Times New Roman"/>
                <w:color w:val="000000"/>
                <w:szCs w:val="20"/>
                <w:lang w:eastAsia="ru-RU"/>
              </w:rPr>
              <w:t>ПК 1.4. Проводить подготовку элементов конструкции (изделий, узлов, деталей) под сварку, зачистку сварных швов и удаление поверхностных дефектов после сварки с использованием ручного и механизированного инструмента</w:t>
            </w:r>
          </w:p>
        </w:tc>
      </w:tr>
      <w:tr w:rsidR="0088193A" w:rsidRPr="00692697" w14:paraId="0E01D3B9" w14:textId="77777777" w:rsidTr="001E0750">
        <w:trPr>
          <w:trHeight w:val="347"/>
        </w:trPr>
        <w:tc>
          <w:tcPr>
            <w:tcW w:w="3387" w:type="dxa"/>
            <w:vMerge/>
            <w:tcBorders>
              <w:left w:val="single" w:sz="4" w:space="0" w:color="000000"/>
              <w:bottom w:val="single" w:sz="4" w:space="0" w:color="auto"/>
              <w:right w:val="single" w:sz="4" w:space="0" w:color="000000"/>
            </w:tcBorders>
          </w:tcPr>
          <w:p w14:paraId="70344A7C" w14:textId="77777777" w:rsidR="0088193A" w:rsidRPr="00444071" w:rsidRDefault="0088193A" w:rsidP="00C62F34">
            <w:pPr>
              <w:widowControl w:val="0"/>
              <w:rPr>
                <w:rFonts w:ascii="Times New Roman" w:hAnsi="Times New Roman"/>
                <w:color w:val="0070C0"/>
                <w:sz w:val="24"/>
                <w:szCs w:val="24"/>
              </w:rPr>
            </w:pPr>
          </w:p>
        </w:tc>
        <w:tc>
          <w:tcPr>
            <w:tcW w:w="6242" w:type="dxa"/>
            <w:tcBorders>
              <w:top w:val="single" w:sz="4" w:space="0" w:color="000000"/>
              <w:left w:val="single" w:sz="4" w:space="0" w:color="000000"/>
              <w:bottom w:val="single" w:sz="4" w:space="0" w:color="000000"/>
              <w:right w:val="single" w:sz="4" w:space="0" w:color="000000"/>
            </w:tcBorders>
          </w:tcPr>
          <w:p w14:paraId="211A6E2F" w14:textId="77777777" w:rsidR="0088193A" w:rsidRPr="00444071" w:rsidRDefault="0088193A" w:rsidP="00C62F34">
            <w:pPr>
              <w:widowControl w:val="0"/>
              <w:ind w:left="137"/>
              <w:rPr>
                <w:rFonts w:ascii="Times New Roman" w:hAnsi="Times New Roman"/>
                <w:iCs/>
                <w:color w:val="0070C0"/>
                <w:sz w:val="24"/>
                <w:szCs w:val="24"/>
              </w:rPr>
            </w:pPr>
            <w:r w:rsidRPr="004C3ED7">
              <w:rPr>
                <w:rFonts w:ascii="Times New Roman" w:eastAsia="Times New Roman" w:hAnsi="Times New Roman" w:cs="Times New Roman"/>
                <w:color w:val="000000"/>
                <w:szCs w:val="20"/>
                <w:lang w:eastAsia="ru-RU"/>
              </w:rPr>
              <w:t>ПК 1.5. Проводить контроль собранных элементов конструкции (изделий, узлов, деталей) на соответствие геометрических размеров требованиям конструкторской и производственно-технологической документации по сварке</w:t>
            </w:r>
          </w:p>
        </w:tc>
      </w:tr>
      <w:tr w:rsidR="0088193A" w:rsidRPr="00692697" w14:paraId="397D3EC8" w14:textId="77777777" w:rsidTr="001E0750">
        <w:trPr>
          <w:trHeight w:val="86"/>
        </w:trPr>
        <w:tc>
          <w:tcPr>
            <w:tcW w:w="3387" w:type="dxa"/>
            <w:vMerge w:val="restart"/>
            <w:tcBorders>
              <w:top w:val="single" w:sz="4" w:space="0" w:color="auto"/>
              <w:left w:val="single" w:sz="4" w:space="0" w:color="auto"/>
              <w:bottom w:val="single" w:sz="4" w:space="0" w:color="auto"/>
              <w:right w:val="single" w:sz="4" w:space="0" w:color="auto"/>
            </w:tcBorders>
          </w:tcPr>
          <w:p w14:paraId="77242118" w14:textId="77777777" w:rsidR="0088193A" w:rsidRPr="00444071" w:rsidRDefault="0088193A" w:rsidP="00C62F34">
            <w:pPr>
              <w:widowControl w:val="0"/>
              <w:ind w:left="122"/>
              <w:rPr>
                <w:rFonts w:ascii="Times New Roman" w:hAnsi="Times New Roman"/>
                <w:color w:val="0070C0"/>
                <w:sz w:val="24"/>
                <w:szCs w:val="24"/>
              </w:rPr>
            </w:pPr>
            <w:r w:rsidRPr="004C3ED7">
              <w:rPr>
                <w:rFonts w:ascii="Times New Roman" w:eastAsia="Times New Roman" w:hAnsi="Times New Roman" w:cs="Times New Roman"/>
                <w:color w:val="000000"/>
                <w:sz w:val="24"/>
                <w:szCs w:val="20"/>
                <w:lang w:eastAsia="ru-RU"/>
              </w:rPr>
              <w:t>Выполнение ручной дуговой сварки (наплавки, резки) плавящимся покрытым электродом</w:t>
            </w:r>
          </w:p>
        </w:tc>
        <w:tc>
          <w:tcPr>
            <w:tcW w:w="6242" w:type="dxa"/>
            <w:tcBorders>
              <w:top w:val="single" w:sz="4" w:space="0" w:color="000000"/>
              <w:left w:val="single" w:sz="4" w:space="0" w:color="auto"/>
              <w:right w:val="single" w:sz="4" w:space="0" w:color="000000"/>
            </w:tcBorders>
          </w:tcPr>
          <w:p w14:paraId="40167B19" w14:textId="77777777" w:rsidR="0088193A" w:rsidRPr="00444071" w:rsidRDefault="0088193A" w:rsidP="00C62F34">
            <w:pPr>
              <w:widowControl w:val="0"/>
              <w:ind w:left="137"/>
              <w:rPr>
                <w:rFonts w:ascii="Times New Roman" w:eastAsia="Calibri" w:hAnsi="Times New Roman"/>
                <w:color w:val="0070C0"/>
                <w:spacing w:val="2"/>
                <w:sz w:val="24"/>
                <w:szCs w:val="24"/>
                <w:highlight w:val="yellow"/>
                <w:shd w:val="clear" w:color="auto" w:fill="FFFFFF"/>
              </w:rPr>
            </w:pPr>
            <w:r w:rsidRPr="004C3ED7">
              <w:rPr>
                <w:rFonts w:ascii="Times New Roman" w:eastAsia="Times New Roman" w:hAnsi="Times New Roman" w:cs="Times New Roman"/>
                <w:color w:val="000000"/>
                <w:szCs w:val="20"/>
                <w:lang w:eastAsia="ru-RU"/>
              </w:rPr>
              <w:t>ПК 2.1. Проверять работоспособность и исправность сварочного оборудования для ручной дуговой сварки (наплавки, резки) плавящимся покрытым электродом</w:t>
            </w:r>
          </w:p>
        </w:tc>
      </w:tr>
      <w:tr w:rsidR="0088193A" w:rsidRPr="00692697" w14:paraId="1AF5CA79" w14:textId="77777777" w:rsidTr="001E0750">
        <w:trPr>
          <w:trHeight w:val="236"/>
        </w:trPr>
        <w:tc>
          <w:tcPr>
            <w:tcW w:w="3387" w:type="dxa"/>
            <w:vMerge/>
            <w:tcBorders>
              <w:top w:val="single" w:sz="4" w:space="0" w:color="auto"/>
              <w:left w:val="single" w:sz="4" w:space="0" w:color="auto"/>
              <w:bottom w:val="single" w:sz="4" w:space="0" w:color="auto"/>
              <w:right w:val="single" w:sz="4" w:space="0" w:color="auto"/>
            </w:tcBorders>
          </w:tcPr>
          <w:p w14:paraId="14DE4A30" w14:textId="77777777" w:rsidR="0088193A" w:rsidRPr="00444071" w:rsidRDefault="0088193A" w:rsidP="00C62F34">
            <w:pPr>
              <w:widowControl w:val="0"/>
              <w:rPr>
                <w:rFonts w:ascii="Times New Roman" w:hAnsi="Times New Roman"/>
                <w:color w:val="0070C0"/>
                <w:sz w:val="24"/>
                <w:szCs w:val="24"/>
              </w:rPr>
            </w:pPr>
          </w:p>
        </w:tc>
        <w:tc>
          <w:tcPr>
            <w:tcW w:w="6242" w:type="dxa"/>
            <w:tcBorders>
              <w:top w:val="single" w:sz="4" w:space="0" w:color="000000"/>
              <w:left w:val="single" w:sz="4" w:space="0" w:color="auto"/>
              <w:bottom w:val="single" w:sz="4" w:space="0" w:color="000000"/>
              <w:right w:val="single" w:sz="4" w:space="0" w:color="000000"/>
            </w:tcBorders>
          </w:tcPr>
          <w:p w14:paraId="2ED0CA83" w14:textId="77777777" w:rsidR="0088193A" w:rsidRPr="00444071" w:rsidRDefault="0088193A" w:rsidP="00C62F34">
            <w:pPr>
              <w:widowControl w:val="0"/>
              <w:ind w:left="137"/>
              <w:rPr>
                <w:rFonts w:ascii="Times New Roman" w:eastAsia="Calibri" w:hAnsi="Times New Roman"/>
                <w:color w:val="0070C0"/>
                <w:spacing w:val="2"/>
                <w:sz w:val="24"/>
                <w:szCs w:val="24"/>
                <w:shd w:val="clear" w:color="auto" w:fill="FFFFFF"/>
              </w:rPr>
            </w:pPr>
            <w:r w:rsidRPr="004C3ED7">
              <w:rPr>
                <w:rFonts w:ascii="Times New Roman" w:eastAsia="Times New Roman" w:hAnsi="Times New Roman" w:cs="Times New Roman"/>
                <w:color w:val="000000"/>
                <w:szCs w:val="20"/>
                <w:lang w:eastAsia="ru-RU"/>
              </w:rPr>
              <w:t>ПК 2.2. Настраивать сварочное оборудование для ручной дуговой сварки (наплавки, резки) плавящимся покрытым электродом</w:t>
            </w:r>
          </w:p>
        </w:tc>
      </w:tr>
      <w:tr w:rsidR="0088193A" w:rsidRPr="00692697" w14:paraId="59373B73" w14:textId="77777777" w:rsidTr="001E0750">
        <w:trPr>
          <w:trHeight w:val="118"/>
        </w:trPr>
        <w:tc>
          <w:tcPr>
            <w:tcW w:w="3387" w:type="dxa"/>
            <w:vMerge/>
            <w:tcBorders>
              <w:top w:val="single" w:sz="4" w:space="0" w:color="auto"/>
              <w:left w:val="single" w:sz="4" w:space="0" w:color="auto"/>
              <w:bottom w:val="single" w:sz="4" w:space="0" w:color="auto"/>
              <w:right w:val="single" w:sz="4" w:space="0" w:color="auto"/>
            </w:tcBorders>
          </w:tcPr>
          <w:p w14:paraId="6265575A" w14:textId="77777777" w:rsidR="0088193A" w:rsidRPr="00444071" w:rsidRDefault="0088193A" w:rsidP="00C62F34">
            <w:pPr>
              <w:widowControl w:val="0"/>
              <w:rPr>
                <w:rFonts w:ascii="Times New Roman" w:hAnsi="Times New Roman"/>
                <w:color w:val="0070C0"/>
                <w:sz w:val="24"/>
                <w:szCs w:val="24"/>
              </w:rPr>
            </w:pPr>
          </w:p>
        </w:tc>
        <w:tc>
          <w:tcPr>
            <w:tcW w:w="6242" w:type="dxa"/>
            <w:tcBorders>
              <w:top w:val="single" w:sz="4" w:space="0" w:color="000000"/>
              <w:left w:val="single" w:sz="4" w:space="0" w:color="auto"/>
              <w:bottom w:val="single" w:sz="4" w:space="0" w:color="000000"/>
              <w:right w:val="single" w:sz="4" w:space="0" w:color="000000"/>
            </w:tcBorders>
          </w:tcPr>
          <w:p w14:paraId="64D4F7E7" w14:textId="77777777" w:rsidR="0088193A" w:rsidRPr="00444071" w:rsidRDefault="0088193A" w:rsidP="00C62F34">
            <w:pPr>
              <w:widowControl w:val="0"/>
              <w:ind w:left="137" w:hanging="3"/>
              <w:rPr>
                <w:rFonts w:ascii="Times New Roman" w:eastAsia="Calibri" w:hAnsi="Times New Roman"/>
                <w:color w:val="0070C0"/>
                <w:spacing w:val="2"/>
                <w:sz w:val="24"/>
                <w:szCs w:val="24"/>
                <w:shd w:val="clear" w:color="auto" w:fill="FFFFFF"/>
              </w:rPr>
            </w:pPr>
            <w:r w:rsidRPr="004C3ED7">
              <w:rPr>
                <w:rFonts w:ascii="Times New Roman" w:eastAsia="Times New Roman" w:hAnsi="Times New Roman" w:cs="Times New Roman"/>
                <w:color w:val="000000"/>
                <w:szCs w:val="20"/>
                <w:lang w:eastAsia="ru-RU"/>
              </w:rPr>
              <w:t>ПК 2.3. Выполнять предварительный, сопутствующий (межслойный) подогрев металла в соответствии с требованиями производственно-технологической документации по сварке</w:t>
            </w:r>
          </w:p>
        </w:tc>
      </w:tr>
      <w:tr w:rsidR="0088193A" w:rsidRPr="00692697" w14:paraId="206320EA" w14:textId="77777777" w:rsidTr="001E0750">
        <w:trPr>
          <w:trHeight w:val="118"/>
        </w:trPr>
        <w:tc>
          <w:tcPr>
            <w:tcW w:w="3387" w:type="dxa"/>
            <w:vMerge/>
            <w:tcBorders>
              <w:top w:val="single" w:sz="4" w:space="0" w:color="auto"/>
              <w:left w:val="single" w:sz="4" w:space="0" w:color="auto"/>
              <w:bottom w:val="single" w:sz="4" w:space="0" w:color="auto"/>
              <w:right w:val="single" w:sz="4" w:space="0" w:color="auto"/>
            </w:tcBorders>
          </w:tcPr>
          <w:p w14:paraId="36F07F26" w14:textId="77777777" w:rsidR="0088193A" w:rsidRPr="00444071" w:rsidRDefault="0088193A" w:rsidP="00C62F34">
            <w:pPr>
              <w:widowControl w:val="0"/>
              <w:rPr>
                <w:rFonts w:ascii="Times New Roman" w:hAnsi="Times New Roman"/>
                <w:color w:val="0070C0"/>
                <w:sz w:val="24"/>
                <w:szCs w:val="24"/>
              </w:rPr>
            </w:pPr>
          </w:p>
        </w:tc>
        <w:tc>
          <w:tcPr>
            <w:tcW w:w="6242" w:type="dxa"/>
            <w:tcBorders>
              <w:top w:val="single" w:sz="4" w:space="0" w:color="000000"/>
              <w:left w:val="single" w:sz="4" w:space="0" w:color="auto"/>
              <w:bottom w:val="single" w:sz="4" w:space="0" w:color="000000"/>
              <w:right w:val="single" w:sz="4" w:space="0" w:color="000000"/>
            </w:tcBorders>
          </w:tcPr>
          <w:p w14:paraId="434A9C83" w14:textId="77777777" w:rsidR="0088193A" w:rsidRPr="00444071" w:rsidRDefault="0088193A" w:rsidP="00C62F34">
            <w:pPr>
              <w:widowControl w:val="0"/>
              <w:ind w:left="137" w:hanging="3"/>
              <w:rPr>
                <w:rFonts w:ascii="Times New Roman" w:hAnsi="Times New Roman"/>
                <w:iCs/>
                <w:color w:val="0070C0"/>
                <w:sz w:val="24"/>
                <w:szCs w:val="24"/>
              </w:rPr>
            </w:pPr>
            <w:r w:rsidRPr="004C3ED7">
              <w:rPr>
                <w:rFonts w:ascii="Times New Roman" w:eastAsia="Times New Roman" w:hAnsi="Times New Roman" w:cs="Times New Roman"/>
                <w:color w:val="000000"/>
                <w:szCs w:val="20"/>
                <w:lang w:eastAsia="ru-RU"/>
              </w:rPr>
              <w:t>ПК 2.4. Выполнять ручную дуговую сварку (наплавку, резку) плавящимся покрытым электродом простых деталей неответственных конструкций в нижнем, вертикальном и горизонтальном пространственном положении сварного шва</w:t>
            </w:r>
          </w:p>
        </w:tc>
      </w:tr>
      <w:tr w:rsidR="0088193A" w:rsidRPr="00692697" w14:paraId="77A5AF1B" w14:textId="77777777" w:rsidTr="001E0750">
        <w:trPr>
          <w:trHeight w:val="232"/>
        </w:trPr>
        <w:tc>
          <w:tcPr>
            <w:tcW w:w="3387" w:type="dxa"/>
            <w:vMerge/>
            <w:tcBorders>
              <w:top w:val="single" w:sz="4" w:space="0" w:color="auto"/>
              <w:left w:val="single" w:sz="4" w:space="0" w:color="auto"/>
              <w:bottom w:val="single" w:sz="4" w:space="0" w:color="auto"/>
              <w:right w:val="single" w:sz="4" w:space="0" w:color="auto"/>
            </w:tcBorders>
          </w:tcPr>
          <w:p w14:paraId="15F263E3" w14:textId="77777777" w:rsidR="0088193A" w:rsidRPr="00444071" w:rsidRDefault="0088193A" w:rsidP="00C62F34">
            <w:pPr>
              <w:widowControl w:val="0"/>
              <w:rPr>
                <w:rFonts w:ascii="Times New Roman" w:hAnsi="Times New Roman"/>
                <w:color w:val="0070C0"/>
                <w:sz w:val="24"/>
                <w:szCs w:val="24"/>
              </w:rPr>
            </w:pPr>
          </w:p>
        </w:tc>
        <w:tc>
          <w:tcPr>
            <w:tcW w:w="6242" w:type="dxa"/>
            <w:tcBorders>
              <w:top w:val="single" w:sz="4" w:space="0" w:color="000000"/>
              <w:left w:val="single" w:sz="4" w:space="0" w:color="auto"/>
              <w:bottom w:val="single" w:sz="4" w:space="0" w:color="000000"/>
              <w:right w:val="single" w:sz="4" w:space="0" w:color="000000"/>
            </w:tcBorders>
          </w:tcPr>
          <w:p w14:paraId="0EEEBBC2" w14:textId="77777777" w:rsidR="0088193A" w:rsidRPr="004C3ED7" w:rsidRDefault="0088193A" w:rsidP="00C62F34">
            <w:pPr>
              <w:ind w:left="136"/>
              <w:rPr>
                <w:rFonts w:ascii="Times New Roman" w:eastAsia="Times New Roman" w:hAnsi="Times New Roman" w:cs="Times New Roman"/>
                <w:color w:val="000000"/>
                <w:szCs w:val="20"/>
                <w:lang w:eastAsia="ru-RU"/>
              </w:rPr>
            </w:pPr>
            <w:r w:rsidRPr="004C3ED7">
              <w:rPr>
                <w:rFonts w:ascii="Times New Roman" w:eastAsia="Times New Roman" w:hAnsi="Times New Roman" w:cs="Times New Roman"/>
                <w:color w:val="000000"/>
                <w:szCs w:val="20"/>
                <w:lang w:eastAsia="ru-RU"/>
              </w:rPr>
              <w:t>ПК 2.5. Выполнять дуговую резку металла</w:t>
            </w:r>
          </w:p>
        </w:tc>
      </w:tr>
      <w:tr w:rsidR="0088193A" w:rsidRPr="00692697" w14:paraId="35A3F48D" w14:textId="77777777" w:rsidTr="001E0750">
        <w:trPr>
          <w:trHeight w:val="118"/>
        </w:trPr>
        <w:tc>
          <w:tcPr>
            <w:tcW w:w="3387" w:type="dxa"/>
            <w:vMerge w:val="restart"/>
            <w:tcBorders>
              <w:top w:val="single" w:sz="4" w:space="0" w:color="auto"/>
              <w:left w:val="single" w:sz="4" w:space="0" w:color="auto"/>
              <w:right w:val="single" w:sz="4" w:space="0" w:color="auto"/>
            </w:tcBorders>
          </w:tcPr>
          <w:p w14:paraId="2A3B9067" w14:textId="77777777" w:rsidR="0088193A" w:rsidRPr="00444071" w:rsidRDefault="0088193A" w:rsidP="00C62F34">
            <w:pPr>
              <w:widowControl w:val="0"/>
              <w:ind w:left="122"/>
              <w:rPr>
                <w:rFonts w:ascii="Times New Roman" w:hAnsi="Times New Roman"/>
                <w:color w:val="0070C0"/>
                <w:sz w:val="24"/>
                <w:szCs w:val="24"/>
              </w:rPr>
            </w:pPr>
            <w:r w:rsidRPr="004C3ED7">
              <w:rPr>
                <w:rFonts w:ascii="Times New Roman" w:eastAsia="Times New Roman" w:hAnsi="Times New Roman" w:cs="Times New Roman"/>
                <w:color w:val="000000"/>
                <w:sz w:val="24"/>
                <w:szCs w:val="20"/>
                <w:lang w:eastAsia="ru-RU"/>
              </w:rPr>
              <w:t>Выполнение ручной дуговой сварки (наплавки) неплавящимся электродом в защитном газе</w:t>
            </w:r>
          </w:p>
        </w:tc>
        <w:tc>
          <w:tcPr>
            <w:tcW w:w="6242" w:type="dxa"/>
            <w:tcBorders>
              <w:top w:val="single" w:sz="4" w:space="0" w:color="000000"/>
              <w:left w:val="single" w:sz="4" w:space="0" w:color="auto"/>
              <w:bottom w:val="single" w:sz="4" w:space="0" w:color="000000"/>
              <w:right w:val="single" w:sz="4" w:space="0" w:color="000000"/>
            </w:tcBorders>
          </w:tcPr>
          <w:p w14:paraId="4A1F80FB" w14:textId="77777777" w:rsidR="0088193A" w:rsidRPr="00444071" w:rsidRDefault="0088193A" w:rsidP="00C62F34">
            <w:pPr>
              <w:widowControl w:val="0"/>
              <w:ind w:left="137" w:hanging="3"/>
              <w:rPr>
                <w:rFonts w:ascii="Times New Roman" w:hAnsi="Times New Roman"/>
                <w:iCs/>
                <w:color w:val="0070C0"/>
                <w:sz w:val="24"/>
                <w:szCs w:val="24"/>
              </w:rPr>
            </w:pPr>
            <w:r w:rsidRPr="004C3ED7">
              <w:rPr>
                <w:rFonts w:ascii="Times New Roman" w:eastAsia="Times New Roman" w:hAnsi="Times New Roman" w:cs="Times New Roman"/>
                <w:color w:val="000000"/>
                <w:szCs w:val="20"/>
                <w:lang w:eastAsia="ru-RU"/>
              </w:rPr>
              <w:t>ПК 3.1. Проверять работоспособность и исправность оборудования для ручной дуговой сварки (наплавки) неплавящимся электродом в защитном газе</w:t>
            </w:r>
          </w:p>
        </w:tc>
      </w:tr>
      <w:tr w:rsidR="0088193A" w:rsidRPr="00692697" w14:paraId="70796806" w14:textId="77777777" w:rsidTr="001E0750">
        <w:trPr>
          <w:trHeight w:val="118"/>
        </w:trPr>
        <w:tc>
          <w:tcPr>
            <w:tcW w:w="3387" w:type="dxa"/>
            <w:vMerge/>
            <w:tcBorders>
              <w:left w:val="single" w:sz="4" w:space="0" w:color="auto"/>
              <w:right w:val="single" w:sz="4" w:space="0" w:color="auto"/>
            </w:tcBorders>
          </w:tcPr>
          <w:p w14:paraId="6DE9971E" w14:textId="77777777" w:rsidR="0088193A" w:rsidRPr="00444071" w:rsidRDefault="0088193A" w:rsidP="00C62F34">
            <w:pPr>
              <w:widowControl w:val="0"/>
              <w:rPr>
                <w:rFonts w:ascii="Times New Roman" w:hAnsi="Times New Roman"/>
                <w:color w:val="0070C0"/>
                <w:sz w:val="24"/>
                <w:szCs w:val="24"/>
              </w:rPr>
            </w:pPr>
          </w:p>
        </w:tc>
        <w:tc>
          <w:tcPr>
            <w:tcW w:w="6242" w:type="dxa"/>
            <w:tcBorders>
              <w:top w:val="single" w:sz="4" w:space="0" w:color="000000"/>
              <w:left w:val="single" w:sz="4" w:space="0" w:color="auto"/>
              <w:bottom w:val="single" w:sz="4" w:space="0" w:color="000000"/>
              <w:right w:val="single" w:sz="4" w:space="0" w:color="000000"/>
            </w:tcBorders>
          </w:tcPr>
          <w:p w14:paraId="35574832" w14:textId="77777777" w:rsidR="0088193A" w:rsidRPr="00444071" w:rsidRDefault="0088193A" w:rsidP="00C62F34">
            <w:pPr>
              <w:ind w:left="137"/>
              <w:rPr>
                <w:rFonts w:ascii="Times New Roman" w:hAnsi="Times New Roman"/>
                <w:iCs/>
                <w:color w:val="0070C0"/>
                <w:sz w:val="24"/>
                <w:szCs w:val="24"/>
              </w:rPr>
            </w:pPr>
            <w:r w:rsidRPr="004C3ED7">
              <w:rPr>
                <w:rFonts w:ascii="Times New Roman" w:eastAsia="Times New Roman" w:hAnsi="Times New Roman" w:cs="Times New Roman"/>
                <w:color w:val="000000"/>
                <w:szCs w:val="20"/>
                <w:lang w:eastAsia="ru-RU"/>
              </w:rPr>
              <w:t>ПК 3.2. Настраивать сварочное оборудование для ручной дуговой сварки (наплавки) неплавящимся электродом в защитном газе</w:t>
            </w:r>
          </w:p>
        </w:tc>
      </w:tr>
      <w:tr w:rsidR="0088193A" w:rsidRPr="00692697" w14:paraId="6202028D" w14:textId="77777777" w:rsidTr="001E0750">
        <w:trPr>
          <w:trHeight w:val="118"/>
        </w:trPr>
        <w:tc>
          <w:tcPr>
            <w:tcW w:w="3387" w:type="dxa"/>
            <w:vMerge/>
            <w:tcBorders>
              <w:left w:val="single" w:sz="4" w:space="0" w:color="auto"/>
              <w:right w:val="single" w:sz="4" w:space="0" w:color="auto"/>
            </w:tcBorders>
          </w:tcPr>
          <w:p w14:paraId="7C98A16B" w14:textId="77777777" w:rsidR="0088193A" w:rsidRPr="00444071" w:rsidRDefault="0088193A" w:rsidP="00C62F34">
            <w:pPr>
              <w:widowControl w:val="0"/>
              <w:rPr>
                <w:rFonts w:ascii="Times New Roman" w:hAnsi="Times New Roman"/>
                <w:color w:val="0070C0"/>
                <w:sz w:val="24"/>
                <w:szCs w:val="24"/>
              </w:rPr>
            </w:pPr>
          </w:p>
        </w:tc>
        <w:tc>
          <w:tcPr>
            <w:tcW w:w="6242" w:type="dxa"/>
            <w:tcBorders>
              <w:top w:val="single" w:sz="4" w:space="0" w:color="000000"/>
              <w:left w:val="single" w:sz="4" w:space="0" w:color="auto"/>
              <w:bottom w:val="single" w:sz="4" w:space="0" w:color="000000"/>
              <w:right w:val="single" w:sz="4" w:space="0" w:color="000000"/>
            </w:tcBorders>
          </w:tcPr>
          <w:p w14:paraId="06756DCD" w14:textId="77777777" w:rsidR="0088193A" w:rsidRPr="00444071" w:rsidRDefault="0088193A" w:rsidP="00C62F34">
            <w:pPr>
              <w:widowControl w:val="0"/>
              <w:ind w:left="137" w:hanging="3"/>
              <w:rPr>
                <w:rFonts w:ascii="Times New Roman" w:hAnsi="Times New Roman"/>
                <w:iCs/>
                <w:color w:val="0070C0"/>
                <w:sz w:val="24"/>
                <w:szCs w:val="24"/>
              </w:rPr>
            </w:pPr>
            <w:r w:rsidRPr="004C3ED7">
              <w:rPr>
                <w:rFonts w:ascii="Times New Roman" w:eastAsia="Times New Roman" w:hAnsi="Times New Roman" w:cs="Times New Roman"/>
                <w:color w:val="000000"/>
                <w:szCs w:val="20"/>
                <w:lang w:eastAsia="ru-RU"/>
              </w:rPr>
              <w:t>ПК 3.3. Выполнять предварительный, сопутствующий (межслойный) подогрев металла в соответствии с требованиями производственно-технологической документации по сварке</w:t>
            </w:r>
          </w:p>
        </w:tc>
      </w:tr>
      <w:tr w:rsidR="0088193A" w:rsidRPr="00692697" w14:paraId="62D425DC" w14:textId="77777777" w:rsidTr="001E0750">
        <w:trPr>
          <w:trHeight w:val="118"/>
        </w:trPr>
        <w:tc>
          <w:tcPr>
            <w:tcW w:w="3387" w:type="dxa"/>
            <w:vMerge/>
            <w:tcBorders>
              <w:left w:val="single" w:sz="4" w:space="0" w:color="auto"/>
              <w:bottom w:val="single" w:sz="4" w:space="0" w:color="auto"/>
              <w:right w:val="single" w:sz="4" w:space="0" w:color="auto"/>
            </w:tcBorders>
          </w:tcPr>
          <w:p w14:paraId="0228B417" w14:textId="77777777" w:rsidR="0088193A" w:rsidRPr="00444071" w:rsidRDefault="0088193A" w:rsidP="00C62F34">
            <w:pPr>
              <w:widowControl w:val="0"/>
              <w:rPr>
                <w:rFonts w:ascii="Times New Roman" w:hAnsi="Times New Roman"/>
                <w:color w:val="0070C0"/>
                <w:sz w:val="24"/>
                <w:szCs w:val="24"/>
              </w:rPr>
            </w:pPr>
          </w:p>
        </w:tc>
        <w:tc>
          <w:tcPr>
            <w:tcW w:w="6242" w:type="dxa"/>
            <w:tcBorders>
              <w:top w:val="single" w:sz="4" w:space="0" w:color="000000"/>
              <w:left w:val="single" w:sz="4" w:space="0" w:color="auto"/>
              <w:bottom w:val="single" w:sz="4" w:space="0" w:color="000000"/>
              <w:right w:val="single" w:sz="4" w:space="0" w:color="000000"/>
            </w:tcBorders>
          </w:tcPr>
          <w:p w14:paraId="6E919A2A" w14:textId="77777777" w:rsidR="0088193A" w:rsidRPr="00444071" w:rsidRDefault="0088193A" w:rsidP="00C62F34">
            <w:pPr>
              <w:widowControl w:val="0"/>
              <w:ind w:left="137" w:hanging="3"/>
              <w:rPr>
                <w:rFonts w:ascii="Times New Roman" w:hAnsi="Times New Roman"/>
                <w:iCs/>
                <w:color w:val="0070C0"/>
                <w:sz w:val="24"/>
                <w:szCs w:val="24"/>
              </w:rPr>
            </w:pPr>
            <w:r w:rsidRPr="004C3ED7">
              <w:rPr>
                <w:rFonts w:ascii="Times New Roman" w:eastAsia="Times New Roman" w:hAnsi="Times New Roman" w:cs="Times New Roman"/>
                <w:color w:val="000000"/>
                <w:szCs w:val="20"/>
                <w:lang w:eastAsia="ru-RU"/>
              </w:rPr>
              <w:t>ПК 3.4. Выполнять ручную дуговую сварку (наплавку) неплавящимся электродом в защитном газе простых деталей неответственных конструкций в нижнем, вертикальном и горизонтальном пространственном положении сварного шва</w:t>
            </w:r>
          </w:p>
        </w:tc>
      </w:tr>
      <w:tr w:rsidR="0088193A" w:rsidRPr="00692697" w14:paraId="62695581" w14:textId="77777777" w:rsidTr="001E0750">
        <w:trPr>
          <w:trHeight w:val="118"/>
        </w:trPr>
        <w:tc>
          <w:tcPr>
            <w:tcW w:w="3387" w:type="dxa"/>
            <w:vMerge w:val="restart"/>
            <w:tcBorders>
              <w:top w:val="single" w:sz="4" w:space="0" w:color="auto"/>
              <w:left w:val="single" w:sz="4" w:space="0" w:color="auto"/>
              <w:right w:val="single" w:sz="4" w:space="0" w:color="auto"/>
            </w:tcBorders>
          </w:tcPr>
          <w:p w14:paraId="7FBD495A" w14:textId="77777777" w:rsidR="0088193A" w:rsidRPr="00444071" w:rsidRDefault="0088193A" w:rsidP="00C62F34">
            <w:pPr>
              <w:widowControl w:val="0"/>
              <w:ind w:left="122"/>
              <w:rPr>
                <w:rFonts w:ascii="Times New Roman" w:hAnsi="Times New Roman"/>
                <w:color w:val="0070C0"/>
                <w:sz w:val="24"/>
                <w:szCs w:val="24"/>
              </w:rPr>
            </w:pPr>
            <w:r w:rsidRPr="009450F9">
              <w:rPr>
                <w:rFonts w:ascii="Times New Roman" w:eastAsia="Times New Roman" w:hAnsi="Times New Roman" w:cs="Times New Roman"/>
                <w:color w:val="000000"/>
                <w:sz w:val="24"/>
                <w:szCs w:val="20"/>
                <w:lang w:eastAsia="ru-RU"/>
              </w:rPr>
              <w:t>Выполнение частично механизированной сварки (наплавки) плавлением</w:t>
            </w:r>
          </w:p>
        </w:tc>
        <w:tc>
          <w:tcPr>
            <w:tcW w:w="6242" w:type="dxa"/>
            <w:tcBorders>
              <w:top w:val="single" w:sz="4" w:space="0" w:color="000000"/>
              <w:left w:val="single" w:sz="4" w:space="0" w:color="auto"/>
              <w:bottom w:val="single" w:sz="4" w:space="0" w:color="000000"/>
              <w:right w:val="single" w:sz="4" w:space="0" w:color="000000"/>
            </w:tcBorders>
          </w:tcPr>
          <w:p w14:paraId="1BB3F922" w14:textId="77777777" w:rsidR="0088193A" w:rsidRPr="00444071" w:rsidRDefault="0088193A" w:rsidP="00C62F34">
            <w:pPr>
              <w:widowControl w:val="0"/>
              <w:ind w:left="137" w:hanging="3"/>
              <w:rPr>
                <w:rFonts w:ascii="Times New Roman" w:hAnsi="Times New Roman"/>
                <w:iCs/>
                <w:color w:val="0070C0"/>
                <w:sz w:val="24"/>
                <w:szCs w:val="24"/>
              </w:rPr>
            </w:pPr>
            <w:r w:rsidRPr="009450F9">
              <w:rPr>
                <w:rFonts w:ascii="Times New Roman" w:eastAsia="Times New Roman" w:hAnsi="Times New Roman" w:cs="Times New Roman"/>
                <w:color w:val="000000"/>
                <w:szCs w:val="20"/>
                <w:lang w:eastAsia="ru-RU"/>
              </w:rPr>
              <w:t>ПК 4.1. Настраивать сварочное оборудование для частично механизированной сварки (наплавки) плавлением</w:t>
            </w:r>
          </w:p>
        </w:tc>
      </w:tr>
      <w:tr w:rsidR="0088193A" w:rsidRPr="00692697" w14:paraId="69E397C7" w14:textId="77777777" w:rsidTr="001E0750">
        <w:trPr>
          <w:trHeight w:val="118"/>
        </w:trPr>
        <w:tc>
          <w:tcPr>
            <w:tcW w:w="3387" w:type="dxa"/>
            <w:vMerge/>
            <w:tcBorders>
              <w:left w:val="single" w:sz="4" w:space="0" w:color="auto"/>
              <w:right w:val="single" w:sz="4" w:space="0" w:color="auto"/>
            </w:tcBorders>
          </w:tcPr>
          <w:p w14:paraId="7E0232FD" w14:textId="77777777" w:rsidR="0088193A" w:rsidRPr="00444071" w:rsidRDefault="0088193A" w:rsidP="00C62F34">
            <w:pPr>
              <w:widowControl w:val="0"/>
              <w:rPr>
                <w:rFonts w:ascii="Times New Roman" w:hAnsi="Times New Roman"/>
                <w:color w:val="0070C0"/>
                <w:sz w:val="24"/>
                <w:szCs w:val="24"/>
              </w:rPr>
            </w:pPr>
          </w:p>
        </w:tc>
        <w:tc>
          <w:tcPr>
            <w:tcW w:w="6242" w:type="dxa"/>
            <w:tcBorders>
              <w:top w:val="single" w:sz="4" w:space="0" w:color="000000"/>
              <w:left w:val="single" w:sz="4" w:space="0" w:color="auto"/>
              <w:bottom w:val="single" w:sz="4" w:space="0" w:color="000000"/>
              <w:right w:val="single" w:sz="4" w:space="0" w:color="000000"/>
            </w:tcBorders>
          </w:tcPr>
          <w:p w14:paraId="356B2127" w14:textId="77777777" w:rsidR="0088193A" w:rsidRPr="00444071" w:rsidRDefault="0088193A" w:rsidP="00C62F34">
            <w:pPr>
              <w:widowControl w:val="0"/>
              <w:ind w:left="137" w:hanging="3"/>
              <w:rPr>
                <w:rFonts w:ascii="Times New Roman" w:hAnsi="Times New Roman"/>
                <w:iCs/>
                <w:color w:val="0070C0"/>
                <w:sz w:val="24"/>
                <w:szCs w:val="24"/>
              </w:rPr>
            </w:pPr>
            <w:r w:rsidRPr="009450F9">
              <w:rPr>
                <w:rFonts w:ascii="Times New Roman" w:eastAsia="Times New Roman" w:hAnsi="Times New Roman" w:cs="Times New Roman"/>
                <w:color w:val="000000"/>
                <w:szCs w:val="20"/>
                <w:lang w:eastAsia="ru-RU"/>
              </w:rPr>
              <w:t>ПК 4.2. Выполнять предварительный, сопутствующий (межслойный) подогрев металла в соответствии с требованиями производственно-технологической документации по сварке</w:t>
            </w:r>
          </w:p>
        </w:tc>
      </w:tr>
      <w:tr w:rsidR="0088193A" w:rsidRPr="00692697" w14:paraId="209617C9" w14:textId="77777777" w:rsidTr="001E0750">
        <w:trPr>
          <w:trHeight w:val="118"/>
        </w:trPr>
        <w:tc>
          <w:tcPr>
            <w:tcW w:w="3387" w:type="dxa"/>
            <w:vMerge/>
            <w:tcBorders>
              <w:left w:val="single" w:sz="4" w:space="0" w:color="auto"/>
              <w:bottom w:val="single" w:sz="4" w:space="0" w:color="auto"/>
              <w:right w:val="single" w:sz="4" w:space="0" w:color="auto"/>
            </w:tcBorders>
          </w:tcPr>
          <w:p w14:paraId="5B42997D" w14:textId="77777777" w:rsidR="0088193A" w:rsidRPr="00444071" w:rsidRDefault="0088193A" w:rsidP="00C62F34">
            <w:pPr>
              <w:widowControl w:val="0"/>
              <w:rPr>
                <w:rFonts w:ascii="Times New Roman" w:hAnsi="Times New Roman"/>
                <w:color w:val="0070C0"/>
                <w:sz w:val="24"/>
                <w:szCs w:val="24"/>
              </w:rPr>
            </w:pPr>
          </w:p>
        </w:tc>
        <w:tc>
          <w:tcPr>
            <w:tcW w:w="6242" w:type="dxa"/>
            <w:tcBorders>
              <w:top w:val="single" w:sz="4" w:space="0" w:color="000000"/>
              <w:left w:val="single" w:sz="4" w:space="0" w:color="auto"/>
              <w:bottom w:val="single" w:sz="4" w:space="0" w:color="000000"/>
              <w:right w:val="single" w:sz="4" w:space="0" w:color="000000"/>
            </w:tcBorders>
          </w:tcPr>
          <w:p w14:paraId="25073557" w14:textId="77777777" w:rsidR="0088193A" w:rsidRPr="00444071" w:rsidRDefault="0088193A" w:rsidP="00C62F34">
            <w:pPr>
              <w:widowControl w:val="0"/>
              <w:ind w:left="137" w:hanging="3"/>
              <w:rPr>
                <w:rFonts w:ascii="Times New Roman" w:hAnsi="Times New Roman"/>
                <w:iCs/>
                <w:color w:val="0070C0"/>
                <w:sz w:val="24"/>
                <w:szCs w:val="24"/>
              </w:rPr>
            </w:pPr>
            <w:r w:rsidRPr="009450F9">
              <w:rPr>
                <w:rFonts w:ascii="Times New Roman" w:eastAsia="Times New Roman" w:hAnsi="Times New Roman" w:cs="Times New Roman"/>
                <w:color w:val="000000"/>
                <w:szCs w:val="20"/>
                <w:lang w:eastAsia="ru-RU"/>
              </w:rPr>
              <w:t>ПК 4.3. Выполнять частично механизированную сварку (наплавку) плавлением простых деталей неответственных конструкций в нижнем, вертикальном и горизонтальном пространственном положении сварного шва</w:t>
            </w:r>
          </w:p>
        </w:tc>
      </w:tr>
      <w:tr w:rsidR="0088193A" w:rsidRPr="00692697" w14:paraId="7A2A0F8E" w14:textId="77777777" w:rsidTr="001E0750">
        <w:trPr>
          <w:trHeight w:val="118"/>
        </w:trPr>
        <w:tc>
          <w:tcPr>
            <w:tcW w:w="3387" w:type="dxa"/>
            <w:vMerge w:val="restart"/>
            <w:tcBorders>
              <w:top w:val="single" w:sz="4" w:space="0" w:color="auto"/>
              <w:left w:val="single" w:sz="4" w:space="0" w:color="auto"/>
              <w:right w:val="single" w:sz="4" w:space="0" w:color="auto"/>
            </w:tcBorders>
          </w:tcPr>
          <w:p w14:paraId="391B30F1" w14:textId="77777777" w:rsidR="0088193A" w:rsidRPr="00444071" w:rsidRDefault="0088193A" w:rsidP="00C62F34">
            <w:pPr>
              <w:widowControl w:val="0"/>
              <w:ind w:left="122"/>
              <w:rPr>
                <w:rFonts w:ascii="Times New Roman" w:hAnsi="Times New Roman"/>
                <w:color w:val="0070C0"/>
                <w:sz w:val="24"/>
                <w:szCs w:val="24"/>
              </w:rPr>
            </w:pPr>
            <w:r w:rsidRPr="009450F9">
              <w:rPr>
                <w:rFonts w:ascii="Times New Roman" w:eastAsia="Times New Roman" w:hAnsi="Times New Roman" w:cs="Times New Roman"/>
                <w:color w:val="000000"/>
                <w:szCs w:val="20"/>
                <w:lang w:eastAsia="ru-RU"/>
              </w:rPr>
              <w:t>Выполнение роботизированной сварки</w:t>
            </w:r>
          </w:p>
        </w:tc>
        <w:tc>
          <w:tcPr>
            <w:tcW w:w="6242" w:type="dxa"/>
            <w:tcBorders>
              <w:top w:val="single" w:sz="4" w:space="0" w:color="000000"/>
              <w:left w:val="single" w:sz="4" w:space="0" w:color="auto"/>
              <w:bottom w:val="single" w:sz="4" w:space="0" w:color="000000"/>
              <w:right w:val="single" w:sz="4" w:space="0" w:color="000000"/>
            </w:tcBorders>
          </w:tcPr>
          <w:p w14:paraId="63316CDC" w14:textId="77777777" w:rsidR="0088193A" w:rsidRPr="00444071" w:rsidRDefault="0088193A" w:rsidP="00C62F34">
            <w:pPr>
              <w:ind w:left="137" w:right="44"/>
              <w:jc w:val="both"/>
              <w:rPr>
                <w:rFonts w:ascii="Times New Roman" w:hAnsi="Times New Roman"/>
                <w:iCs/>
                <w:color w:val="0070C0"/>
                <w:sz w:val="24"/>
                <w:szCs w:val="24"/>
              </w:rPr>
            </w:pPr>
            <w:r w:rsidRPr="009450F9">
              <w:rPr>
                <w:rFonts w:ascii="Times New Roman" w:eastAsia="Times New Roman" w:hAnsi="Times New Roman" w:cs="Times New Roman"/>
                <w:color w:val="000000"/>
                <w:szCs w:val="20"/>
                <w:lang w:eastAsia="ru-RU"/>
              </w:rPr>
              <w:t>ПК 5.1 Выполнять программирование робота</w:t>
            </w:r>
          </w:p>
        </w:tc>
      </w:tr>
      <w:tr w:rsidR="0088193A" w:rsidRPr="00692697" w14:paraId="5EA61D04" w14:textId="77777777" w:rsidTr="001E0750">
        <w:trPr>
          <w:trHeight w:val="118"/>
        </w:trPr>
        <w:tc>
          <w:tcPr>
            <w:tcW w:w="3387" w:type="dxa"/>
            <w:vMerge/>
            <w:tcBorders>
              <w:left w:val="single" w:sz="4" w:space="0" w:color="auto"/>
              <w:bottom w:val="single" w:sz="4" w:space="0" w:color="auto"/>
              <w:right w:val="single" w:sz="4" w:space="0" w:color="auto"/>
            </w:tcBorders>
          </w:tcPr>
          <w:p w14:paraId="3AA3C069" w14:textId="77777777" w:rsidR="0088193A" w:rsidRPr="00444071" w:rsidRDefault="0088193A" w:rsidP="00C62F34">
            <w:pPr>
              <w:widowControl w:val="0"/>
              <w:rPr>
                <w:rFonts w:ascii="Times New Roman" w:hAnsi="Times New Roman"/>
                <w:color w:val="0070C0"/>
                <w:sz w:val="24"/>
                <w:szCs w:val="24"/>
              </w:rPr>
            </w:pPr>
          </w:p>
        </w:tc>
        <w:tc>
          <w:tcPr>
            <w:tcW w:w="6242" w:type="dxa"/>
            <w:tcBorders>
              <w:top w:val="single" w:sz="4" w:space="0" w:color="000000"/>
              <w:left w:val="single" w:sz="4" w:space="0" w:color="auto"/>
              <w:bottom w:val="single" w:sz="4" w:space="0" w:color="000000"/>
              <w:right w:val="single" w:sz="4" w:space="0" w:color="000000"/>
            </w:tcBorders>
          </w:tcPr>
          <w:p w14:paraId="37193F82" w14:textId="77777777" w:rsidR="0088193A" w:rsidRPr="00444071" w:rsidRDefault="0088193A" w:rsidP="00C62F34">
            <w:pPr>
              <w:widowControl w:val="0"/>
              <w:ind w:left="137" w:hanging="3"/>
              <w:rPr>
                <w:rFonts w:ascii="Times New Roman" w:hAnsi="Times New Roman"/>
                <w:iCs/>
                <w:color w:val="0070C0"/>
                <w:sz w:val="24"/>
                <w:szCs w:val="24"/>
              </w:rPr>
            </w:pPr>
            <w:r w:rsidRPr="009450F9">
              <w:rPr>
                <w:rFonts w:ascii="Times New Roman" w:eastAsia="Times New Roman" w:hAnsi="Times New Roman" w:cs="Times New Roman"/>
                <w:color w:val="000000"/>
                <w:szCs w:val="20"/>
                <w:lang w:eastAsia="ru-RU"/>
              </w:rPr>
              <w:t>ПК 5.2. Выполнять роботизированную сварку</w:t>
            </w:r>
          </w:p>
        </w:tc>
      </w:tr>
    </w:tbl>
    <w:p w14:paraId="00F34C64" w14:textId="10C643CA" w:rsidR="0088193A" w:rsidRDefault="0088193A" w:rsidP="00875CE1">
      <w:pPr>
        <w:pStyle w:val="a4"/>
        <w:suppressAutoHyphens/>
        <w:spacing w:line="276" w:lineRule="auto"/>
        <w:ind w:left="0" w:firstLine="709"/>
        <w:jc w:val="both"/>
        <w:rPr>
          <w:rFonts w:ascii="Times New Roman" w:eastAsia="Times New Roman" w:hAnsi="Times New Roman" w:cs="Times New Roman"/>
          <w:b/>
          <w:bCs/>
          <w:sz w:val="24"/>
          <w:szCs w:val="24"/>
          <w:lang w:eastAsia="zh-CN"/>
        </w:rPr>
      </w:pPr>
    </w:p>
    <w:p w14:paraId="71D2F714" w14:textId="77777777" w:rsidR="00B55A74" w:rsidRPr="009450F9" w:rsidRDefault="00B55A74" w:rsidP="00B55A74">
      <w:pPr>
        <w:suppressAutoHyphens/>
        <w:spacing w:line="276" w:lineRule="auto"/>
        <w:ind w:firstLine="708"/>
        <w:jc w:val="both"/>
      </w:pPr>
      <w:r w:rsidRPr="00985111">
        <w:rPr>
          <w:rFonts w:ascii="Times New Roman" w:hAnsi="Times New Roman" w:cs="Times New Roman"/>
          <w:iCs/>
          <w:sz w:val="24"/>
          <w:szCs w:val="24"/>
        </w:rPr>
        <w:t>Выпускники, освоившие программ</w:t>
      </w:r>
      <w:r>
        <w:rPr>
          <w:rFonts w:ascii="Times New Roman" w:hAnsi="Times New Roman" w:cs="Times New Roman"/>
          <w:iCs/>
          <w:sz w:val="24"/>
          <w:szCs w:val="24"/>
        </w:rPr>
        <w:t xml:space="preserve">у по </w:t>
      </w:r>
      <w:r w:rsidRPr="009450F9">
        <w:rPr>
          <w:rFonts w:ascii="Times New Roman" w:eastAsia="Calibri" w:hAnsi="Times New Roman" w:cs="Times New Roman"/>
          <w:bCs/>
          <w:iCs/>
          <w:sz w:val="24"/>
          <w:szCs w:val="24"/>
        </w:rPr>
        <w:t>профессии 15.01.05 Сварщик (ручной и частично механизированной сварки (наплавки)</w:t>
      </w:r>
      <w:r w:rsidRPr="009450F9">
        <w:rPr>
          <w:rFonts w:ascii="Times New Roman" w:eastAsia="Calibri" w:hAnsi="Times New Roman" w:cs="Times New Roman"/>
          <w:iCs/>
          <w:sz w:val="24"/>
          <w:szCs w:val="24"/>
        </w:rPr>
        <w:t>,</w:t>
      </w:r>
      <w:r w:rsidRPr="009450F9">
        <w:rPr>
          <w:rFonts w:ascii="Times New Roman" w:hAnsi="Times New Roman" w:cs="Times New Roman"/>
          <w:sz w:val="24"/>
          <w:szCs w:val="24"/>
        </w:rPr>
        <w:t xml:space="preserve"> </w:t>
      </w:r>
      <w:r w:rsidRPr="00985111">
        <w:rPr>
          <w:rFonts w:ascii="Times New Roman" w:hAnsi="Times New Roman" w:cs="Times New Roman"/>
          <w:iCs/>
          <w:sz w:val="24"/>
          <w:szCs w:val="24"/>
        </w:rPr>
        <w:t xml:space="preserve">сдают ГИА в </w:t>
      </w:r>
      <w:r w:rsidRPr="004922D6">
        <w:rPr>
          <w:rFonts w:ascii="Times New Roman" w:hAnsi="Times New Roman" w:cs="Times New Roman"/>
          <w:iCs/>
          <w:sz w:val="24"/>
          <w:szCs w:val="24"/>
        </w:rPr>
        <w:t>форме</w:t>
      </w:r>
      <w:r w:rsidRPr="00D00C48">
        <w:rPr>
          <w:rFonts w:ascii="Times New Roman" w:hAnsi="Times New Roman" w:cs="Times New Roman"/>
          <w:i/>
          <w:color w:val="0070C0"/>
          <w:sz w:val="24"/>
          <w:szCs w:val="24"/>
        </w:rPr>
        <w:t xml:space="preserve"> </w:t>
      </w:r>
      <w:r w:rsidRPr="009450F9">
        <w:rPr>
          <w:rFonts w:ascii="Times New Roman" w:hAnsi="Times New Roman" w:cs="Times New Roman"/>
          <w:sz w:val="24"/>
          <w:szCs w:val="24"/>
        </w:rPr>
        <w:t>демонстрационного экзамена профильного уровня.</w:t>
      </w:r>
    </w:p>
    <w:p w14:paraId="455DA14B" w14:textId="77777777" w:rsidR="00B55A74" w:rsidRDefault="00B55A74" w:rsidP="00B55A74">
      <w:pPr>
        <w:pStyle w:val="a4"/>
        <w:suppressAutoHyphens/>
        <w:spacing w:line="276" w:lineRule="auto"/>
        <w:ind w:left="0" w:firstLine="709"/>
        <w:jc w:val="both"/>
        <w:rPr>
          <w:rFonts w:ascii="Times New Roman" w:eastAsia="Times New Roman" w:hAnsi="Times New Roman" w:cs="Times New Roman"/>
          <w:sz w:val="24"/>
          <w:szCs w:val="24"/>
          <w:lang w:eastAsia="zh-CN"/>
        </w:rPr>
      </w:pPr>
    </w:p>
    <w:p w14:paraId="34018ACC" w14:textId="77777777" w:rsidR="00B55A74" w:rsidRPr="00B63840" w:rsidRDefault="00B55A74" w:rsidP="00B55A74">
      <w:pPr>
        <w:pStyle w:val="a4"/>
        <w:suppressAutoHyphens/>
        <w:spacing w:line="276" w:lineRule="auto"/>
        <w:ind w:left="0" w:firstLine="709"/>
        <w:jc w:val="both"/>
        <w:rPr>
          <w:rFonts w:ascii="Times New Roman" w:eastAsia="Times New Roman" w:hAnsi="Times New Roman" w:cs="Times New Roman"/>
          <w:b/>
          <w:bCs/>
          <w:sz w:val="24"/>
          <w:szCs w:val="24"/>
          <w:lang w:eastAsia="zh-CN"/>
        </w:rPr>
      </w:pPr>
      <w:r>
        <w:rPr>
          <w:rFonts w:ascii="Times New Roman" w:eastAsia="Times New Roman" w:hAnsi="Times New Roman" w:cs="Times New Roman"/>
          <w:b/>
          <w:bCs/>
          <w:sz w:val="24"/>
          <w:szCs w:val="24"/>
          <w:lang w:eastAsia="zh-CN"/>
        </w:rPr>
        <w:t>Т</w:t>
      </w:r>
      <w:r w:rsidRPr="00B63840">
        <w:rPr>
          <w:rFonts w:ascii="Times New Roman" w:eastAsia="Times New Roman" w:hAnsi="Times New Roman" w:cs="Times New Roman"/>
          <w:b/>
          <w:bCs/>
          <w:sz w:val="24"/>
          <w:szCs w:val="24"/>
          <w:lang w:eastAsia="zh-CN"/>
        </w:rPr>
        <w:t>ребования к проведению демонстрационного экзамена</w:t>
      </w:r>
    </w:p>
    <w:p w14:paraId="3A3671B3" w14:textId="77777777" w:rsidR="00B55A74" w:rsidRDefault="00B55A74" w:rsidP="00B55A74">
      <w:pPr>
        <w:suppressAutoHyphens/>
        <w:spacing w:line="276" w:lineRule="auto"/>
        <w:ind w:firstLine="709"/>
        <w:contextualSpacing/>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Д</w:t>
      </w:r>
      <w:r w:rsidRPr="006E2DA7">
        <w:rPr>
          <w:rFonts w:ascii="Times New Roman" w:eastAsia="Times New Roman" w:hAnsi="Times New Roman" w:cs="Times New Roman"/>
          <w:sz w:val="24"/>
          <w:szCs w:val="24"/>
          <w:lang w:eastAsia="zh-CN"/>
        </w:rPr>
        <w:t>емонстрационный экзамен профильного уровня проводится по решению образовательной организации на основании заявлений выпускников на основе требований к результатам освоения образовательных программ среднего профессионального образования, установленных в соответствии с ФГОС СПО, включая квалификационные требования, заявленные организациями, работодателями, заинтересованными в подготовке кадров соответствующей квалификации, в том числе являющимися стороной договора о сетевой форме реализации образовательных программ и (или) договора о практической подготовке обучающихся (далее - организации-партнеры).</w:t>
      </w:r>
    </w:p>
    <w:p w14:paraId="55B4C5B4" w14:textId="77777777" w:rsidR="00B55A74" w:rsidRPr="00F041F6" w:rsidRDefault="00B55A74" w:rsidP="00B55A74">
      <w:pPr>
        <w:suppressAutoHyphens/>
        <w:spacing w:line="276" w:lineRule="auto"/>
        <w:ind w:firstLine="709"/>
        <w:contextualSpacing/>
        <w:jc w:val="both"/>
        <w:rPr>
          <w:rFonts w:ascii="Times New Roman" w:eastAsia="Times New Roman" w:hAnsi="Times New Roman" w:cs="Times New Roman"/>
          <w:sz w:val="24"/>
          <w:szCs w:val="24"/>
          <w:lang w:eastAsia="zh-CN"/>
        </w:rPr>
      </w:pPr>
      <w:r w:rsidRPr="00F041F6">
        <w:rPr>
          <w:rFonts w:ascii="Times New Roman" w:eastAsia="Times New Roman" w:hAnsi="Times New Roman" w:cs="Times New Roman"/>
          <w:sz w:val="24"/>
          <w:szCs w:val="24"/>
          <w:lang w:eastAsia="zh-CN"/>
        </w:rPr>
        <w:t xml:space="preserve">Демонстрационный экзамен проводится с использованием единых оценочных материалов, включающих в себя конкретные комплекты оценочной документации, варианты заданий и критерии оценивания (далее </w:t>
      </w:r>
      <w:r>
        <w:rPr>
          <w:rFonts w:ascii="Times New Roman" w:eastAsia="Times New Roman" w:hAnsi="Times New Roman" w:cs="Times New Roman"/>
          <w:sz w:val="24"/>
          <w:szCs w:val="24"/>
          <w:lang w:eastAsia="zh-CN"/>
        </w:rPr>
        <w:t>–</w:t>
      </w:r>
      <w:r w:rsidRPr="00F041F6">
        <w:rPr>
          <w:rFonts w:ascii="Times New Roman" w:eastAsia="Times New Roman" w:hAnsi="Times New Roman" w:cs="Times New Roman"/>
          <w:sz w:val="24"/>
          <w:szCs w:val="24"/>
          <w:lang w:eastAsia="zh-CN"/>
        </w:rPr>
        <w:t xml:space="preserve"> оценочные материалы), выбранные образовательной организацией, исходя из содержания реализуемой образовательной программы, из размещенных на официальном сайте оператора в сети «Интернет» единых оценочных материалов.</w:t>
      </w:r>
    </w:p>
    <w:p w14:paraId="131176E4" w14:textId="77777777" w:rsidR="00B55A74" w:rsidRDefault="00B55A74" w:rsidP="00B55A74">
      <w:pPr>
        <w:suppressAutoHyphens/>
        <w:spacing w:line="276" w:lineRule="auto"/>
        <w:ind w:firstLine="709"/>
        <w:contextualSpacing/>
        <w:jc w:val="both"/>
        <w:rPr>
          <w:rFonts w:ascii="Times New Roman" w:eastAsia="Times New Roman" w:hAnsi="Times New Roman" w:cs="Times New Roman"/>
          <w:sz w:val="24"/>
          <w:szCs w:val="24"/>
          <w:lang w:eastAsia="zh-CN"/>
        </w:rPr>
      </w:pPr>
      <w:r w:rsidRPr="00B63840">
        <w:rPr>
          <w:rFonts w:ascii="Times New Roman" w:eastAsia="Times New Roman" w:hAnsi="Times New Roman" w:cs="Times New Roman"/>
          <w:sz w:val="24"/>
          <w:szCs w:val="24"/>
          <w:lang w:eastAsia="zh-CN"/>
        </w:rPr>
        <w:t xml:space="preserve">Комплект оценочной документации </w:t>
      </w:r>
      <w:r>
        <w:rPr>
          <w:rFonts w:ascii="Times New Roman" w:eastAsia="Times New Roman" w:hAnsi="Times New Roman" w:cs="Times New Roman"/>
          <w:sz w:val="24"/>
          <w:szCs w:val="24"/>
          <w:lang w:eastAsia="zh-CN"/>
        </w:rPr>
        <w:t xml:space="preserve">(КОД) </w:t>
      </w:r>
      <w:r w:rsidRPr="00B63840">
        <w:rPr>
          <w:rFonts w:ascii="Times New Roman" w:eastAsia="Times New Roman" w:hAnsi="Times New Roman" w:cs="Times New Roman"/>
          <w:sz w:val="24"/>
          <w:szCs w:val="24"/>
          <w:lang w:eastAsia="zh-CN"/>
        </w:rPr>
        <w:t>включает комплекс требований для проведения демонстрационного экзамена, перечень оборудования и оснащения, расходных материалов, средств обучения и воспитания, примерный план застройки площадки демонстрационного экзамена, требования к составу экспертных групп, инструкции по технике безопасности, а также образцы заданий.</w:t>
      </w:r>
    </w:p>
    <w:p w14:paraId="19A53B9E" w14:textId="77777777" w:rsidR="00C62F34" w:rsidRDefault="00C62F34" w:rsidP="00875CE1">
      <w:pPr>
        <w:pStyle w:val="a4"/>
        <w:suppressAutoHyphens/>
        <w:spacing w:line="276" w:lineRule="auto"/>
        <w:ind w:left="0" w:firstLine="709"/>
        <w:jc w:val="both"/>
        <w:rPr>
          <w:rFonts w:ascii="Times New Roman" w:eastAsia="Times New Roman" w:hAnsi="Times New Roman" w:cs="Times New Roman"/>
          <w:b/>
          <w:bCs/>
          <w:sz w:val="24"/>
          <w:szCs w:val="24"/>
          <w:lang w:eastAsia="zh-CN"/>
        </w:rPr>
      </w:pPr>
    </w:p>
    <w:p w14:paraId="72ECD1E5" w14:textId="77777777" w:rsidR="00C62F34" w:rsidRDefault="00C62F34" w:rsidP="00875CE1">
      <w:pPr>
        <w:pStyle w:val="a4"/>
        <w:suppressAutoHyphens/>
        <w:spacing w:line="276" w:lineRule="auto"/>
        <w:ind w:left="0" w:firstLine="709"/>
        <w:jc w:val="both"/>
        <w:rPr>
          <w:rFonts w:ascii="Times New Roman" w:eastAsia="Times New Roman" w:hAnsi="Times New Roman" w:cs="Times New Roman"/>
          <w:b/>
          <w:bCs/>
          <w:sz w:val="24"/>
          <w:szCs w:val="24"/>
          <w:lang w:eastAsia="zh-CN"/>
        </w:rPr>
      </w:pPr>
    </w:p>
    <w:p w14:paraId="2138774B" w14:textId="77777777" w:rsidR="00F933C4" w:rsidRDefault="00F933C4" w:rsidP="00875CE1">
      <w:pPr>
        <w:pStyle w:val="a4"/>
        <w:suppressAutoHyphens/>
        <w:spacing w:line="276" w:lineRule="auto"/>
        <w:ind w:left="0" w:firstLine="709"/>
        <w:jc w:val="both"/>
        <w:rPr>
          <w:rFonts w:ascii="Times New Roman" w:eastAsia="Times New Roman" w:hAnsi="Times New Roman" w:cs="Times New Roman"/>
          <w:b/>
          <w:bCs/>
          <w:sz w:val="24"/>
          <w:szCs w:val="24"/>
          <w:lang w:eastAsia="zh-CN"/>
        </w:rPr>
      </w:pPr>
    </w:p>
    <w:p w14:paraId="0E453D2F" w14:textId="77777777" w:rsidR="00F933C4" w:rsidRDefault="00F933C4" w:rsidP="00875CE1">
      <w:pPr>
        <w:pStyle w:val="a4"/>
        <w:suppressAutoHyphens/>
        <w:spacing w:line="276" w:lineRule="auto"/>
        <w:ind w:left="0" w:firstLine="709"/>
        <w:jc w:val="both"/>
        <w:rPr>
          <w:rFonts w:ascii="Times New Roman" w:eastAsia="Times New Roman" w:hAnsi="Times New Roman" w:cs="Times New Roman"/>
          <w:b/>
          <w:bCs/>
          <w:sz w:val="24"/>
          <w:szCs w:val="24"/>
          <w:lang w:eastAsia="zh-CN"/>
        </w:rPr>
      </w:pPr>
    </w:p>
    <w:p w14:paraId="1148EBC0" w14:textId="77777777" w:rsidR="00F933C4" w:rsidRDefault="00F933C4" w:rsidP="00875CE1">
      <w:pPr>
        <w:pStyle w:val="a4"/>
        <w:suppressAutoHyphens/>
        <w:spacing w:line="276" w:lineRule="auto"/>
        <w:ind w:left="0" w:firstLine="709"/>
        <w:jc w:val="both"/>
        <w:rPr>
          <w:rFonts w:ascii="Times New Roman" w:eastAsia="Times New Roman" w:hAnsi="Times New Roman" w:cs="Times New Roman"/>
          <w:b/>
          <w:bCs/>
          <w:sz w:val="24"/>
          <w:szCs w:val="24"/>
          <w:lang w:eastAsia="zh-CN"/>
        </w:rPr>
      </w:pPr>
    </w:p>
    <w:p w14:paraId="3588D6A7" w14:textId="77777777" w:rsidR="00F933C4" w:rsidRDefault="00F933C4" w:rsidP="00875CE1">
      <w:pPr>
        <w:pStyle w:val="a4"/>
        <w:suppressAutoHyphens/>
        <w:spacing w:line="276" w:lineRule="auto"/>
        <w:ind w:left="0" w:firstLine="709"/>
        <w:jc w:val="both"/>
        <w:rPr>
          <w:rFonts w:ascii="Times New Roman" w:eastAsia="Times New Roman" w:hAnsi="Times New Roman" w:cs="Times New Roman"/>
          <w:b/>
          <w:bCs/>
          <w:sz w:val="24"/>
          <w:szCs w:val="24"/>
          <w:lang w:eastAsia="zh-CN"/>
        </w:rPr>
      </w:pPr>
    </w:p>
    <w:p w14:paraId="5D9F9D75" w14:textId="77777777" w:rsidR="00F933C4" w:rsidRDefault="00F933C4" w:rsidP="00875CE1">
      <w:pPr>
        <w:pStyle w:val="a4"/>
        <w:suppressAutoHyphens/>
        <w:spacing w:line="276" w:lineRule="auto"/>
        <w:ind w:left="0" w:firstLine="709"/>
        <w:jc w:val="both"/>
        <w:rPr>
          <w:rFonts w:ascii="Times New Roman" w:eastAsia="Times New Roman" w:hAnsi="Times New Roman" w:cs="Times New Roman"/>
          <w:b/>
          <w:bCs/>
          <w:sz w:val="24"/>
          <w:szCs w:val="24"/>
          <w:lang w:eastAsia="zh-CN"/>
        </w:rPr>
      </w:pPr>
    </w:p>
    <w:p w14:paraId="4F6874B5" w14:textId="77777777" w:rsidR="00F933C4" w:rsidRDefault="00F933C4" w:rsidP="00875CE1">
      <w:pPr>
        <w:pStyle w:val="a4"/>
        <w:suppressAutoHyphens/>
        <w:spacing w:line="276" w:lineRule="auto"/>
        <w:ind w:left="0" w:firstLine="709"/>
        <w:jc w:val="both"/>
        <w:rPr>
          <w:rFonts w:ascii="Times New Roman" w:eastAsia="Times New Roman" w:hAnsi="Times New Roman" w:cs="Times New Roman"/>
          <w:b/>
          <w:bCs/>
          <w:sz w:val="24"/>
          <w:szCs w:val="24"/>
          <w:lang w:eastAsia="zh-CN"/>
        </w:rPr>
      </w:pPr>
    </w:p>
    <w:p w14:paraId="75523079" w14:textId="77777777" w:rsidR="00F933C4" w:rsidRDefault="00F933C4" w:rsidP="00875CE1">
      <w:pPr>
        <w:pStyle w:val="a4"/>
        <w:suppressAutoHyphens/>
        <w:spacing w:line="276" w:lineRule="auto"/>
        <w:ind w:left="0" w:firstLine="709"/>
        <w:jc w:val="both"/>
        <w:rPr>
          <w:rFonts w:ascii="Times New Roman" w:eastAsia="Times New Roman" w:hAnsi="Times New Roman" w:cs="Times New Roman"/>
          <w:b/>
          <w:bCs/>
          <w:sz w:val="24"/>
          <w:szCs w:val="24"/>
          <w:lang w:eastAsia="zh-CN"/>
        </w:rPr>
      </w:pPr>
    </w:p>
    <w:p w14:paraId="6D1A814C" w14:textId="77777777" w:rsidR="00F933C4" w:rsidRDefault="00F933C4" w:rsidP="00875CE1">
      <w:pPr>
        <w:pStyle w:val="a4"/>
        <w:suppressAutoHyphens/>
        <w:spacing w:line="276" w:lineRule="auto"/>
        <w:ind w:left="0" w:firstLine="709"/>
        <w:jc w:val="both"/>
        <w:rPr>
          <w:rFonts w:ascii="Times New Roman" w:eastAsia="Times New Roman" w:hAnsi="Times New Roman" w:cs="Times New Roman"/>
          <w:b/>
          <w:bCs/>
          <w:sz w:val="24"/>
          <w:szCs w:val="24"/>
          <w:lang w:eastAsia="zh-CN"/>
        </w:rPr>
      </w:pPr>
    </w:p>
    <w:p w14:paraId="2CDF3DD1" w14:textId="77777777" w:rsidR="00F933C4" w:rsidRDefault="00F933C4" w:rsidP="00875CE1">
      <w:pPr>
        <w:pStyle w:val="a4"/>
        <w:suppressAutoHyphens/>
        <w:spacing w:line="276" w:lineRule="auto"/>
        <w:ind w:left="0" w:firstLine="709"/>
        <w:jc w:val="both"/>
        <w:rPr>
          <w:rFonts w:ascii="Times New Roman" w:eastAsia="Times New Roman" w:hAnsi="Times New Roman" w:cs="Times New Roman"/>
          <w:b/>
          <w:bCs/>
          <w:sz w:val="24"/>
          <w:szCs w:val="24"/>
          <w:lang w:eastAsia="zh-CN"/>
        </w:rPr>
      </w:pPr>
    </w:p>
    <w:p w14:paraId="0B53427C" w14:textId="77777777" w:rsidR="00F933C4" w:rsidRDefault="00F933C4" w:rsidP="00875CE1">
      <w:pPr>
        <w:pStyle w:val="a4"/>
        <w:suppressAutoHyphens/>
        <w:spacing w:line="276" w:lineRule="auto"/>
        <w:ind w:left="0" w:firstLine="709"/>
        <w:jc w:val="both"/>
        <w:rPr>
          <w:rFonts w:ascii="Times New Roman" w:eastAsia="Times New Roman" w:hAnsi="Times New Roman" w:cs="Times New Roman"/>
          <w:b/>
          <w:bCs/>
          <w:sz w:val="24"/>
          <w:szCs w:val="24"/>
          <w:lang w:eastAsia="zh-CN"/>
        </w:rPr>
      </w:pPr>
    </w:p>
    <w:p w14:paraId="10EB95EE" w14:textId="79F512CA" w:rsidR="0088193A" w:rsidRDefault="0088193A" w:rsidP="00C62F34">
      <w:pPr>
        <w:pStyle w:val="a4"/>
        <w:suppressAutoHyphens/>
        <w:ind w:left="0" w:firstLine="709"/>
        <w:jc w:val="both"/>
        <w:rPr>
          <w:rFonts w:ascii="Times New Roman" w:eastAsia="Times New Roman" w:hAnsi="Times New Roman" w:cs="Times New Roman"/>
          <w:b/>
          <w:bCs/>
          <w:sz w:val="24"/>
          <w:szCs w:val="24"/>
          <w:lang w:eastAsia="zh-CN"/>
        </w:rPr>
      </w:pPr>
      <w:r>
        <w:rPr>
          <w:rFonts w:ascii="Times New Roman" w:eastAsia="Times New Roman" w:hAnsi="Times New Roman" w:cs="Times New Roman"/>
          <w:b/>
          <w:bCs/>
          <w:sz w:val="24"/>
          <w:szCs w:val="24"/>
          <w:lang w:eastAsia="zh-CN"/>
        </w:rPr>
        <w:t>2 Структура программы государственной итоговой аттестации</w:t>
      </w:r>
    </w:p>
    <w:p w14:paraId="70FECC6B" w14:textId="77777777" w:rsidR="0088193A" w:rsidRDefault="0088193A" w:rsidP="00C62F34">
      <w:pPr>
        <w:pStyle w:val="a4"/>
        <w:suppressAutoHyphens/>
        <w:ind w:left="0" w:firstLine="709"/>
        <w:jc w:val="both"/>
        <w:rPr>
          <w:rFonts w:ascii="Times New Roman" w:eastAsia="Times New Roman" w:hAnsi="Times New Roman" w:cs="Times New Roman"/>
          <w:b/>
          <w:bCs/>
          <w:sz w:val="24"/>
          <w:szCs w:val="24"/>
          <w:lang w:eastAsia="zh-CN"/>
        </w:rPr>
      </w:pPr>
    </w:p>
    <w:p w14:paraId="0F644B66" w14:textId="6B342D75" w:rsidR="00C07FB3" w:rsidRPr="00C07FB3" w:rsidRDefault="00C62F34" w:rsidP="00C62F34">
      <w:pPr>
        <w:pStyle w:val="a4"/>
        <w:suppressAutoHyphens/>
        <w:ind w:left="0" w:firstLine="709"/>
        <w:jc w:val="both"/>
        <w:rPr>
          <w:rFonts w:ascii="Times New Roman" w:eastAsia="Times New Roman" w:hAnsi="Times New Roman" w:cs="Times New Roman"/>
          <w:b/>
          <w:bCs/>
          <w:sz w:val="24"/>
          <w:szCs w:val="24"/>
          <w:lang w:eastAsia="zh-CN"/>
        </w:rPr>
      </w:pPr>
      <w:r>
        <w:rPr>
          <w:rFonts w:ascii="Times New Roman" w:eastAsia="Times New Roman" w:hAnsi="Times New Roman" w:cs="Times New Roman"/>
          <w:b/>
          <w:bCs/>
          <w:sz w:val="24"/>
          <w:szCs w:val="24"/>
          <w:lang w:eastAsia="zh-CN"/>
        </w:rPr>
        <w:t>2.</w:t>
      </w:r>
      <w:r w:rsidR="0088193A">
        <w:rPr>
          <w:rFonts w:ascii="Times New Roman" w:eastAsia="Times New Roman" w:hAnsi="Times New Roman" w:cs="Times New Roman"/>
          <w:b/>
          <w:bCs/>
          <w:sz w:val="24"/>
          <w:szCs w:val="24"/>
          <w:lang w:eastAsia="zh-CN"/>
        </w:rPr>
        <w:t xml:space="preserve">1 </w:t>
      </w:r>
      <w:r w:rsidR="00C07FB3" w:rsidRPr="00C07FB3">
        <w:rPr>
          <w:rFonts w:ascii="Times New Roman" w:eastAsia="Times New Roman" w:hAnsi="Times New Roman" w:cs="Times New Roman"/>
          <w:b/>
          <w:bCs/>
          <w:sz w:val="24"/>
          <w:szCs w:val="24"/>
          <w:lang w:eastAsia="zh-CN"/>
        </w:rPr>
        <w:t>О</w:t>
      </w:r>
      <w:r w:rsidR="0088193A">
        <w:rPr>
          <w:rFonts w:ascii="Times New Roman" w:eastAsia="Times New Roman" w:hAnsi="Times New Roman" w:cs="Times New Roman"/>
          <w:b/>
          <w:bCs/>
          <w:sz w:val="24"/>
          <w:szCs w:val="24"/>
          <w:lang w:eastAsia="zh-CN"/>
        </w:rPr>
        <w:t>сновные</w:t>
      </w:r>
      <w:r w:rsidR="00C07FB3" w:rsidRPr="00C07FB3">
        <w:rPr>
          <w:rFonts w:ascii="Times New Roman" w:eastAsia="Times New Roman" w:hAnsi="Times New Roman" w:cs="Times New Roman"/>
          <w:b/>
          <w:bCs/>
          <w:sz w:val="24"/>
          <w:szCs w:val="24"/>
          <w:lang w:eastAsia="zh-CN"/>
        </w:rPr>
        <w:t xml:space="preserve"> </w:t>
      </w:r>
      <w:r w:rsidR="00D13E2F">
        <w:rPr>
          <w:rFonts w:ascii="Times New Roman" w:eastAsia="Times New Roman" w:hAnsi="Times New Roman" w:cs="Times New Roman"/>
          <w:b/>
          <w:bCs/>
          <w:sz w:val="24"/>
          <w:szCs w:val="24"/>
          <w:lang w:eastAsia="zh-CN"/>
        </w:rPr>
        <w:t>положения</w:t>
      </w:r>
      <w:bookmarkEnd w:id="2"/>
    </w:p>
    <w:p w14:paraId="023D328F" w14:textId="77777777" w:rsidR="00C62F34" w:rsidRDefault="00C62F34" w:rsidP="00C62F34">
      <w:pPr>
        <w:pStyle w:val="af4"/>
        <w:spacing w:before="0" w:after="0"/>
        <w:ind w:firstLine="709"/>
      </w:pPr>
    </w:p>
    <w:p w14:paraId="436CFBD9" w14:textId="2E4E2D73" w:rsidR="00EF61B1" w:rsidRDefault="00EF61B1" w:rsidP="00C62F34">
      <w:pPr>
        <w:pStyle w:val="af4"/>
        <w:spacing w:before="0" w:after="0"/>
        <w:ind w:firstLine="709"/>
      </w:pPr>
      <w:r>
        <w:t xml:space="preserve">Программа </w:t>
      </w:r>
      <w:r w:rsidR="00702D7C">
        <w:t>государственной итоговой аттестации (далее – программа ГИА)</w:t>
      </w:r>
      <w:r>
        <w:t xml:space="preserve"> является частью ОПОП-П по профессии 15.01.05 Сварщик (ручной и частично механизированной сварки (наплавки)</w:t>
      </w:r>
      <w:r w:rsidRPr="00AF659B">
        <w:rPr>
          <w:i/>
          <w:iCs/>
        </w:rPr>
        <w:t xml:space="preserve"> </w:t>
      </w:r>
      <w:r>
        <w:t>и определяет совокупность требований к ГИА, в том числе к содержанию, организации работы, оценочным материалам ГИА выпускников.</w:t>
      </w:r>
    </w:p>
    <w:p w14:paraId="61C30C52" w14:textId="08BFA6DE" w:rsidR="00E351CC" w:rsidRDefault="008B43DB" w:rsidP="00C62F34">
      <w:pPr>
        <w:pStyle w:val="af4"/>
        <w:spacing w:before="0" w:after="0"/>
        <w:ind w:firstLine="709"/>
      </w:pPr>
      <w:r>
        <w:t>П</w:t>
      </w:r>
      <w:r w:rsidR="00E351CC">
        <w:t xml:space="preserve">рограмма государственной итоговой аттестации выпускников по </w:t>
      </w:r>
      <w:r w:rsidR="00E351CC" w:rsidRPr="00CE667D">
        <w:t xml:space="preserve">профессии </w:t>
      </w:r>
      <w:r w:rsidR="00CE667D" w:rsidRPr="00CE667D">
        <w:rPr>
          <w:iCs/>
        </w:rPr>
        <w:t>15.01.05 Сварщик (ручной и частично механизированной сварки (наплавки)</w:t>
      </w:r>
      <w:r w:rsidR="00E351CC" w:rsidRPr="00E351CC">
        <w:rPr>
          <w:color w:val="0070C0"/>
        </w:rPr>
        <w:t xml:space="preserve"> </w:t>
      </w:r>
      <w:r w:rsidR="00E351CC">
        <w:t xml:space="preserve">разработана в соответствии с </w:t>
      </w:r>
      <w:r w:rsidR="00DD5580">
        <w:t>Федеральным з</w:t>
      </w:r>
      <w:r w:rsidR="00E351CC">
        <w:t xml:space="preserve">аконом Российской Федерации от 29.12.2012 г. № 273-ФЗ «Об образовании в Российской Федерации», </w:t>
      </w:r>
      <w:bookmarkStart w:id="3" w:name="_Hlk156559699"/>
      <w:r w:rsidR="00702D7C">
        <w:t xml:space="preserve">ФГОС СПО по </w:t>
      </w:r>
      <w:r w:rsidR="00702D7C" w:rsidRPr="00CE667D">
        <w:t>профессии 15.01.05 Сварщик (ручной и частично механизированной сварки (наплавки)</w:t>
      </w:r>
      <w:r w:rsidR="00702D7C">
        <w:t xml:space="preserve">, </w:t>
      </w:r>
      <w:r w:rsidR="00E351CC" w:rsidRPr="0015784E">
        <w:rPr>
          <w:bCs/>
          <w:szCs w:val="24"/>
        </w:rPr>
        <w:t>Приказ</w:t>
      </w:r>
      <w:r w:rsidR="00E351CC">
        <w:rPr>
          <w:bCs/>
          <w:szCs w:val="24"/>
        </w:rPr>
        <w:t>ом</w:t>
      </w:r>
      <w:r w:rsidR="00E351CC" w:rsidRPr="0015784E">
        <w:rPr>
          <w:bCs/>
          <w:szCs w:val="24"/>
        </w:rPr>
        <w:t xml:space="preserve"> </w:t>
      </w:r>
      <w:proofErr w:type="spellStart"/>
      <w:r w:rsidR="00E351CC" w:rsidRPr="0015784E">
        <w:rPr>
          <w:bCs/>
          <w:szCs w:val="24"/>
        </w:rPr>
        <w:t>Минпросвещения</w:t>
      </w:r>
      <w:proofErr w:type="spellEnd"/>
      <w:r w:rsidR="00E351CC" w:rsidRPr="0015784E">
        <w:rPr>
          <w:bCs/>
          <w:szCs w:val="24"/>
        </w:rPr>
        <w:t xml:space="preserve"> России от 08.11.2021 № 800</w:t>
      </w:r>
      <w:r w:rsidR="00E351CC">
        <w:rPr>
          <w:bCs/>
          <w:szCs w:val="24"/>
        </w:rPr>
        <w:t xml:space="preserve"> «Об утверждении </w:t>
      </w:r>
      <w:r w:rsidR="00E351CC" w:rsidRPr="0015784E">
        <w:rPr>
          <w:bCs/>
          <w:szCs w:val="24"/>
        </w:rPr>
        <w:t>Поряд</w:t>
      </w:r>
      <w:r w:rsidR="00E351CC">
        <w:rPr>
          <w:bCs/>
          <w:szCs w:val="24"/>
        </w:rPr>
        <w:t>ка</w:t>
      </w:r>
      <w:r w:rsidR="00E351CC" w:rsidRPr="0015784E">
        <w:rPr>
          <w:bCs/>
          <w:szCs w:val="24"/>
        </w:rPr>
        <w:t xml:space="preserve"> проведения государственной итоговой аттестации по образовательным программам среднего профессионального образования</w:t>
      </w:r>
      <w:r w:rsidR="00E351CC">
        <w:rPr>
          <w:bCs/>
          <w:szCs w:val="24"/>
        </w:rPr>
        <w:t xml:space="preserve">», </w:t>
      </w:r>
      <w:bookmarkEnd w:id="3"/>
      <w:r w:rsidR="005B1E1A">
        <w:rPr>
          <w:bCs/>
          <w:szCs w:val="24"/>
        </w:rPr>
        <w:t xml:space="preserve">локальными нормативными актами </w:t>
      </w:r>
      <w:r w:rsidR="008677ED">
        <w:rPr>
          <w:bCs/>
          <w:szCs w:val="24"/>
        </w:rPr>
        <w:t>ОГБПОУ «СКТТ»</w:t>
      </w:r>
      <w:r w:rsidR="005B1E1A">
        <w:rPr>
          <w:bCs/>
          <w:szCs w:val="24"/>
        </w:rPr>
        <w:t xml:space="preserve">, </w:t>
      </w:r>
      <w:r w:rsidR="00E351CC">
        <w:t>и определяет совокупность требований к е</w:t>
      </w:r>
      <w:r w:rsidR="006E2DA7">
        <w:t>е</w:t>
      </w:r>
      <w:r w:rsidR="00E351CC">
        <w:t xml:space="preserve"> организации и проведению.</w:t>
      </w:r>
    </w:p>
    <w:p w14:paraId="5AB31331" w14:textId="5BFF591D" w:rsidR="00EF61B1" w:rsidRDefault="00EF61B1" w:rsidP="00C62F34">
      <w:pPr>
        <w:ind w:firstLine="709"/>
        <w:jc w:val="both"/>
        <w:rPr>
          <w:rFonts w:ascii="Times New Roman" w:eastAsia="Times New Roman" w:hAnsi="Times New Roman" w:cs="Times New Roman"/>
          <w:sz w:val="24"/>
          <w:szCs w:val="24"/>
          <w:lang w:eastAsia="ru-RU"/>
        </w:rPr>
      </w:pPr>
      <w:r w:rsidRPr="00EF61B1">
        <w:rPr>
          <w:rFonts w:ascii="Times New Roman" w:eastAsia="Times New Roman" w:hAnsi="Times New Roman" w:cs="Times New Roman"/>
          <w:sz w:val="24"/>
          <w:szCs w:val="24"/>
          <w:lang w:eastAsia="ru-RU"/>
        </w:rPr>
        <w:t xml:space="preserve">Программа государственной итоговой аттестации разрабатывается ежегодно </w:t>
      </w:r>
      <w:r>
        <w:rPr>
          <w:rFonts w:ascii="Times New Roman" w:eastAsia="Times New Roman" w:hAnsi="Times New Roman" w:cs="Times New Roman"/>
          <w:sz w:val="24"/>
          <w:szCs w:val="24"/>
          <w:lang w:eastAsia="ru-RU"/>
        </w:rPr>
        <w:t>заместителем директора по учебно-производственной работе, рассматривается</w:t>
      </w:r>
      <w:r w:rsidR="00F667B1">
        <w:rPr>
          <w:rFonts w:ascii="Times New Roman" w:eastAsia="Times New Roman" w:hAnsi="Times New Roman" w:cs="Times New Roman"/>
          <w:sz w:val="24"/>
          <w:szCs w:val="24"/>
          <w:lang w:eastAsia="ru-RU"/>
        </w:rPr>
        <w:t xml:space="preserve"> на заседани</w:t>
      </w:r>
      <w:r w:rsidR="0088193A">
        <w:rPr>
          <w:rFonts w:ascii="Times New Roman" w:eastAsia="Times New Roman" w:hAnsi="Times New Roman" w:cs="Times New Roman"/>
          <w:sz w:val="24"/>
          <w:szCs w:val="24"/>
          <w:lang w:eastAsia="ru-RU"/>
        </w:rPr>
        <w:t>ях</w:t>
      </w:r>
      <w:r w:rsidR="00F667B1">
        <w:rPr>
          <w:rFonts w:ascii="Times New Roman" w:eastAsia="Times New Roman" w:hAnsi="Times New Roman" w:cs="Times New Roman"/>
          <w:sz w:val="24"/>
          <w:szCs w:val="24"/>
          <w:lang w:eastAsia="ru-RU"/>
        </w:rPr>
        <w:t xml:space="preserve"> методи</w:t>
      </w:r>
      <w:r w:rsidR="0088193A">
        <w:rPr>
          <w:rFonts w:ascii="Times New Roman" w:eastAsia="Times New Roman" w:hAnsi="Times New Roman" w:cs="Times New Roman"/>
          <w:sz w:val="24"/>
          <w:szCs w:val="24"/>
          <w:lang w:eastAsia="ru-RU"/>
        </w:rPr>
        <w:t>ческой цикловой комиссии,</w:t>
      </w:r>
      <w:r>
        <w:rPr>
          <w:rFonts w:ascii="Times New Roman" w:eastAsia="Times New Roman" w:hAnsi="Times New Roman" w:cs="Times New Roman"/>
          <w:sz w:val="24"/>
          <w:szCs w:val="24"/>
          <w:lang w:eastAsia="ru-RU"/>
        </w:rPr>
        <w:t xml:space="preserve"> </w:t>
      </w:r>
      <w:r w:rsidR="00C05BCB">
        <w:rPr>
          <w:rFonts w:ascii="Times New Roman" w:eastAsia="Times New Roman" w:hAnsi="Times New Roman" w:cs="Times New Roman"/>
          <w:sz w:val="24"/>
          <w:szCs w:val="24"/>
          <w:lang w:eastAsia="ru-RU"/>
        </w:rPr>
        <w:t xml:space="preserve">обсуждается на заседании </w:t>
      </w:r>
      <w:r>
        <w:rPr>
          <w:rFonts w:ascii="Times New Roman" w:eastAsia="Times New Roman" w:hAnsi="Times New Roman" w:cs="Times New Roman"/>
          <w:sz w:val="24"/>
          <w:szCs w:val="24"/>
          <w:lang w:eastAsia="ru-RU"/>
        </w:rPr>
        <w:t>Педагогического совета</w:t>
      </w:r>
      <w:r w:rsidR="008677ED">
        <w:rPr>
          <w:rFonts w:ascii="Times New Roman" w:eastAsia="Times New Roman" w:hAnsi="Times New Roman" w:cs="Times New Roman"/>
          <w:sz w:val="24"/>
          <w:szCs w:val="24"/>
          <w:lang w:eastAsia="ru-RU"/>
        </w:rPr>
        <w:t xml:space="preserve"> с участием председателя ГЭК</w:t>
      </w:r>
      <w:r w:rsidR="0088193A">
        <w:rPr>
          <w:rFonts w:ascii="Times New Roman" w:eastAsia="Times New Roman" w:hAnsi="Times New Roman" w:cs="Times New Roman"/>
          <w:sz w:val="24"/>
          <w:szCs w:val="24"/>
          <w:lang w:eastAsia="ru-RU"/>
        </w:rPr>
        <w:t xml:space="preserve">, утверждается приказом директора </w:t>
      </w:r>
      <w:r w:rsidRPr="00EF61B1">
        <w:rPr>
          <w:rFonts w:ascii="Times New Roman" w:eastAsia="Times New Roman" w:hAnsi="Times New Roman" w:cs="Times New Roman"/>
          <w:sz w:val="24"/>
          <w:szCs w:val="24"/>
          <w:lang w:eastAsia="ru-RU"/>
        </w:rPr>
        <w:t>и доводится до сведения студентов</w:t>
      </w:r>
      <w:r w:rsidR="0088193A">
        <w:rPr>
          <w:rFonts w:ascii="Times New Roman" w:eastAsia="Times New Roman" w:hAnsi="Times New Roman" w:cs="Times New Roman"/>
          <w:sz w:val="24"/>
          <w:szCs w:val="24"/>
          <w:lang w:eastAsia="ru-RU"/>
        </w:rPr>
        <w:t xml:space="preserve"> выпускного курса</w:t>
      </w:r>
      <w:r w:rsidRPr="00EF61B1">
        <w:rPr>
          <w:rFonts w:ascii="Times New Roman" w:eastAsia="Times New Roman" w:hAnsi="Times New Roman" w:cs="Times New Roman"/>
          <w:sz w:val="24"/>
          <w:szCs w:val="24"/>
          <w:lang w:eastAsia="ru-RU"/>
        </w:rPr>
        <w:t xml:space="preserve"> не позднее, чем за шесть месяцев до начала государственной итоговой аттестации. </w:t>
      </w:r>
    </w:p>
    <w:p w14:paraId="26F12A11" w14:textId="77777777" w:rsidR="00B55A74" w:rsidRPr="00B55A74" w:rsidRDefault="00B55A74" w:rsidP="00B55A74">
      <w:pPr>
        <w:pStyle w:val="affffff4"/>
        <w:ind w:firstLine="708"/>
        <w:jc w:val="both"/>
        <w:rPr>
          <w:rFonts w:ascii="Times New Roman" w:hAnsi="Times New Roman"/>
          <w:sz w:val="24"/>
          <w:szCs w:val="24"/>
        </w:rPr>
      </w:pPr>
      <w:r w:rsidRPr="00B55A74">
        <w:rPr>
          <w:rFonts w:ascii="Times New Roman" w:hAnsi="Times New Roman"/>
          <w:sz w:val="24"/>
          <w:szCs w:val="24"/>
        </w:rPr>
        <w:t>Объем времени на подготовку и проведение государственной итоговой аттестации определяется в соответст</w:t>
      </w:r>
      <w:r>
        <w:rPr>
          <w:rFonts w:ascii="Times New Roman" w:hAnsi="Times New Roman"/>
          <w:sz w:val="24"/>
          <w:szCs w:val="24"/>
        </w:rPr>
        <w:t>вии с ФГОС СПО и учебным планом</w:t>
      </w:r>
      <w:r w:rsidRPr="00B55A74">
        <w:rPr>
          <w:rFonts w:ascii="Times New Roman" w:hAnsi="Times New Roman"/>
          <w:sz w:val="24"/>
          <w:szCs w:val="24"/>
        </w:rPr>
        <w:t xml:space="preserve"> по профессии 15.01.05 Сварщик (ручной и частично механизированной сварки (наплавки).</w:t>
      </w:r>
    </w:p>
    <w:p w14:paraId="0CE78F71" w14:textId="77777777" w:rsidR="00B55A74" w:rsidRPr="00B55A74" w:rsidRDefault="00B55A74" w:rsidP="00B55A74">
      <w:pPr>
        <w:pStyle w:val="affffff4"/>
        <w:ind w:firstLine="708"/>
        <w:jc w:val="both"/>
        <w:rPr>
          <w:rFonts w:ascii="Times New Roman" w:hAnsi="Times New Roman"/>
          <w:sz w:val="24"/>
          <w:szCs w:val="24"/>
        </w:rPr>
      </w:pPr>
      <w:r w:rsidRPr="00B55A74">
        <w:rPr>
          <w:rFonts w:ascii="Times New Roman" w:hAnsi="Times New Roman"/>
          <w:sz w:val="24"/>
          <w:szCs w:val="24"/>
        </w:rPr>
        <w:t>Сроки проведения государственной итоговой аттестации определяются с соответствии с учебным планом по профессии 15.01.05 Сварщик (ручной и частично механизированной сварки (наплавки)</w:t>
      </w:r>
      <w:r>
        <w:rPr>
          <w:rFonts w:ascii="Times New Roman" w:hAnsi="Times New Roman"/>
          <w:sz w:val="24"/>
          <w:szCs w:val="24"/>
        </w:rPr>
        <w:t xml:space="preserve"> и календарным учебным графиком</w:t>
      </w:r>
      <w:r w:rsidRPr="00B55A74">
        <w:rPr>
          <w:rFonts w:ascii="Times New Roman" w:hAnsi="Times New Roman"/>
          <w:sz w:val="24"/>
          <w:szCs w:val="24"/>
        </w:rPr>
        <w:t>.</w:t>
      </w:r>
    </w:p>
    <w:p w14:paraId="1A2DE623" w14:textId="77777777" w:rsidR="00EF61B1" w:rsidRDefault="00EF61B1" w:rsidP="001E637C">
      <w:pPr>
        <w:pStyle w:val="af4"/>
        <w:spacing w:before="0" w:after="0" w:line="276" w:lineRule="auto"/>
        <w:ind w:firstLine="709"/>
      </w:pPr>
    </w:p>
    <w:p w14:paraId="617F4984" w14:textId="77777777" w:rsidR="00C62F34" w:rsidRDefault="00C62F34" w:rsidP="001E637C">
      <w:pPr>
        <w:pStyle w:val="af4"/>
        <w:spacing w:before="0" w:after="0" w:line="276" w:lineRule="auto"/>
        <w:ind w:firstLine="709"/>
        <w:rPr>
          <w:b/>
        </w:rPr>
      </w:pPr>
    </w:p>
    <w:p w14:paraId="5B7FCAF4" w14:textId="4BC0DFE8" w:rsidR="005B1E1A" w:rsidRDefault="00C62F34" w:rsidP="00C62F34">
      <w:pPr>
        <w:pStyle w:val="af4"/>
        <w:spacing w:before="0" w:after="0"/>
        <w:ind w:firstLine="709"/>
        <w:rPr>
          <w:b/>
        </w:rPr>
      </w:pPr>
      <w:r>
        <w:rPr>
          <w:b/>
        </w:rPr>
        <w:t>2.</w:t>
      </w:r>
      <w:r w:rsidR="0088193A">
        <w:rPr>
          <w:b/>
        </w:rPr>
        <w:t xml:space="preserve">2 </w:t>
      </w:r>
      <w:r w:rsidR="005B1E1A" w:rsidRPr="005B1E1A">
        <w:rPr>
          <w:b/>
        </w:rPr>
        <w:t>Паспорт программы ГИА</w:t>
      </w:r>
    </w:p>
    <w:p w14:paraId="1FADCE4D" w14:textId="77777777" w:rsidR="0088193A" w:rsidRDefault="0088193A" w:rsidP="00C62F34">
      <w:pPr>
        <w:pStyle w:val="af4"/>
        <w:spacing w:before="0" w:after="0"/>
        <w:ind w:firstLine="709"/>
        <w:rPr>
          <w:b/>
        </w:rPr>
      </w:pPr>
    </w:p>
    <w:p w14:paraId="69D0328B" w14:textId="415AB19B" w:rsidR="0088193A" w:rsidRDefault="0088193A" w:rsidP="00C62F34">
      <w:pPr>
        <w:pStyle w:val="af4"/>
        <w:spacing w:before="0" w:after="0"/>
        <w:ind w:firstLine="709"/>
        <w:rPr>
          <w:b/>
        </w:rPr>
      </w:pPr>
      <w:r>
        <w:rPr>
          <w:b/>
        </w:rPr>
        <w:t>2.</w:t>
      </w:r>
      <w:r w:rsidR="00C62F34">
        <w:rPr>
          <w:b/>
        </w:rPr>
        <w:t>2.</w:t>
      </w:r>
      <w:r>
        <w:rPr>
          <w:b/>
        </w:rPr>
        <w:t>1 Область применения программы ГИА</w:t>
      </w:r>
    </w:p>
    <w:p w14:paraId="250CFC31" w14:textId="77777777" w:rsidR="00C62F34" w:rsidRDefault="00C62F34" w:rsidP="00C62F34">
      <w:pPr>
        <w:pStyle w:val="af4"/>
        <w:spacing w:before="0" w:after="0"/>
        <w:ind w:firstLine="709"/>
        <w:rPr>
          <w:b/>
        </w:rPr>
      </w:pPr>
    </w:p>
    <w:p w14:paraId="369A1151" w14:textId="77777777" w:rsidR="00C62F34" w:rsidRPr="00C62F34" w:rsidRDefault="00C62F34" w:rsidP="00C62F34">
      <w:pPr>
        <w:ind w:firstLine="708"/>
        <w:jc w:val="both"/>
        <w:rPr>
          <w:rFonts w:ascii="Times New Roman" w:eastAsia="Times New Roman" w:hAnsi="Times New Roman" w:cs="Times New Roman"/>
          <w:sz w:val="24"/>
          <w:szCs w:val="24"/>
          <w:lang w:eastAsia="ru-RU"/>
        </w:rPr>
      </w:pPr>
      <w:r w:rsidRPr="00C62F34">
        <w:rPr>
          <w:rFonts w:ascii="Times New Roman" w:eastAsia="Times New Roman" w:hAnsi="Times New Roman" w:cs="Times New Roman"/>
          <w:sz w:val="24"/>
          <w:szCs w:val="24"/>
          <w:lang w:eastAsia="ru-RU"/>
        </w:rPr>
        <w:t>Программа государственной итоговой аттестации (далее – ГИА) является частью ППКРС в соответствии с ФГОС СПО по профессии 15.01.05 Сварщик (ручной и частично механизированной сварки (наплавки) в части освоения видов профессиональной деятельности:</w:t>
      </w:r>
    </w:p>
    <w:p w14:paraId="4D21BBC6" w14:textId="77777777" w:rsidR="00C62F34" w:rsidRPr="00C62F34" w:rsidRDefault="00C62F34" w:rsidP="00C83D17">
      <w:pPr>
        <w:widowControl w:val="0"/>
        <w:ind w:firstLine="709"/>
        <w:rPr>
          <w:rFonts w:ascii="Times New Roman" w:eastAsia="Calibri" w:hAnsi="Times New Roman" w:cs="Times New Roman"/>
          <w:color w:val="0070C0"/>
          <w:sz w:val="24"/>
          <w:szCs w:val="24"/>
        </w:rPr>
      </w:pPr>
      <w:r w:rsidRPr="00C62F34">
        <w:rPr>
          <w:rFonts w:ascii="Times New Roman" w:eastAsia="Calibri" w:hAnsi="Times New Roman" w:cs="Times New Roman"/>
          <w:sz w:val="24"/>
        </w:rPr>
        <w:t>- Выполнение подготовительных, сборочных операций перед сваркой и контроль сварных соединений,</w:t>
      </w:r>
    </w:p>
    <w:p w14:paraId="222D73CC" w14:textId="77777777" w:rsidR="00C62F34" w:rsidRPr="00C62F34" w:rsidRDefault="00C62F34" w:rsidP="00C83D17">
      <w:pPr>
        <w:widowControl w:val="0"/>
        <w:ind w:firstLine="709"/>
        <w:rPr>
          <w:rFonts w:ascii="Times New Roman" w:eastAsia="Calibri" w:hAnsi="Times New Roman" w:cs="Times New Roman"/>
          <w:color w:val="0070C0"/>
          <w:sz w:val="24"/>
          <w:szCs w:val="24"/>
        </w:rPr>
      </w:pPr>
      <w:r w:rsidRPr="00C62F34">
        <w:rPr>
          <w:rFonts w:ascii="Times New Roman" w:eastAsia="Times New Roman" w:hAnsi="Times New Roman" w:cs="Times New Roman"/>
          <w:color w:val="000000"/>
          <w:sz w:val="24"/>
          <w:szCs w:val="20"/>
          <w:lang w:eastAsia="ru-RU"/>
        </w:rPr>
        <w:t>- Выполнение ручной дуговой сварки (наплавки, резки) плавящимся покрытым электродом,</w:t>
      </w:r>
    </w:p>
    <w:p w14:paraId="44C01CEB" w14:textId="77777777" w:rsidR="00C62F34" w:rsidRPr="00C62F34" w:rsidRDefault="00C62F34" w:rsidP="00C83D17">
      <w:pPr>
        <w:widowControl w:val="0"/>
        <w:ind w:firstLine="709"/>
        <w:rPr>
          <w:rFonts w:ascii="Times New Roman" w:eastAsia="Calibri" w:hAnsi="Times New Roman" w:cs="Times New Roman"/>
          <w:color w:val="0070C0"/>
          <w:sz w:val="24"/>
          <w:szCs w:val="24"/>
        </w:rPr>
      </w:pPr>
      <w:r w:rsidRPr="00C62F34">
        <w:rPr>
          <w:rFonts w:ascii="Times New Roman" w:eastAsia="Times New Roman" w:hAnsi="Times New Roman" w:cs="Times New Roman"/>
          <w:color w:val="000000"/>
          <w:sz w:val="24"/>
          <w:szCs w:val="20"/>
          <w:lang w:eastAsia="ru-RU"/>
        </w:rPr>
        <w:t xml:space="preserve">- Выполнение ручной дуговой сварки (наплавки) неплавящимся электродом в защитном газе, </w:t>
      </w:r>
    </w:p>
    <w:p w14:paraId="19224BF9" w14:textId="77777777" w:rsidR="00C62F34" w:rsidRPr="00C62F34" w:rsidRDefault="00C62F34" w:rsidP="00C83D17">
      <w:pPr>
        <w:widowControl w:val="0"/>
        <w:ind w:firstLine="709"/>
        <w:rPr>
          <w:rFonts w:ascii="Times New Roman" w:eastAsia="Calibri" w:hAnsi="Times New Roman" w:cs="Times New Roman"/>
          <w:color w:val="0070C0"/>
          <w:sz w:val="24"/>
          <w:szCs w:val="24"/>
        </w:rPr>
      </w:pPr>
      <w:r w:rsidRPr="00C62F34">
        <w:rPr>
          <w:rFonts w:ascii="Times New Roman" w:eastAsia="Times New Roman" w:hAnsi="Times New Roman" w:cs="Times New Roman"/>
          <w:color w:val="000000"/>
          <w:sz w:val="24"/>
          <w:szCs w:val="20"/>
          <w:lang w:eastAsia="ru-RU"/>
        </w:rPr>
        <w:t>- Выполнение частично механизированной сварки (наплавки) плавлением,</w:t>
      </w:r>
    </w:p>
    <w:p w14:paraId="7E339AB8" w14:textId="6E60F6BB" w:rsidR="00C62F34" w:rsidRPr="00C62F34" w:rsidRDefault="00C62F34" w:rsidP="00C83D17">
      <w:pPr>
        <w:pStyle w:val="af4"/>
        <w:spacing w:before="0" w:after="0"/>
        <w:ind w:firstLine="709"/>
      </w:pPr>
      <w:r w:rsidRPr="00C62F34">
        <w:rPr>
          <w:color w:val="000000"/>
          <w:szCs w:val="24"/>
        </w:rPr>
        <w:t xml:space="preserve">- </w:t>
      </w:r>
      <w:r w:rsidRPr="000E0BE4">
        <w:rPr>
          <w:color w:val="000000"/>
          <w:szCs w:val="24"/>
        </w:rPr>
        <w:t>Выполнение роботизированной сварки</w:t>
      </w:r>
      <w:r>
        <w:rPr>
          <w:color w:val="000000"/>
          <w:szCs w:val="24"/>
        </w:rPr>
        <w:t>.</w:t>
      </w:r>
    </w:p>
    <w:p w14:paraId="73F2CA4C" w14:textId="62E7B765" w:rsidR="00C62F34" w:rsidRPr="00C62F34" w:rsidRDefault="00C62F34" w:rsidP="00C62F34">
      <w:pPr>
        <w:widowControl w:val="0"/>
        <w:autoSpaceDE w:val="0"/>
        <w:autoSpaceDN w:val="0"/>
        <w:adjustRightInd w:val="0"/>
        <w:ind w:firstLine="709"/>
        <w:jc w:val="both"/>
        <w:rPr>
          <w:rFonts w:ascii="Times New Roman" w:eastAsia="Times New Roman" w:hAnsi="Times New Roman" w:cs="Times New Roman"/>
          <w:sz w:val="24"/>
          <w:szCs w:val="24"/>
          <w:lang w:eastAsia="ru-RU"/>
        </w:rPr>
      </w:pPr>
      <w:r w:rsidRPr="00C62F34">
        <w:rPr>
          <w:rFonts w:ascii="Times New Roman" w:eastAsia="Times New Roman" w:hAnsi="Times New Roman" w:cs="Times New Roman"/>
          <w:sz w:val="24"/>
          <w:szCs w:val="24"/>
          <w:lang w:eastAsia="ru-RU"/>
        </w:rPr>
        <w:t xml:space="preserve">В процессе ГИА осуществляется </w:t>
      </w:r>
      <w:r w:rsidR="00B55A74">
        <w:rPr>
          <w:rFonts w:ascii="Times New Roman" w:eastAsia="Times New Roman" w:hAnsi="Times New Roman" w:cs="Times New Roman"/>
          <w:sz w:val="24"/>
          <w:szCs w:val="24"/>
          <w:lang w:eastAsia="ru-RU"/>
        </w:rPr>
        <w:t xml:space="preserve">объективная и </w:t>
      </w:r>
      <w:r w:rsidR="00D6430A">
        <w:rPr>
          <w:rFonts w:ascii="Times New Roman" w:eastAsia="Times New Roman" w:hAnsi="Times New Roman" w:cs="Times New Roman"/>
          <w:sz w:val="24"/>
          <w:szCs w:val="24"/>
          <w:lang w:eastAsia="ru-RU"/>
        </w:rPr>
        <w:t>независимая оценка</w:t>
      </w:r>
      <w:r w:rsidRPr="00C62F34">
        <w:rPr>
          <w:rFonts w:ascii="Times New Roman" w:eastAsia="Times New Roman" w:hAnsi="Times New Roman" w:cs="Times New Roman"/>
          <w:sz w:val="24"/>
          <w:szCs w:val="24"/>
          <w:lang w:eastAsia="ru-RU"/>
        </w:rPr>
        <w:t xml:space="preserve"> </w:t>
      </w:r>
      <w:proofErr w:type="spellStart"/>
      <w:r w:rsidRPr="00C62F34">
        <w:rPr>
          <w:rFonts w:ascii="Times New Roman" w:eastAsia="Times New Roman" w:hAnsi="Times New Roman" w:cs="Times New Roman"/>
          <w:sz w:val="24"/>
          <w:szCs w:val="24"/>
          <w:lang w:eastAsia="ru-RU"/>
        </w:rPr>
        <w:t>сформированности</w:t>
      </w:r>
      <w:proofErr w:type="spellEnd"/>
      <w:r w:rsidRPr="00C62F34">
        <w:rPr>
          <w:rFonts w:ascii="Times New Roman" w:eastAsia="Times New Roman" w:hAnsi="Times New Roman" w:cs="Times New Roman"/>
          <w:sz w:val="24"/>
          <w:szCs w:val="24"/>
          <w:lang w:eastAsia="ru-RU"/>
        </w:rPr>
        <w:t xml:space="preserve"> у выпускников общих и профессиональных компетенций (ОК и ПК).</w:t>
      </w:r>
    </w:p>
    <w:p w14:paraId="4447B7F3" w14:textId="77777777" w:rsidR="00C62F34" w:rsidRDefault="00C62F34" w:rsidP="00C62F34">
      <w:pPr>
        <w:widowControl w:val="0"/>
        <w:autoSpaceDE w:val="0"/>
        <w:autoSpaceDN w:val="0"/>
        <w:adjustRightInd w:val="0"/>
        <w:ind w:firstLine="709"/>
        <w:jc w:val="both"/>
        <w:rPr>
          <w:rFonts w:ascii="Times New Roman" w:eastAsia="Times New Roman" w:hAnsi="Times New Roman" w:cs="Times New Roman"/>
          <w:sz w:val="24"/>
          <w:szCs w:val="24"/>
          <w:lang w:eastAsia="ru-RU"/>
        </w:rPr>
      </w:pPr>
      <w:r w:rsidRPr="00C62F34">
        <w:rPr>
          <w:rFonts w:ascii="Times New Roman" w:eastAsia="Times New Roman" w:hAnsi="Times New Roman" w:cs="Times New Roman"/>
          <w:sz w:val="24"/>
          <w:szCs w:val="24"/>
          <w:lang w:eastAsia="ru-RU"/>
        </w:rPr>
        <w:t xml:space="preserve">Общие компетенции, включающие в себя способность выпускника: </w:t>
      </w:r>
    </w:p>
    <w:p w14:paraId="7C798D85" w14:textId="24AAFA4A" w:rsidR="00D6430A" w:rsidRPr="00D6430A" w:rsidRDefault="00D6430A" w:rsidP="00D6430A">
      <w:pPr>
        <w:widowControl w:val="0"/>
        <w:autoSpaceDE w:val="0"/>
        <w:autoSpaceDN w:val="0"/>
        <w:adjustRightInd w:val="0"/>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ОК 01 </w:t>
      </w:r>
      <w:r w:rsidRPr="000E0BE4">
        <w:rPr>
          <w:rFonts w:ascii="Times New Roman" w:eastAsia="Times New Roman" w:hAnsi="Times New Roman" w:cs="Times New Roman"/>
          <w:color w:val="000000"/>
          <w:sz w:val="24"/>
          <w:szCs w:val="24"/>
          <w:lang w:eastAsia="ru-RU"/>
        </w:rPr>
        <w:t>Выбирать способы решения задач профессиональной деятельности применительно к различным контекстам</w:t>
      </w:r>
      <w:r>
        <w:rPr>
          <w:rFonts w:ascii="Times New Roman" w:eastAsia="Times New Roman" w:hAnsi="Times New Roman" w:cs="Times New Roman"/>
          <w:color w:val="000000"/>
          <w:sz w:val="24"/>
          <w:szCs w:val="24"/>
          <w:lang w:eastAsia="ru-RU"/>
        </w:rPr>
        <w:t>,</w:t>
      </w:r>
    </w:p>
    <w:p w14:paraId="01B53084" w14:textId="4E50C20C" w:rsidR="00D6430A" w:rsidRPr="00C62F34" w:rsidRDefault="00D6430A" w:rsidP="00D6430A">
      <w:pPr>
        <w:widowControl w:val="0"/>
        <w:autoSpaceDE w:val="0"/>
        <w:autoSpaceDN w:val="0"/>
        <w:adjustRightInd w:val="0"/>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ОК 02 </w:t>
      </w:r>
      <w:r w:rsidRPr="000E0BE4">
        <w:rPr>
          <w:rFonts w:ascii="Times New Roman" w:eastAsia="Times New Roman" w:hAnsi="Times New Roman" w:cs="Times New Roman"/>
          <w:color w:val="000000"/>
          <w:sz w:val="24"/>
          <w:szCs w:val="24"/>
          <w:lang w:eastAsia="ru-RU"/>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r>
        <w:rPr>
          <w:rFonts w:ascii="Times New Roman" w:eastAsia="Times New Roman" w:hAnsi="Times New Roman" w:cs="Times New Roman"/>
          <w:color w:val="000000"/>
          <w:sz w:val="24"/>
          <w:szCs w:val="24"/>
          <w:lang w:eastAsia="ru-RU"/>
        </w:rPr>
        <w:t>,</w:t>
      </w:r>
    </w:p>
    <w:p w14:paraId="6A36E0A4" w14:textId="0B31260C" w:rsidR="0088193A" w:rsidRPr="00D6430A" w:rsidRDefault="00D6430A" w:rsidP="00D6430A">
      <w:pPr>
        <w:pStyle w:val="af4"/>
        <w:spacing w:before="0" w:after="0"/>
        <w:ind w:firstLine="709"/>
        <w:rPr>
          <w:color w:val="000000"/>
          <w:szCs w:val="24"/>
        </w:rPr>
      </w:pPr>
      <w:r>
        <w:rPr>
          <w:color w:val="000000"/>
          <w:szCs w:val="24"/>
        </w:rPr>
        <w:t xml:space="preserve">ОК 03 </w:t>
      </w:r>
      <w:r w:rsidRPr="000E0BE4">
        <w:rPr>
          <w:color w:val="000000"/>
          <w:szCs w:val="24"/>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r>
        <w:rPr>
          <w:color w:val="000000"/>
          <w:szCs w:val="24"/>
        </w:rPr>
        <w:t>,</w:t>
      </w:r>
    </w:p>
    <w:p w14:paraId="74FEDF67" w14:textId="778D4C1C" w:rsidR="00D6430A" w:rsidRPr="00D6430A" w:rsidRDefault="00D6430A" w:rsidP="00D6430A">
      <w:pPr>
        <w:pStyle w:val="af4"/>
        <w:spacing w:before="0" w:after="0"/>
        <w:ind w:firstLine="709"/>
        <w:rPr>
          <w:color w:val="000000"/>
          <w:szCs w:val="24"/>
        </w:rPr>
      </w:pPr>
      <w:r>
        <w:rPr>
          <w:color w:val="000000"/>
          <w:szCs w:val="24"/>
        </w:rPr>
        <w:t xml:space="preserve">ОК 04 </w:t>
      </w:r>
      <w:r w:rsidRPr="000E0BE4">
        <w:rPr>
          <w:color w:val="000000"/>
          <w:szCs w:val="24"/>
        </w:rPr>
        <w:t>Эффективно взаимодействовать и работать в коллективе и команде</w:t>
      </w:r>
      <w:r>
        <w:rPr>
          <w:color w:val="000000"/>
          <w:szCs w:val="24"/>
        </w:rPr>
        <w:t>,</w:t>
      </w:r>
    </w:p>
    <w:p w14:paraId="1827524C" w14:textId="02ADBF65" w:rsidR="00D6430A" w:rsidRPr="00D6430A" w:rsidRDefault="00D6430A" w:rsidP="00D6430A">
      <w:pPr>
        <w:pStyle w:val="af4"/>
        <w:spacing w:before="0" w:after="0"/>
        <w:ind w:firstLine="709"/>
        <w:rPr>
          <w:color w:val="000000"/>
          <w:szCs w:val="24"/>
        </w:rPr>
      </w:pPr>
      <w:r>
        <w:rPr>
          <w:color w:val="000000"/>
          <w:szCs w:val="24"/>
        </w:rPr>
        <w:t xml:space="preserve">ОК 05 </w:t>
      </w:r>
      <w:r w:rsidRPr="000E0BE4">
        <w:rPr>
          <w:color w:val="000000"/>
          <w:szCs w:val="24"/>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r>
        <w:rPr>
          <w:color w:val="000000"/>
          <w:szCs w:val="24"/>
        </w:rPr>
        <w:t>,</w:t>
      </w:r>
    </w:p>
    <w:p w14:paraId="353EBCA9" w14:textId="5E94247C" w:rsidR="00D6430A" w:rsidRPr="00D6430A" w:rsidRDefault="00D6430A" w:rsidP="00D6430A">
      <w:pPr>
        <w:pStyle w:val="af4"/>
        <w:spacing w:before="0" w:after="0"/>
        <w:ind w:firstLine="709"/>
        <w:rPr>
          <w:color w:val="000000"/>
          <w:szCs w:val="24"/>
        </w:rPr>
      </w:pPr>
      <w:r>
        <w:rPr>
          <w:color w:val="000000"/>
          <w:szCs w:val="24"/>
        </w:rPr>
        <w:t xml:space="preserve">ОК 06 </w:t>
      </w:r>
      <w:r w:rsidRPr="000E0BE4">
        <w:rPr>
          <w:color w:val="000000"/>
          <w:szCs w:val="24"/>
        </w:rPr>
        <w:t>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r>
        <w:rPr>
          <w:color w:val="000000"/>
          <w:szCs w:val="24"/>
        </w:rPr>
        <w:t>,</w:t>
      </w:r>
    </w:p>
    <w:p w14:paraId="6FB520AA" w14:textId="74489BFD" w:rsidR="00D6430A" w:rsidRPr="00D6430A" w:rsidRDefault="00D6430A" w:rsidP="00D6430A">
      <w:pPr>
        <w:pStyle w:val="af4"/>
        <w:spacing w:before="0" w:after="0"/>
        <w:ind w:firstLine="709"/>
        <w:rPr>
          <w:color w:val="000000"/>
          <w:szCs w:val="24"/>
        </w:rPr>
      </w:pPr>
      <w:r>
        <w:rPr>
          <w:color w:val="000000"/>
          <w:szCs w:val="24"/>
        </w:rPr>
        <w:t xml:space="preserve">ОК 07 </w:t>
      </w:r>
      <w:r w:rsidRPr="000E0BE4">
        <w:rPr>
          <w:color w:val="000000"/>
          <w:szCs w:val="24"/>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r>
        <w:rPr>
          <w:color w:val="000000"/>
          <w:szCs w:val="24"/>
        </w:rPr>
        <w:t>,</w:t>
      </w:r>
    </w:p>
    <w:p w14:paraId="4377049B" w14:textId="20951BD1" w:rsidR="00D6430A" w:rsidRPr="00D6430A" w:rsidRDefault="00D6430A" w:rsidP="00D6430A">
      <w:pPr>
        <w:pStyle w:val="af4"/>
        <w:spacing w:before="0" w:after="0"/>
        <w:ind w:firstLine="709"/>
        <w:rPr>
          <w:color w:val="000000"/>
          <w:szCs w:val="24"/>
        </w:rPr>
      </w:pPr>
      <w:r>
        <w:rPr>
          <w:color w:val="000000"/>
          <w:szCs w:val="24"/>
        </w:rPr>
        <w:t xml:space="preserve">ОК 08 </w:t>
      </w:r>
      <w:r w:rsidRPr="000E0BE4">
        <w:rPr>
          <w:color w:val="000000"/>
          <w:szCs w:val="24"/>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r>
        <w:rPr>
          <w:color w:val="000000"/>
          <w:szCs w:val="24"/>
        </w:rPr>
        <w:t>,</w:t>
      </w:r>
    </w:p>
    <w:p w14:paraId="366A19F7" w14:textId="1358F1C7" w:rsidR="00D6430A" w:rsidRDefault="00D6430A" w:rsidP="00D6430A">
      <w:pPr>
        <w:pStyle w:val="af4"/>
        <w:spacing w:before="0" w:after="0"/>
        <w:ind w:firstLine="709"/>
        <w:rPr>
          <w:color w:val="000000"/>
          <w:szCs w:val="24"/>
        </w:rPr>
      </w:pPr>
      <w:r>
        <w:rPr>
          <w:color w:val="000000"/>
          <w:szCs w:val="24"/>
        </w:rPr>
        <w:t xml:space="preserve">ОК 09 </w:t>
      </w:r>
      <w:r w:rsidRPr="000E0BE4">
        <w:rPr>
          <w:color w:val="000000"/>
          <w:szCs w:val="24"/>
        </w:rPr>
        <w:t>Пользоваться профессиональной документацией на государственном и иностранном языках</w:t>
      </w:r>
      <w:r>
        <w:rPr>
          <w:color w:val="000000"/>
          <w:szCs w:val="24"/>
        </w:rPr>
        <w:t>.</w:t>
      </w:r>
    </w:p>
    <w:p w14:paraId="37F8F06F" w14:textId="77777777" w:rsidR="00D6430A" w:rsidRPr="00D6430A" w:rsidRDefault="00D6430A" w:rsidP="00D6430A">
      <w:pPr>
        <w:widowControl w:val="0"/>
        <w:autoSpaceDE w:val="0"/>
        <w:autoSpaceDN w:val="0"/>
        <w:adjustRightInd w:val="0"/>
        <w:ind w:firstLine="709"/>
        <w:jc w:val="both"/>
        <w:rPr>
          <w:rFonts w:ascii="Times New Roman" w:eastAsia="Times New Roman" w:hAnsi="Times New Roman" w:cs="Times New Roman"/>
          <w:sz w:val="24"/>
          <w:szCs w:val="24"/>
          <w:lang w:eastAsia="ru-RU"/>
        </w:rPr>
      </w:pPr>
      <w:r w:rsidRPr="00D6430A">
        <w:rPr>
          <w:rFonts w:ascii="Times New Roman" w:eastAsia="Times New Roman" w:hAnsi="Times New Roman" w:cs="Times New Roman"/>
          <w:sz w:val="24"/>
          <w:szCs w:val="24"/>
          <w:lang w:eastAsia="ru-RU"/>
        </w:rPr>
        <w:t xml:space="preserve">Профессиональные компетенции, включающие в себя способность выпускника: </w:t>
      </w:r>
    </w:p>
    <w:p w14:paraId="429AEFE8" w14:textId="1A00676B" w:rsidR="00D6430A" w:rsidRPr="00D6430A" w:rsidRDefault="00D6430A" w:rsidP="00C83D17">
      <w:pPr>
        <w:widowControl w:val="0"/>
        <w:ind w:firstLine="709"/>
        <w:jc w:val="both"/>
        <w:rPr>
          <w:rFonts w:ascii="Times New Roman" w:eastAsia="Calibri" w:hAnsi="Times New Roman" w:cs="Times New Roman"/>
          <w:iCs/>
          <w:color w:val="0070C0"/>
          <w:sz w:val="24"/>
          <w:szCs w:val="24"/>
        </w:rPr>
      </w:pPr>
      <w:r w:rsidRPr="00D6430A">
        <w:rPr>
          <w:rFonts w:ascii="Times New Roman" w:eastAsia="Times New Roman" w:hAnsi="Times New Roman" w:cs="Times New Roman"/>
          <w:color w:val="000000"/>
          <w:sz w:val="24"/>
          <w:szCs w:val="24"/>
          <w:lang w:eastAsia="ru-RU"/>
        </w:rPr>
        <w:t>ПК 1.1. Проводить сборочные операции перед сваркой с использованием конструкторской, производственно-технологической и нормативной документации</w:t>
      </w:r>
      <w:r w:rsidR="00C83D17">
        <w:rPr>
          <w:rFonts w:ascii="Times New Roman" w:eastAsia="Times New Roman" w:hAnsi="Times New Roman" w:cs="Times New Roman"/>
          <w:color w:val="000000"/>
          <w:sz w:val="24"/>
          <w:szCs w:val="24"/>
          <w:lang w:eastAsia="ru-RU"/>
        </w:rPr>
        <w:t>,</w:t>
      </w:r>
    </w:p>
    <w:p w14:paraId="4CF27EE8" w14:textId="07246341" w:rsidR="00D6430A" w:rsidRPr="00D6430A" w:rsidRDefault="00D6430A" w:rsidP="00C83D17">
      <w:pPr>
        <w:widowControl w:val="0"/>
        <w:ind w:firstLine="709"/>
        <w:jc w:val="both"/>
        <w:rPr>
          <w:rFonts w:ascii="Times New Roman" w:eastAsia="Calibri" w:hAnsi="Times New Roman" w:cs="Times New Roman"/>
          <w:color w:val="0070C0"/>
          <w:sz w:val="24"/>
          <w:szCs w:val="24"/>
        </w:rPr>
      </w:pPr>
      <w:r w:rsidRPr="00D6430A">
        <w:rPr>
          <w:rFonts w:ascii="Times New Roman" w:eastAsia="Times New Roman" w:hAnsi="Times New Roman" w:cs="Times New Roman"/>
          <w:color w:val="000000"/>
          <w:sz w:val="24"/>
          <w:szCs w:val="24"/>
          <w:lang w:eastAsia="ru-RU"/>
        </w:rPr>
        <w:t>ПК 1.2. Выбирать пространственное положение сварного шва для сварки элементов конструкции (изделий, узлов, деталей)</w:t>
      </w:r>
      <w:r w:rsidR="00C83D17">
        <w:rPr>
          <w:rFonts w:ascii="Times New Roman" w:eastAsia="Times New Roman" w:hAnsi="Times New Roman" w:cs="Times New Roman"/>
          <w:color w:val="000000"/>
          <w:sz w:val="24"/>
          <w:szCs w:val="24"/>
          <w:lang w:eastAsia="ru-RU"/>
        </w:rPr>
        <w:t>,</w:t>
      </w:r>
    </w:p>
    <w:p w14:paraId="0DFB6C24" w14:textId="50D143D7" w:rsidR="00D6430A" w:rsidRPr="00D6430A" w:rsidRDefault="00D6430A" w:rsidP="00C83D17">
      <w:pPr>
        <w:widowControl w:val="0"/>
        <w:ind w:firstLine="709"/>
        <w:jc w:val="both"/>
        <w:rPr>
          <w:rFonts w:ascii="Times New Roman" w:eastAsia="Calibri" w:hAnsi="Times New Roman" w:cs="Times New Roman"/>
          <w:color w:val="0070C0"/>
          <w:sz w:val="24"/>
          <w:szCs w:val="24"/>
        </w:rPr>
      </w:pPr>
      <w:r w:rsidRPr="00D6430A">
        <w:rPr>
          <w:rFonts w:ascii="Times New Roman" w:eastAsia="Times New Roman" w:hAnsi="Times New Roman" w:cs="Times New Roman"/>
          <w:color w:val="000000"/>
          <w:sz w:val="24"/>
          <w:szCs w:val="24"/>
          <w:lang w:eastAsia="ru-RU"/>
        </w:rPr>
        <w:t>ПК 1.3. Применять сборочные приспособления для сборки элементов конструкции (изделий, узлов, деталей) под сварку</w:t>
      </w:r>
      <w:r w:rsidR="00C83D17">
        <w:rPr>
          <w:rFonts w:ascii="Times New Roman" w:eastAsia="Times New Roman" w:hAnsi="Times New Roman" w:cs="Times New Roman"/>
          <w:color w:val="000000"/>
          <w:sz w:val="24"/>
          <w:szCs w:val="24"/>
          <w:lang w:eastAsia="ru-RU"/>
        </w:rPr>
        <w:t>,</w:t>
      </w:r>
    </w:p>
    <w:p w14:paraId="01705D1A" w14:textId="36E380CF" w:rsidR="00D6430A" w:rsidRPr="00D6430A" w:rsidRDefault="00D6430A" w:rsidP="00C83D17">
      <w:pPr>
        <w:widowControl w:val="0"/>
        <w:ind w:firstLine="709"/>
        <w:jc w:val="both"/>
        <w:rPr>
          <w:rFonts w:ascii="Times New Roman" w:eastAsia="Calibri" w:hAnsi="Times New Roman" w:cs="Times New Roman"/>
          <w:iCs/>
          <w:color w:val="0070C0"/>
          <w:sz w:val="24"/>
          <w:szCs w:val="24"/>
        </w:rPr>
      </w:pPr>
      <w:r w:rsidRPr="00D6430A">
        <w:rPr>
          <w:rFonts w:ascii="Times New Roman" w:eastAsia="Times New Roman" w:hAnsi="Times New Roman" w:cs="Times New Roman"/>
          <w:color w:val="000000"/>
          <w:sz w:val="24"/>
          <w:szCs w:val="24"/>
          <w:lang w:eastAsia="ru-RU"/>
        </w:rPr>
        <w:t>ПК 1.4. Проводить подготовку элементов конструкции (изделий, узлов, деталей) под сварку, зачистку сварных швов и удаление поверхностных дефектов после сварки с использованием ручного и механизированного инструмента</w:t>
      </w:r>
      <w:r w:rsidR="00C83D17">
        <w:rPr>
          <w:rFonts w:ascii="Times New Roman" w:eastAsia="Times New Roman" w:hAnsi="Times New Roman" w:cs="Times New Roman"/>
          <w:color w:val="000000"/>
          <w:sz w:val="24"/>
          <w:szCs w:val="24"/>
          <w:lang w:eastAsia="ru-RU"/>
        </w:rPr>
        <w:t>,</w:t>
      </w:r>
    </w:p>
    <w:p w14:paraId="4EB04E84" w14:textId="36ECD63C" w:rsidR="00D6430A" w:rsidRPr="00D6430A" w:rsidRDefault="00D6430A" w:rsidP="00C83D17">
      <w:pPr>
        <w:widowControl w:val="0"/>
        <w:ind w:firstLine="709"/>
        <w:jc w:val="both"/>
        <w:rPr>
          <w:rFonts w:ascii="Times New Roman" w:eastAsia="Calibri" w:hAnsi="Times New Roman" w:cs="Times New Roman"/>
          <w:iCs/>
          <w:color w:val="0070C0"/>
          <w:sz w:val="24"/>
          <w:szCs w:val="24"/>
        </w:rPr>
      </w:pPr>
      <w:r w:rsidRPr="00D6430A">
        <w:rPr>
          <w:rFonts w:ascii="Times New Roman" w:eastAsia="Times New Roman" w:hAnsi="Times New Roman" w:cs="Times New Roman"/>
          <w:color w:val="000000"/>
          <w:sz w:val="24"/>
          <w:szCs w:val="24"/>
          <w:lang w:eastAsia="ru-RU"/>
        </w:rPr>
        <w:t>ПК 1.5. Проводить контроль собранных элементов конструкции (изделий, узлов, деталей) на соответствие геометрических размеров требованиям конструкторской и производственно-технологической документации по сварке</w:t>
      </w:r>
      <w:r w:rsidR="00C83D17">
        <w:rPr>
          <w:rFonts w:ascii="Times New Roman" w:eastAsia="Times New Roman" w:hAnsi="Times New Roman" w:cs="Times New Roman"/>
          <w:color w:val="000000"/>
          <w:sz w:val="24"/>
          <w:szCs w:val="24"/>
          <w:lang w:eastAsia="ru-RU"/>
        </w:rPr>
        <w:t>,</w:t>
      </w:r>
    </w:p>
    <w:p w14:paraId="5CC0EDE7" w14:textId="6754AFE5" w:rsidR="00D6430A" w:rsidRPr="00D6430A" w:rsidRDefault="00D6430A" w:rsidP="00C83D17">
      <w:pPr>
        <w:widowControl w:val="0"/>
        <w:ind w:firstLine="709"/>
        <w:jc w:val="both"/>
        <w:rPr>
          <w:rFonts w:ascii="Times New Roman" w:eastAsia="Calibri" w:hAnsi="Times New Roman" w:cs="Times New Roman"/>
          <w:color w:val="0070C0"/>
          <w:spacing w:val="2"/>
          <w:sz w:val="24"/>
          <w:szCs w:val="24"/>
          <w:highlight w:val="yellow"/>
          <w:shd w:val="clear" w:color="auto" w:fill="FFFFFF"/>
        </w:rPr>
      </w:pPr>
      <w:r w:rsidRPr="00D6430A">
        <w:rPr>
          <w:rFonts w:ascii="Times New Roman" w:eastAsia="Times New Roman" w:hAnsi="Times New Roman" w:cs="Times New Roman"/>
          <w:color w:val="000000"/>
          <w:sz w:val="24"/>
          <w:szCs w:val="24"/>
          <w:lang w:eastAsia="ru-RU"/>
        </w:rPr>
        <w:t>ПК 2.1. Проверять работоспособность и исправность сварочного оборудования для ручной дуговой сварки (наплавки, резки) плавящимся покрытым электродом</w:t>
      </w:r>
      <w:r w:rsidR="00C83D17">
        <w:rPr>
          <w:rFonts w:ascii="Times New Roman" w:eastAsia="Times New Roman" w:hAnsi="Times New Roman" w:cs="Times New Roman"/>
          <w:color w:val="000000"/>
          <w:sz w:val="24"/>
          <w:szCs w:val="24"/>
          <w:lang w:eastAsia="ru-RU"/>
        </w:rPr>
        <w:t>,</w:t>
      </w:r>
    </w:p>
    <w:p w14:paraId="707394F3" w14:textId="079E84AE" w:rsidR="00D6430A" w:rsidRPr="00D6430A" w:rsidRDefault="00D6430A" w:rsidP="00C83D17">
      <w:pPr>
        <w:widowControl w:val="0"/>
        <w:ind w:firstLine="709"/>
        <w:jc w:val="both"/>
        <w:rPr>
          <w:rFonts w:ascii="Times New Roman" w:eastAsia="Calibri" w:hAnsi="Times New Roman" w:cs="Times New Roman"/>
          <w:color w:val="0070C0"/>
          <w:spacing w:val="2"/>
          <w:sz w:val="24"/>
          <w:szCs w:val="24"/>
          <w:shd w:val="clear" w:color="auto" w:fill="FFFFFF"/>
        </w:rPr>
      </w:pPr>
      <w:r w:rsidRPr="00D6430A">
        <w:rPr>
          <w:rFonts w:ascii="Times New Roman" w:eastAsia="Times New Roman" w:hAnsi="Times New Roman" w:cs="Times New Roman"/>
          <w:color w:val="000000"/>
          <w:sz w:val="24"/>
          <w:szCs w:val="24"/>
          <w:lang w:eastAsia="ru-RU"/>
        </w:rPr>
        <w:t>ПК 2.2. Настраивать сварочное оборудование для ручной дуговой сварки (наплавки, резки) плавящимся покрытым электродом</w:t>
      </w:r>
      <w:r w:rsidR="00C83D17">
        <w:rPr>
          <w:rFonts w:ascii="Times New Roman" w:eastAsia="Times New Roman" w:hAnsi="Times New Roman" w:cs="Times New Roman"/>
          <w:color w:val="000000"/>
          <w:sz w:val="24"/>
          <w:szCs w:val="24"/>
          <w:lang w:eastAsia="ru-RU"/>
        </w:rPr>
        <w:t>,</w:t>
      </w:r>
    </w:p>
    <w:p w14:paraId="1D262CE9" w14:textId="613D4C21" w:rsidR="00D6430A" w:rsidRPr="00D6430A" w:rsidRDefault="00D6430A" w:rsidP="00C83D17">
      <w:pPr>
        <w:widowControl w:val="0"/>
        <w:ind w:firstLine="709"/>
        <w:jc w:val="both"/>
        <w:rPr>
          <w:rFonts w:ascii="Times New Roman" w:eastAsia="Calibri" w:hAnsi="Times New Roman" w:cs="Times New Roman"/>
          <w:color w:val="0070C0"/>
          <w:spacing w:val="2"/>
          <w:sz w:val="24"/>
          <w:szCs w:val="24"/>
          <w:shd w:val="clear" w:color="auto" w:fill="FFFFFF"/>
        </w:rPr>
      </w:pPr>
      <w:r w:rsidRPr="00D6430A">
        <w:rPr>
          <w:rFonts w:ascii="Times New Roman" w:eastAsia="Times New Roman" w:hAnsi="Times New Roman" w:cs="Times New Roman"/>
          <w:color w:val="000000"/>
          <w:sz w:val="24"/>
          <w:szCs w:val="24"/>
          <w:lang w:eastAsia="ru-RU"/>
        </w:rPr>
        <w:t>ПК 2.3. Выполнять предварительный, сопутствующий (межслойный) подогрев металла в соответствии с требованиями производственно-технологической документации по сварке</w:t>
      </w:r>
      <w:r w:rsidR="00C83D17">
        <w:rPr>
          <w:rFonts w:ascii="Times New Roman" w:eastAsia="Times New Roman" w:hAnsi="Times New Roman" w:cs="Times New Roman"/>
          <w:color w:val="000000"/>
          <w:sz w:val="24"/>
          <w:szCs w:val="24"/>
          <w:lang w:eastAsia="ru-RU"/>
        </w:rPr>
        <w:t>,</w:t>
      </w:r>
    </w:p>
    <w:p w14:paraId="5C959938" w14:textId="4B002FF9" w:rsidR="00D6430A" w:rsidRPr="00D6430A" w:rsidRDefault="00D6430A" w:rsidP="00C83D17">
      <w:pPr>
        <w:widowControl w:val="0"/>
        <w:ind w:firstLine="709"/>
        <w:jc w:val="both"/>
        <w:rPr>
          <w:rFonts w:ascii="Times New Roman" w:eastAsia="Calibri" w:hAnsi="Times New Roman" w:cs="Times New Roman"/>
          <w:iCs/>
          <w:color w:val="0070C0"/>
          <w:sz w:val="24"/>
          <w:szCs w:val="24"/>
        </w:rPr>
      </w:pPr>
      <w:r w:rsidRPr="00D6430A">
        <w:rPr>
          <w:rFonts w:ascii="Times New Roman" w:eastAsia="Times New Roman" w:hAnsi="Times New Roman" w:cs="Times New Roman"/>
          <w:color w:val="000000"/>
          <w:sz w:val="24"/>
          <w:szCs w:val="24"/>
          <w:lang w:eastAsia="ru-RU"/>
        </w:rPr>
        <w:t>ПК 2.4. Выполнять ручную дуговую сварку (наплавку, резку) плавящимся покрытым электродом простых деталей неответственных конструкций в нижнем, вертикальном и горизонтальном пространственном положении сварного шва</w:t>
      </w:r>
      <w:r w:rsidR="00C83D17">
        <w:rPr>
          <w:rFonts w:ascii="Times New Roman" w:eastAsia="Times New Roman" w:hAnsi="Times New Roman" w:cs="Times New Roman"/>
          <w:color w:val="000000"/>
          <w:sz w:val="24"/>
          <w:szCs w:val="24"/>
          <w:lang w:eastAsia="ru-RU"/>
        </w:rPr>
        <w:t>,</w:t>
      </w:r>
    </w:p>
    <w:p w14:paraId="7223EA7C" w14:textId="5A6AB720" w:rsidR="00D6430A" w:rsidRPr="00D6430A" w:rsidRDefault="00D6430A" w:rsidP="00C83D17">
      <w:pPr>
        <w:ind w:firstLine="709"/>
        <w:jc w:val="both"/>
        <w:rPr>
          <w:rFonts w:ascii="Times New Roman" w:eastAsia="Times New Roman" w:hAnsi="Times New Roman" w:cs="Times New Roman"/>
          <w:color w:val="000000"/>
          <w:sz w:val="24"/>
          <w:szCs w:val="24"/>
          <w:lang w:eastAsia="ru-RU"/>
        </w:rPr>
      </w:pPr>
      <w:r w:rsidRPr="00D6430A">
        <w:rPr>
          <w:rFonts w:ascii="Times New Roman" w:eastAsia="Times New Roman" w:hAnsi="Times New Roman" w:cs="Times New Roman"/>
          <w:color w:val="000000"/>
          <w:sz w:val="24"/>
          <w:szCs w:val="24"/>
          <w:lang w:eastAsia="ru-RU"/>
        </w:rPr>
        <w:t>ПК 2.5. Выполнять дуговую резку металла</w:t>
      </w:r>
      <w:r w:rsidR="00C83D17">
        <w:rPr>
          <w:rFonts w:ascii="Times New Roman" w:eastAsia="Times New Roman" w:hAnsi="Times New Roman" w:cs="Times New Roman"/>
          <w:color w:val="000000"/>
          <w:sz w:val="24"/>
          <w:szCs w:val="24"/>
          <w:lang w:eastAsia="ru-RU"/>
        </w:rPr>
        <w:t>,</w:t>
      </w:r>
    </w:p>
    <w:p w14:paraId="66E77B86" w14:textId="3CCB32DA" w:rsidR="00D6430A" w:rsidRPr="00D6430A" w:rsidRDefault="00D6430A" w:rsidP="00C83D17">
      <w:pPr>
        <w:widowControl w:val="0"/>
        <w:ind w:firstLine="709"/>
        <w:jc w:val="both"/>
        <w:rPr>
          <w:rFonts w:ascii="Times New Roman" w:eastAsia="Calibri" w:hAnsi="Times New Roman" w:cs="Times New Roman"/>
          <w:iCs/>
          <w:color w:val="0070C0"/>
          <w:sz w:val="24"/>
          <w:szCs w:val="24"/>
        </w:rPr>
      </w:pPr>
      <w:r w:rsidRPr="00D6430A">
        <w:rPr>
          <w:rFonts w:ascii="Times New Roman" w:eastAsia="Times New Roman" w:hAnsi="Times New Roman" w:cs="Times New Roman"/>
          <w:color w:val="000000"/>
          <w:sz w:val="24"/>
          <w:szCs w:val="24"/>
          <w:lang w:eastAsia="ru-RU"/>
        </w:rPr>
        <w:t>ПК 3.1. Проверять работоспособность и исправность оборудования для ручной дуговой сварки (наплавки) неплавящимся электродом в защитном газе</w:t>
      </w:r>
      <w:r w:rsidR="00C83D17">
        <w:rPr>
          <w:rFonts w:ascii="Times New Roman" w:eastAsia="Times New Roman" w:hAnsi="Times New Roman" w:cs="Times New Roman"/>
          <w:color w:val="000000"/>
          <w:sz w:val="24"/>
          <w:szCs w:val="24"/>
          <w:lang w:eastAsia="ru-RU"/>
        </w:rPr>
        <w:t>,</w:t>
      </w:r>
    </w:p>
    <w:p w14:paraId="597AB3D9" w14:textId="7E091081" w:rsidR="00D6430A" w:rsidRPr="00D6430A" w:rsidRDefault="00D6430A" w:rsidP="00C83D17">
      <w:pPr>
        <w:widowControl w:val="0"/>
        <w:ind w:firstLine="709"/>
        <w:jc w:val="both"/>
        <w:rPr>
          <w:rFonts w:ascii="Times New Roman" w:eastAsia="Times New Roman" w:hAnsi="Times New Roman" w:cs="Times New Roman"/>
          <w:color w:val="000000"/>
          <w:sz w:val="24"/>
          <w:szCs w:val="24"/>
          <w:lang w:eastAsia="ru-RU"/>
        </w:rPr>
      </w:pPr>
      <w:r w:rsidRPr="00D6430A">
        <w:rPr>
          <w:rFonts w:ascii="Times New Roman" w:eastAsia="Times New Roman" w:hAnsi="Times New Roman" w:cs="Times New Roman"/>
          <w:color w:val="000000"/>
          <w:sz w:val="24"/>
          <w:szCs w:val="24"/>
          <w:lang w:eastAsia="ru-RU"/>
        </w:rPr>
        <w:t>ПК 3.2. Настраивать сварочное оборудование для ручной дуговой сварки (наплавки) неплавящимся электродом в защитном газе</w:t>
      </w:r>
      <w:r w:rsidR="00C83D17">
        <w:rPr>
          <w:rFonts w:ascii="Times New Roman" w:eastAsia="Times New Roman" w:hAnsi="Times New Roman" w:cs="Times New Roman"/>
          <w:color w:val="000000"/>
          <w:sz w:val="24"/>
          <w:szCs w:val="24"/>
          <w:lang w:eastAsia="ru-RU"/>
        </w:rPr>
        <w:t>,</w:t>
      </w:r>
    </w:p>
    <w:p w14:paraId="53526273" w14:textId="6C89D04D" w:rsidR="00D6430A" w:rsidRPr="00D6430A" w:rsidRDefault="00D6430A" w:rsidP="00C83D17">
      <w:pPr>
        <w:widowControl w:val="0"/>
        <w:ind w:firstLine="709"/>
        <w:jc w:val="both"/>
        <w:rPr>
          <w:rFonts w:ascii="Times New Roman" w:eastAsia="Calibri" w:hAnsi="Times New Roman" w:cs="Times New Roman"/>
          <w:iCs/>
          <w:color w:val="0070C0"/>
          <w:sz w:val="24"/>
          <w:szCs w:val="24"/>
        </w:rPr>
      </w:pPr>
      <w:r w:rsidRPr="00D6430A">
        <w:rPr>
          <w:rFonts w:ascii="Times New Roman" w:eastAsia="Times New Roman" w:hAnsi="Times New Roman" w:cs="Times New Roman"/>
          <w:color w:val="000000"/>
          <w:sz w:val="24"/>
          <w:szCs w:val="24"/>
          <w:lang w:eastAsia="ru-RU"/>
        </w:rPr>
        <w:t>ПК 3.3. Выполнять предварительный, сопутствующий (межслойный) подогрев металла в соответствии с требованиями производственно-технологической документации по сварке</w:t>
      </w:r>
      <w:r w:rsidR="00C83D17">
        <w:rPr>
          <w:rFonts w:ascii="Times New Roman" w:eastAsia="Times New Roman" w:hAnsi="Times New Roman" w:cs="Times New Roman"/>
          <w:color w:val="000000"/>
          <w:sz w:val="24"/>
          <w:szCs w:val="24"/>
          <w:lang w:eastAsia="ru-RU"/>
        </w:rPr>
        <w:t>,</w:t>
      </w:r>
    </w:p>
    <w:p w14:paraId="1A97AEB8" w14:textId="51ACC837" w:rsidR="00D6430A" w:rsidRPr="00D6430A" w:rsidRDefault="00D6430A" w:rsidP="00C83D17">
      <w:pPr>
        <w:widowControl w:val="0"/>
        <w:ind w:firstLine="709"/>
        <w:jc w:val="both"/>
        <w:rPr>
          <w:rFonts w:ascii="Times New Roman" w:eastAsia="Calibri" w:hAnsi="Times New Roman" w:cs="Times New Roman"/>
          <w:iCs/>
          <w:color w:val="0070C0"/>
          <w:sz w:val="24"/>
          <w:szCs w:val="24"/>
        </w:rPr>
      </w:pPr>
      <w:r w:rsidRPr="00D6430A">
        <w:rPr>
          <w:rFonts w:ascii="Times New Roman" w:eastAsia="Times New Roman" w:hAnsi="Times New Roman" w:cs="Times New Roman"/>
          <w:color w:val="000000"/>
          <w:sz w:val="24"/>
          <w:szCs w:val="24"/>
          <w:lang w:eastAsia="ru-RU"/>
        </w:rPr>
        <w:t>ПК 3.4. Выполнять ручную дуговую сварку (наплавку) неплавящимся электродом в защитном газе простых деталей неответственных конструкций в нижнем, вертикальном и горизонтальном пространственном положении сварного шва</w:t>
      </w:r>
      <w:r w:rsidR="00C83D17">
        <w:rPr>
          <w:rFonts w:ascii="Times New Roman" w:eastAsia="Times New Roman" w:hAnsi="Times New Roman" w:cs="Times New Roman"/>
          <w:color w:val="000000"/>
          <w:sz w:val="24"/>
          <w:szCs w:val="24"/>
          <w:lang w:eastAsia="ru-RU"/>
        </w:rPr>
        <w:t>,</w:t>
      </w:r>
    </w:p>
    <w:p w14:paraId="4816939F" w14:textId="7FD2B669" w:rsidR="00D6430A" w:rsidRPr="00D6430A" w:rsidRDefault="00D6430A" w:rsidP="00C83D17">
      <w:pPr>
        <w:widowControl w:val="0"/>
        <w:ind w:firstLine="709"/>
        <w:jc w:val="both"/>
        <w:rPr>
          <w:rFonts w:ascii="Times New Roman" w:eastAsia="Calibri" w:hAnsi="Times New Roman" w:cs="Times New Roman"/>
          <w:iCs/>
          <w:color w:val="0070C0"/>
          <w:sz w:val="24"/>
          <w:szCs w:val="24"/>
        </w:rPr>
      </w:pPr>
      <w:r w:rsidRPr="00D6430A">
        <w:rPr>
          <w:rFonts w:ascii="Times New Roman" w:eastAsia="Times New Roman" w:hAnsi="Times New Roman" w:cs="Times New Roman"/>
          <w:color w:val="000000"/>
          <w:sz w:val="24"/>
          <w:szCs w:val="24"/>
          <w:lang w:eastAsia="ru-RU"/>
        </w:rPr>
        <w:t>ПК 4.1. Настраивать сварочное оборудование для частично механизированной сварки (наплавки) плавлением</w:t>
      </w:r>
      <w:r w:rsidR="00C83D17">
        <w:rPr>
          <w:rFonts w:ascii="Times New Roman" w:eastAsia="Times New Roman" w:hAnsi="Times New Roman" w:cs="Times New Roman"/>
          <w:color w:val="000000"/>
          <w:sz w:val="24"/>
          <w:szCs w:val="24"/>
          <w:lang w:eastAsia="ru-RU"/>
        </w:rPr>
        <w:t>,</w:t>
      </w:r>
    </w:p>
    <w:p w14:paraId="252A1F3E" w14:textId="022FD388" w:rsidR="00D6430A" w:rsidRPr="00D6430A" w:rsidRDefault="00D6430A" w:rsidP="00C83D17">
      <w:pPr>
        <w:widowControl w:val="0"/>
        <w:ind w:firstLine="709"/>
        <w:jc w:val="both"/>
        <w:rPr>
          <w:rFonts w:ascii="Times New Roman" w:eastAsia="Calibri" w:hAnsi="Times New Roman" w:cs="Times New Roman"/>
          <w:iCs/>
          <w:color w:val="0070C0"/>
          <w:sz w:val="24"/>
          <w:szCs w:val="24"/>
        </w:rPr>
      </w:pPr>
      <w:r w:rsidRPr="00D6430A">
        <w:rPr>
          <w:rFonts w:ascii="Times New Roman" w:eastAsia="Times New Roman" w:hAnsi="Times New Roman" w:cs="Times New Roman"/>
          <w:color w:val="000000"/>
          <w:sz w:val="24"/>
          <w:szCs w:val="24"/>
          <w:lang w:eastAsia="ru-RU"/>
        </w:rPr>
        <w:t>ПК 4.2. Выполнять предварительный, сопутствующий (межслойный) подогрев металла в соответствии с требованиями производственно-технологической документации по сварке</w:t>
      </w:r>
      <w:r w:rsidR="00C83D17">
        <w:rPr>
          <w:rFonts w:ascii="Times New Roman" w:eastAsia="Times New Roman" w:hAnsi="Times New Roman" w:cs="Times New Roman"/>
          <w:color w:val="000000"/>
          <w:sz w:val="24"/>
          <w:szCs w:val="24"/>
          <w:lang w:eastAsia="ru-RU"/>
        </w:rPr>
        <w:t>,</w:t>
      </w:r>
    </w:p>
    <w:p w14:paraId="5BFD5740" w14:textId="5B9BC70B" w:rsidR="00D6430A" w:rsidRPr="00D6430A" w:rsidRDefault="00D6430A" w:rsidP="00C83D17">
      <w:pPr>
        <w:widowControl w:val="0"/>
        <w:ind w:firstLine="709"/>
        <w:jc w:val="both"/>
        <w:rPr>
          <w:rFonts w:ascii="Times New Roman" w:eastAsia="Calibri" w:hAnsi="Times New Roman" w:cs="Times New Roman"/>
          <w:iCs/>
          <w:color w:val="0070C0"/>
          <w:sz w:val="24"/>
          <w:szCs w:val="24"/>
        </w:rPr>
      </w:pPr>
      <w:r w:rsidRPr="00D6430A">
        <w:rPr>
          <w:rFonts w:ascii="Times New Roman" w:eastAsia="Times New Roman" w:hAnsi="Times New Roman" w:cs="Times New Roman"/>
          <w:color w:val="000000"/>
          <w:sz w:val="24"/>
          <w:szCs w:val="24"/>
          <w:lang w:eastAsia="ru-RU"/>
        </w:rPr>
        <w:t>ПК 4.3. Выполнять частично механизированную сварку (наплавку) плавлением простых деталей неответственных конструкций в нижнем, вертикальном и горизонтальном пространственном положении сварного шва</w:t>
      </w:r>
      <w:r w:rsidR="00C83D17">
        <w:rPr>
          <w:rFonts w:ascii="Times New Roman" w:eastAsia="Times New Roman" w:hAnsi="Times New Roman" w:cs="Times New Roman"/>
          <w:color w:val="000000"/>
          <w:sz w:val="24"/>
          <w:szCs w:val="24"/>
          <w:lang w:eastAsia="ru-RU"/>
        </w:rPr>
        <w:t>,</w:t>
      </w:r>
    </w:p>
    <w:p w14:paraId="21092844" w14:textId="6A1FA8CE" w:rsidR="00D6430A" w:rsidRPr="00D6430A" w:rsidRDefault="00D6430A" w:rsidP="00C83D17">
      <w:pPr>
        <w:ind w:right="44" w:firstLine="709"/>
        <w:jc w:val="both"/>
        <w:rPr>
          <w:rFonts w:ascii="Times New Roman" w:eastAsia="Calibri" w:hAnsi="Times New Roman" w:cs="Times New Roman"/>
          <w:iCs/>
          <w:color w:val="0070C0"/>
          <w:sz w:val="24"/>
          <w:szCs w:val="24"/>
        </w:rPr>
      </w:pPr>
      <w:r w:rsidRPr="00D6430A">
        <w:rPr>
          <w:rFonts w:ascii="Times New Roman" w:eastAsia="Times New Roman" w:hAnsi="Times New Roman" w:cs="Times New Roman"/>
          <w:color w:val="000000"/>
          <w:sz w:val="24"/>
          <w:szCs w:val="24"/>
          <w:lang w:eastAsia="ru-RU"/>
        </w:rPr>
        <w:t>ПК 5.1 Выполнять программирование робота</w:t>
      </w:r>
      <w:r w:rsidR="00C83D17">
        <w:rPr>
          <w:rFonts w:ascii="Times New Roman" w:eastAsia="Times New Roman" w:hAnsi="Times New Roman" w:cs="Times New Roman"/>
          <w:color w:val="000000"/>
          <w:sz w:val="24"/>
          <w:szCs w:val="24"/>
          <w:lang w:eastAsia="ru-RU"/>
        </w:rPr>
        <w:t>,</w:t>
      </w:r>
    </w:p>
    <w:p w14:paraId="56401265" w14:textId="0B8AE27E" w:rsidR="00D6430A" w:rsidRPr="00D6430A" w:rsidRDefault="00D6430A" w:rsidP="00C83D17">
      <w:pPr>
        <w:pStyle w:val="af4"/>
        <w:spacing w:before="0" w:after="0"/>
        <w:ind w:firstLine="709"/>
        <w:rPr>
          <w:b/>
          <w:szCs w:val="24"/>
        </w:rPr>
      </w:pPr>
      <w:r w:rsidRPr="00072ADE">
        <w:rPr>
          <w:color w:val="000000"/>
          <w:szCs w:val="24"/>
        </w:rPr>
        <w:t>ПК 5.2. Выполнять роботизированную сварку</w:t>
      </w:r>
      <w:r w:rsidR="00C83D17">
        <w:rPr>
          <w:color w:val="000000"/>
          <w:szCs w:val="24"/>
        </w:rPr>
        <w:t>.</w:t>
      </w:r>
    </w:p>
    <w:p w14:paraId="1C8C2D32" w14:textId="77777777" w:rsidR="00C83D17" w:rsidRDefault="00C83D17" w:rsidP="00C62F34">
      <w:pPr>
        <w:pStyle w:val="af4"/>
        <w:spacing w:before="0" w:after="0"/>
        <w:ind w:firstLine="709"/>
      </w:pPr>
    </w:p>
    <w:p w14:paraId="48AE88EB" w14:textId="5EE30D65" w:rsidR="00C83D17" w:rsidRPr="00C83D17" w:rsidRDefault="00C83D17" w:rsidP="00C62F34">
      <w:pPr>
        <w:pStyle w:val="af4"/>
        <w:spacing w:before="0" w:after="0"/>
        <w:ind w:firstLine="709"/>
        <w:rPr>
          <w:b/>
        </w:rPr>
      </w:pPr>
      <w:r w:rsidRPr="00C83D17">
        <w:rPr>
          <w:b/>
        </w:rPr>
        <w:t>2.</w:t>
      </w:r>
      <w:r>
        <w:rPr>
          <w:b/>
        </w:rPr>
        <w:t>2</w:t>
      </w:r>
      <w:r w:rsidRPr="00C83D17">
        <w:rPr>
          <w:b/>
        </w:rPr>
        <w:t xml:space="preserve">.2 Цели и задачи ГИА </w:t>
      </w:r>
    </w:p>
    <w:p w14:paraId="0F9A6FA4" w14:textId="77777777" w:rsidR="00C83D17" w:rsidRDefault="00C83D17" w:rsidP="00C62F34">
      <w:pPr>
        <w:pStyle w:val="af4"/>
        <w:spacing w:before="0" w:after="0"/>
        <w:ind w:firstLine="709"/>
      </w:pPr>
    </w:p>
    <w:p w14:paraId="32B0DBD0" w14:textId="77777777" w:rsidR="00702D7C" w:rsidRDefault="00702D7C" w:rsidP="00C62F34">
      <w:pPr>
        <w:pStyle w:val="af4"/>
        <w:spacing w:before="0" w:after="0"/>
        <w:ind w:firstLine="709"/>
      </w:pPr>
      <w:r>
        <w:t xml:space="preserve">Цель государственной итоговой аттестации – установление соответствия результатов освоения обучающимися образовательной программы по </w:t>
      </w:r>
      <w:r w:rsidRPr="00AF659B">
        <w:t xml:space="preserve">профессии 15.01.05 Сварщик (ручной и частично механизированной сварки (наплавки) соответствующим требованиям </w:t>
      </w:r>
      <w:r>
        <w:t xml:space="preserve">ФГОС СПО с учетом требований регионального рынка труда, их готовность и способность решать профессиональные задачи. </w:t>
      </w:r>
    </w:p>
    <w:p w14:paraId="45ED82B8" w14:textId="77777777" w:rsidR="00702D7C" w:rsidRDefault="00702D7C" w:rsidP="00C62F34">
      <w:pPr>
        <w:pStyle w:val="af4"/>
        <w:spacing w:before="0" w:after="0"/>
        <w:ind w:firstLine="709"/>
      </w:pPr>
      <w:r>
        <w:t>Задачи государственной итоговой аттестации:</w:t>
      </w:r>
    </w:p>
    <w:p w14:paraId="43BCA39C" w14:textId="77777777" w:rsidR="00702D7C" w:rsidRDefault="00702D7C" w:rsidP="00C62F34">
      <w:pPr>
        <w:pStyle w:val="af4"/>
        <w:spacing w:before="0" w:after="0"/>
        <w:ind w:firstLine="709"/>
      </w:pPr>
      <w:r>
        <w:t>– определение соответствия навыков, умений и знаний выпускников современным требованиям рынка труда, квалификационным требованиям ФГОС СПО и регионального рынка труда;</w:t>
      </w:r>
    </w:p>
    <w:p w14:paraId="36DD7E8D" w14:textId="0EF1E9A9" w:rsidR="00702D7C" w:rsidRDefault="00702D7C" w:rsidP="00C62F34">
      <w:pPr>
        <w:pStyle w:val="af4"/>
        <w:spacing w:before="0" w:after="0"/>
        <w:ind w:firstLine="709"/>
      </w:pPr>
      <w:r>
        <w:t xml:space="preserve">– определение степени </w:t>
      </w:r>
      <w:proofErr w:type="spellStart"/>
      <w:r>
        <w:t>сформированност</w:t>
      </w:r>
      <w:r w:rsidR="001B12D8">
        <w:t>и</w:t>
      </w:r>
      <w:proofErr w:type="spellEnd"/>
      <w:r w:rsidR="001B12D8">
        <w:t xml:space="preserve"> общих и профессиональных компетенций</w:t>
      </w:r>
      <w:r>
        <w:t>, соответствующих ФГОС СПО и наиболее востребованных на рынке труда.</w:t>
      </w:r>
    </w:p>
    <w:p w14:paraId="6D2EE316" w14:textId="77777777" w:rsidR="00C83D17" w:rsidRDefault="00C83D17" w:rsidP="00C07FB3">
      <w:pPr>
        <w:pStyle w:val="a4"/>
        <w:spacing w:line="276" w:lineRule="auto"/>
        <w:ind w:left="0" w:firstLine="709"/>
        <w:jc w:val="both"/>
        <w:rPr>
          <w:rFonts w:ascii="Times New Roman" w:eastAsia="Times New Roman" w:hAnsi="Times New Roman" w:cs="Times New Roman"/>
          <w:sz w:val="24"/>
          <w:szCs w:val="24"/>
          <w:lang w:eastAsia="zh-CN"/>
        </w:rPr>
      </w:pPr>
    </w:p>
    <w:p w14:paraId="11D691F5" w14:textId="77777777" w:rsidR="00F933C4" w:rsidRDefault="00F933C4" w:rsidP="00C07FB3">
      <w:pPr>
        <w:pStyle w:val="a4"/>
        <w:spacing w:line="276" w:lineRule="auto"/>
        <w:ind w:left="0" w:firstLine="709"/>
        <w:jc w:val="both"/>
        <w:rPr>
          <w:rFonts w:ascii="Times New Roman" w:eastAsia="Times New Roman" w:hAnsi="Times New Roman" w:cs="Times New Roman"/>
          <w:sz w:val="24"/>
          <w:szCs w:val="24"/>
          <w:lang w:eastAsia="zh-CN"/>
        </w:rPr>
      </w:pPr>
    </w:p>
    <w:p w14:paraId="46F3A692" w14:textId="51BED58F" w:rsidR="00D13E2F" w:rsidRPr="00C83D17" w:rsidRDefault="00C83D17" w:rsidP="00C07FB3">
      <w:pPr>
        <w:pStyle w:val="a4"/>
        <w:spacing w:line="276" w:lineRule="auto"/>
        <w:ind w:left="0" w:firstLine="709"/>
        <w:jc w:val="both"/>
        <w:rPr>
          <w:rFonts w:ascii="Times New Roman" w:eastAsia="Times New Roman" w:hAnsi="Times New Roman" w:cs="Times New Roman"/>
          <w:b/>
          <w:sz w:val="24"/>
          <w:szCs w:val="24"/>
          <w:lang w:eastAsia="zh-CN"/>
        </w:rPr>
      </w:pPr>
      <w:r w:rsidRPr="00C83D17">
        <w:rPr>
          <w:rFonts w:ascii="Times New Roman" w:eastAsia="Times New Roman" w:hAnsi="Times New Roman" w:cs="Times New Roman"/>
          <w:b/>
          <w:sz w:val="24"/>
          <w:szCs w:val="24"/>
          <w:lang w:eastAsia="zh-CN"/>
        </w:rPr>
        <w:t>2.3 Структура, содержание и условия допуска к ГИА</w:t>
      </w:r>
    </w:p>
    <w:p w14:paraId="21139F59" w14:textId="77777777" w:rsidR="00C83D17" w:rsidRDefault="00C83D17" w:rsidP="00C07FB3">
      <w:pPr>
        <w:pStyle w:val="a4"/>
        <w:spacing w:line="276" w:lineRule="auto"/>
        <w:ind w:left="0" w:firstLine="709"/>
        <w:jc w:val="both"/>
        <w:rPr>
          <w:rFonts w:ascii="Times New Roman" w:hAnsi="Times New Roman" w:cs="Times New Roman"/>
          <w:iCs/>
          <w:sz w:val="24"/>
          <w:szCs w:val="24"/>
          <w:shd w:val="clear" w:color="auto" w:fill="FFFFFF"/>
        </w:rPr>
      </w:pPr>
    </w:p>
    <w:p w14:paraId="43ED3B8C" w14:textId="40374CD8" w:rsidR="006B3A94" w:rsidRPr="006B3A94" w:rsidRDefault="006B3A94" w:rsidP="006B3A94">
      <w:pPr>
        <w:pStyle w:val="ConsPlusNormal"/>
        <w:ind w:firstLine="708"/>
        <w:jc w:val="both"/>
        <w:rPr>
          <w:rFonts w:ascii="Times New Roman" w:hAnsi="Times New Roman" w:cs="Times New Roman"/>
          <w:b/>
          <w:sz w:val="24"/>
          <w:szCs w:val="24"/>
        </w:rPr>
      </w:pPr>
      <w:r w:rsidRPr="006B3A94">
        <w:rPr>
          <w:rFonts w:ascii="Times New Roman" w:hAnsi="Times New Roman" w:cs="Times New Roman"/>
          <w:b/>
          <w:iCs/>
          <w:sz w:val="24"/>
          <w:szCs w:val="24"/>
          <w:shd w:val="clear" w:color="auto" w:fill="FFFFFF"/>
        </w:rPr>
        <w:t xml:space="preserve">2.3.1 </w:t>
      </w:r>
      <w:r w:rsidRPr="006B3A94">
        <w:rPr>
          <w:rFonts w:ascii="Times New Roman" w:hAnsi="Times New Roman" w:cs="Times New Roman"/>
          <w:b/>
          <w:sz w:val="24"/>
          <w:szCs w:val="24"/>
        </w:rPr>
        <w:t xml:space="preserve">Формы и сроки проведения </w:t>
      </w:r>
      <w:r>
        <w:rPr>
          <w:rFonts w:ascii="Times New Roman" w:hAnsi="Times New Roman" w:cs="Times New Roman"/>
          <w:b/>
          <w:sz w:val="24"/>
          <w:szCs w:val="24"/>
        </w:rPr>
        <w:t>ГИА</w:t>
      </w:r>
    </w:p>
    <w:p w14:paraId="44A00CDA" w14:textId="4B19DE90" w:rsidR="006B3A94" w:rsidRPr="001B12D8" w:rsidRDefault="006B3A94" w:rsidP="00C07FB3">
      <w:pPr>
        <w:pStyle w:val="a4"/>
        <w:spacing w:line="276" w:lineRule="auto"/>
        <w:ind w:left="0" w:firstLine="709"/>
        <w:jc w:val="both"/>
        <w:rPr>
          <w:rFonts w:ascii="Times New Roman" w:hAnsi="Times New Roman" w:cs="Times New Roman"/>
          <w:iCs/>
          <w:sz w:val="24"/>
          <w:szCs w:val="24"/>
          <w:shd w:val="clear" w:color="auto" w:fill="FFFFFF"/>
        </w:rPr>
      </w:pPr>
    </w:p>
    <w:p w14:paraId="2483E4E6" w14:textId="665C5A2D" w:rsidR="001B12D8" w:rsidRPr="001B12D8" w:rsidRDefault="001B12D8" w:rsidP="001B12D8">
      <w:pPr>
        <w:widowControl w:val="0"/>
        <w:autoSpaceDE w:val="0"/>
        <w:autoSpaceDN w:val="0"/>
        <w:adjustRightInd w:val="0"/>
        <w:ind w:firstLine="708"/>
        <w:jc w:val="both"/>
        <w:rPr>
          <w:rFonts w:ascii="Times New Roman" w:eastAsia="Times New Roman" w:hAnsi="Times New Roman" w:cs="Times New Roman"/>
          <w:sz w:val="24"/>
          <w:szCs w:val="24"/>
          <w:lang w:eastAsia="ru-RU"/>
        </w:rPr>
      </w:pPr>
      <w:r w:rsidRPr="001B12D8">
        <w:rPr>
          <w:rFonts w:ascii="Times New Roman" w:eastAsia="Times New Roman" w:hAnsi="Times New Roman" w:cs="Times New Roman"/>
          <w:sz w:val="24"/>
          <w:szCs w:val="24"/>
          <w:lang w:eastAsia="ru-RU"/>
        </w:rPr>
        <w:t>Форм</w:t>
      </w:r>
      <w:r>
        <w:rPr>
          <w:rFonts w:ascii="Times New Roman" w:eastAsia="Times New Roman" w:hAnsi="Times New Roman" w:cs="Times New Roman"/>
          <w:sz w:val="24"/>
          <w:szCs w:val="24"/>
          <w:lang w:eastAsia="ru-RU"/>
        </w:rPr>
        <w:t>а</w:t>
      </w:r>
      <w:r w:rsidRPr="001B12D8">
        <w:rPr>
          <w:rFonts w:ascii="Times New Roman" w:eastAsia="Times New Roman" w:hAnsi="Times New Roman" w:cs="Times New Roman"/>
          <w:sz w:val="24"/>
          <w:szCs w:val="24"/>
          <w:lang w:eastAsia="ru-RU"/>
        </w:rPr>
        <w:t xml:space="preserve"> проведения ГИА:</w:t>
      </w:r>
    </w:p>
    <w:p w14:paraId="72F104DF" w14:textId="335759AB" w:rsidR="001B12D8" w:rsidRPr="001B12D8" w:rsidRDefault="001B12D8" w:rsidP="001B12D8">
      <w:pPr>
        <w:widowControl w:val="0"/>
        <w:autoSpaceDE w:val="0"/>
        <w:autoSpaceDN w:val="0"/>
        <w:adjustRightInd w:val="0"/>
        <w:ind w:firstLine="708"/>
        <w:jc w:val="both"/>
        <w:rPr>
          <w:rFonts w:ascii="Times New Roman" w:eastAsia="Times New Roman" w:hAnsi="Times New Roman" w:cs="Times New Roman"/>
          <w:sz w:val="24"/>
          <w:szCs w:val="24"/>
          <w:lang w:eastAsia="ru-RU"/>
        </w:rPr>
      </w:pPr>
      <w:r w:rsidRPr="001B12D8">
        <w:rPr>
          <w:rFonts w:ascii="Times New Roman" w:eastAsia="Times New Roman" w:hAnsi="Times New Roman" w:cs="Times New Roman"/>
          <w:sz w:val="24"/>
          <w:szCs w:val="24"/>
          <w:lang w:eastAsia="ru-RU"/>
        </w:rPr>
        <w:t>- демонстрационный экзамен</w:t>
      </w:r>
      <w:r>
        <w:rPr>
          <w:rFonts w:ascii="Times New Roman" w:eastAsia="Times New Roman" w:hAnsi="Times New Roman" w:cs="Times New Roman"/>
          <w:sz w:val="24"/>
          <w:szCs w:val="24"/>
          <w:lang w:eastAsia="ru-RU"/>
        </w:rPr>
        <w:t xml:space="preserve"> </w:t>
      </w:r>
      <w:r w:rsidR="00246DF3">
        <w:rPr>
          <w:rFonts w:ascii="Times New Roman" w:eastAsia="Times New Roman" w:hAnsi="Times New Roman" w:cs="Times New Roman"/>
          <w:sz w:val="24"/>
          <w:szCs w:val="24"/>
          <w:lang w:eastAsia="ru-RU"/>
        </w:rPr>
        <w:t>профильного уровня</w:t>
      </w:r>
      <w:r w:rsidRPr="001B12D8">
        <w:rPr>
          <w:rFonts w:ascii="Times New Roman" w:eastAsia="Times New Roman" w:hAnsi="Times New Roman" w:cs="Times New Roman"/>
          <w:sz w:val="24"/>
          <w:szCs w:val="24"/>
          <w:lang w:eastAsia="ru-RU"/>
        </w:rPr>
        <w:t>.</w:t>
      </w:r>
    </w:p>
    <w:p w14:paraId="7CD999F8" w14:textId="77777777" w:rsidR="00246DF3" w:rsidRPr="00246DF3" w:rsidRDefault="00246DF3" w:rsidP="00246DF3">
      <w:pPr>
        <w:ind w:firstLine="709"/>
        <w:jc w:val="both"/>
        <w:rPr>
          <w:rFonts w:ascii="Times New Roman" w:hAnsi="Times New Roman" w:cs="Times New Roman"/>
          <w:sz w:val="24"/>
          <w:szCs w:val="24"/>
        </w:rPr>
      </w:pPr>
      <w:r w:rsidRPr="00246DF3">
        <w:rPr>
          <w:rFonts w:ascii="Times New Roman" w:hAnsi="Times New Roman" w:cs="Times New Roman"/>
          <w:sz w:val="24"/>
          <w:szCs w:val="24"/>
        </w:rPr>
        <w:t xml:space="preserve">Демонстрационный экзамен профильного уровня проводится по решению </w:t>
      </w:r>
      <w:r>
        <w:rPr>
          <w:rFonts w:ascii="Times New Roman" w:hAnsi="Times New Roman" w:cs="Times New Roman"/>
          <w:sz w:val="24"/>
          <w:szCs w:val="24"/>
        </w:rPr>
        <w:t xml:space="preserve">ОГБПОУ «СКТТ» </w:t>
      </w:r>
      <w:r w:rsidRPr="00246DF3">
        <w:rPr>
          <w:rFonts w:ascii="Times New Roman" w:hAnsi="Times New Roman" w:cs="Times New Roman"/>
          <w:sz w:val="24"/>
          <w:szCs w:val="24"/>
        </w:rPr>
        <w:t>на основании заявлений выпускников за 1 месяц до утверждения Программы государственной итоговой аттестации.</w:t>
      </w:r>
    </w:p>
    <w:p w14:paraId="2354DD7E" w14:textId="77777777" w:rsidR="001B12D8" w:rsidRPr="001B12D8" w:rsidRDefault="001B12D8" w:rsidP="001B12D8">
      <w:pPr>
        <w:widowControl w:val="0"/>
        <w:autoSpaceDE w:val="0"/>
        <w:autoSpaceDN w:val="0"/>
        <w:adjustRightInd w:val="0"/>
        <w:ind w:firstLine="708"/>
        <w:jc w:val="both"/>
        <w:rPr>
          <w:rFonts w:ascii="Times New Roman" w:eastAsia="Times New Roman" w:hAnsi="Times New Roman" w:cs="Times New Roman"/>
          <w:sz w:val="24"/>
          <w:szCs w:val="24"/>
          <w:lang w:eastAsia="ru-RU"/>
        </w:rPr>
      </w:pPr>
    </w:p>
    <w:p w14:paraId="7093C819" w14:textId="0C860B01" w:rsidR="001B12D8" w:rsidRDefault="001B12D8" w:rsidP="001B12D8">
      <w:pPr>
        <w:widowControl w:val="0"/>
        <w:autoSpaceDE w:val="0"/>
        <w:autoSpaceDN w:val="0"/>
        <w:adjustRightInd w:val="0"/>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Объем времени: </w:t>
      </w:r>
      <w:r w:rsidRPr="001B12D8">
        <w:rPr>
          <w:rFonts w:ascii="Times New Roman" w:eastAsia="Times New Roman" w:hAnsi="Times New Roman" w:cs="Times New Roman"/>
          <w:sz w:val="24"/>
          <w:szCs w:val="24"/>
          <w:lang w:eastAsia="ru-RU"/>
        </w:rPr>
        <w:t>1 неделя (</w:t>
      </w:r>
      <w:r>
        <w:rPr>
          <w:rFonts w:ascii="Times New Roman" w:eastAsia="Times New Roman" w:hAnsi="Times New Roman" w:cs="Times New Roman"/>
          <w:sz w:val="24"/>
          <w:szCs w:val="24"/>
          <w:lang w:eastAsia="ru-RU"/>
        </w:rPr>
        <w:t xml:space="preserve">36 </w:t>
      </w:r>
      <w:proofErr w:type="spellStart"/>
      <w:r>
        <w:rPr>
          <w:rFonts w:ascii="Times New Roman" w:eastAsia="Times New Roman" w:hAnsi="Times New Roman" w:cs="Times New Roman"/>
          <w:sz w:val="24"/>
          <w:szCs w:val="24"/>
          <w:lang w:eastAsia="ru-RU"/>
        </w:rPr>
        <w:t>ак</w:t>
      </w:r>
      <w:proofErr w:type="spellEnd"/>
      <w:proofErr w:type="gramStart"/>
      <w:r>
        <w:rPr>
          <w:rFonts w:ascii="Times New Roman" w:eastAsia="Times New Roman" w:hAnsi="Times New Roman" w:cs="Times New Roman"/>
          <w:sz w:val="24"/>
          <w:szCs w:val="24"/>
          <w:lang w:eastAsia="ru-RU"/>
        </w:rPr>
        <w:t xml:space="preserve">. </w:t>
      </w:r>
      <w:r w:rsidRPr="001B12D8">
        <w:rPr>
          <w:rFonts w:ascii="Times New Roman" w:eastAsia="Times New Roman" w:hAnsi="Times New Roman" w:cs="Times New Roman"/>
          <w:sz w:val="24"/>
          <w:szCs w:val="24"/>
          <w:lang w:eastAsia="ru-RU"/>
        </w:rPr>
        <w:t>часов</w:t>
      </w:r>
      <w:proofErr w:type="gramEnd"/>
      <w:r w:rsidRPr="001B12D8">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w:t>
      </w:r>
    </w:p>
    <w:p w14:paraId="17B25B03" w14:textId="4300DAE8" w:rsidR="001B12D8" w:rsidRPr="001B12D8" w:rsidRDefault="001B12D8" w:rsidP="001B12D8">
      <w:pPr>
        <w:widowControl w:val="0"/>
        <w:autoSpaceDE w:val="0"/>
        <w:autoSpaceDN w:val="0"/>
        <w:adjustRightInd w:val="0"/>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w:t>
      </w:r>
      <w:r w:rsidRPr="001B12D8">
        <w:rPr>
          <w:rFonts w:ascii="Times New Roman" w:eastAsia="Times New Roman" w:hAnsi="Times New Roman" w:cs="Times New Roman"/>
          <w:sz w:val="24"/>
          <w:szCs w:val="24"/>
          <w:lang w:eastAsia="ru-RU"/>
        </w:rPr>
        <w:t>роки проведения ГИА: с 2</w:t>
      </w:r>
      <w:r w:rsidR="000634A7">
        <w:rPr>
          <w:rFonts w:ascii="Times New Roman" w:eastAsia="Times New Roman" w:hAnsi="Times New Roman" w:cs="Times New Roman"/>
          <w:sz w:val="24"/>
          <w:szCs w:val="24"/>
          <w:lang w:eastAsia="ru-RU"/>
        </w:rPr>
        <w:t>2</w:t>
      </w:r>
      <w:bookmarkStart w:id="4" w:name="_GoBack"/>
      <w:bookmarkEnd w:id="4"/>
      <w:r w:rsidRPr="001B12D8">
        <w:rPr>
          <w:rFonts w:ascii="Times New Roman" w:eastAsia="Times New Roman" w:hAnsi="Times New Roman" w:cs="Times New Roman"/>
          <w:sz w:val="24"/>
          <w:szCs w:val="24"/>
          <w:lang w:eastAsia="ru-RU"/>
        </w:rPr>
        <w:t xml:space="preserve"> июня по 2</w:t>
      </w:r>
      <w:r w:rsidR="000634A7">
        <w:rPr>
          <w:rFonts w:ascii="Times New Roman" w:eastAsia="Times New Roman" w:hAnsi="Times New Roman" w:cs="Times New Roman"/>
          <w:sz w:val="24"/>
          <w:szCs w:val="24"/>
          <w:lang w:eastAsia="ru-RU"/>
        </w:rPr>
        <w:t>8</w:t>
      </w:r>
      <w:r w:rsidRPr="001B12D8">
        <w:rPr>
          <w:rFonts w:ascii="Times New Roman" w:eastAsia="Times New Roman" w:hAnsi="Times New Roman" w:cs="Times New Roman"/>
          <w:sz w:val="24"/>
          <w:szCs w:val="24"/>
          <w:lang w:eastAsia="ru-RU"/>
        </w:rPr>
        <w:t xml:space="preserve"> июня</w:t>
      </w:r>
      <w:r>
        <w:rPr>
          <w:rFonts w:ascii="Times New Roman" w:eastAsia="Times New Roman" w:hAnsi="Times New Roman" w:cs="Times New Roman"/>
          <w:sz w:val="24"/>
          <w:szCs w:val="24"/>
          <w:lang w:eastAsia="ru-RU"/>
        </w:rPr>
        <w:t>.</w:t>
      </w:r>
    </w:p>
    <w:p w14:paraId="63672A28" w14:textId="77777777" w:rsidR="006B3A94" w:rsidRDefault="006B3A94" w:rsidP="00BD3543">
      <w:pPr>
        <w:suppressAutoHyphens/>
        <w:spacing w:line="276" w:lineRule="auto"/>
        <w:ind w:firstLine="709"/>
        <w:contextualSpacing/>
        <w:jc w:val="both"/>
        <w:rPr>
          <w:rFonts w:ascii="Times New Roman" w:eastAsia="Times New Roman" w:hAnsi="Times New Roman" w:cs="Times New Roman"/>
          <w:sz w:val="24"/>
          <w:szCs w:val="24"/>
          <w:lang w:eastAsia="zh-CN"/>
        </w:rPr>
      </w:pPr>
    </w:p>
    <w:p w14:paraId="248BD356" w14:textId="7513D929" w:rsidR="006B3A94" w:rsidRPr="006B3A94" w:rsidRDefault="006B3A94" w:rsidP="00BD3543">
      <w:pPr>
        <w:suppressAutoHyphens/>
        <w:spacing w:line="276" w:lineRule="auto"/>
        <w:ind w:firstLine="709"/>
        <w:contextualSpacing/>
        <w:jc w:val="both"/>
        <w:rPr>
          <w:rFonts w:ascii="Times New Roman" w:eastAsia="Times New Roman" w:hAnsi="Times New Roman" w:cs="Times New Roman"/>
          <w:sz w:val="24"/>
          <w:szCs w:val="24"/>
          <w:lang w:eastAsia="zh-CN"/>
        </w:rPr>
      </w:pPr>
      <w:r w:rsidRPr="006B3A94">
        <w:rPr>
          <w:rFonts w:ascii="Times New Roman" w:eastAsia="Times New Roman" w:hAnsi="Times New Roman" w:cs="Times New Roman"/>
          <w:b/>
          <w:sz w:val="24"/>
          <w:szCs w:val="24"/>
          <w:lang w:eastAsia="ru-RU"/>
        </w:rPr>
        <w:t xml:space="preserve">2.3.2 Подготовка и проведение </w:t>
      </w:r>
      <w:r w:rsidR="000E736C">
        <w:rPr>
          <w:rFonts w:ascii="Times New Roman" w:eastAsia="Times New Roman" w:hAnsi="Times New Roman" w:cs="Times New Roman"/>
          <w:b/>
          <w:sz w:val="24"/>
          <w:szCs w:val="24"/>
          <w:lang w:eastAsia="ru-RU"/>
        </w:rPr>
        <w:t>ГИА</w:t>
      </w:r>
    </w:p>
    <w:p w14:paraId="23374E0E" w14:textId="77777777" w:rsidR="006B3A94" w:rsidRDefault="006B3A94" w:rsidP="00BD3543">
      <w:pPr>
        <w:suppressAutoHyphens/>
        <w:spacing w:line="276" w:lineRule="auto"/>
        <w:ind w:firstLine="709"/>
        <w:contextualSpacing/>
        <w:jc w:val="both"/>
        <w:rPr>
          <w:rFonts w:ascii="Times New Roman" w:eastAsia="Times New Roman" w:hAnsi="Times New Roman" w:cs="Times New Roman"/>
          <w:sz w:val="24"/>
          <w:szCs w:val="24"/>
          <w:lang w:eastAsia="zh-CN"/>
        </w:rPr>
      </w:pPr>
    </w:p>
    <w:p w14:paraId="6985E62C" w14:textId="662775BE" w:rsidR="002A3AA5" w:rsidRPr="002A3AA5" w:rsidRDefault="002A3AA5" w:rsidP="002A3AA5">
      <w:pPr>
        <w:widowControl w:val="0"/>
        <w:autoSpaceDE w:val="0"/>
        <w:autoSpaceDN w:val="0"/>
        <w:adjustRightInd w:val="0"/>
        <w:ind w:firstLine="708"/>
        <w:jc w:val="both"/>
        <w:rPr>
          <w:rFonts w:ascii="Times New Roman" w:eastAsia="Times New Roman" w:hAnsi="Times New Roman" w:cs="Times New Roman"/>
          <w:sz w:val="24"/>
          <w:szCs w:val="24"/>
          <w:lang w:eastAsia="ru-RU"/>
        </w:rPr>
      </w:pPr>
      <w:r w:rsidRPr="002A3AA5">
        <w:rPr>
          <w:rFonts w:ascii="Times New Roman" w:eastAsia="Times New Roman" w:hAnsi="Times New Roman" w:cs="Times New Roman"/>
          <w:sz w:val="24"/>
          <w:szCs w:val="24"/>
          <w:lang w:eastAsia="ru-RU"/>
        </w:rPr>
        <w:t>Для организации работы по подготовке и проведению демонстрационного экзамена</w:t>
      </w:r>
      <w:r w:rsidR="00BF7227">
        <w:rPr>
          <w:rFonts w:ascii="Times New Roman" w:eastAsia="Times New Roman" w:hAnsi="Times New Roman" w:cs="Times New Roman"/>
          <w:sz w:val="24"/>
          <w:szCs w:val="24"/>
          <w:lang w:eastAsia="ru-RU"/>
        </w:rPr>
        <w:t xml:space="preserve"> (далее – ДЭ)</w:t>
      </w:r>
      <w:r w:rsidRPr="002A3AA5">
        <w:rPr>
          <w:rFonts w:ascii="Times New Roman" w:eastAsia="Times New Roman" w:hAnsi="Times New Roman" w:cs="Times New Roman"/>
          <w:sz w:val="24"/>
          <w:szCs w:val="24"/>
          <w:lang w:eastAsia="ru-RU"/>
        </w:rPr>
        <w:t xml:space="preserve"> в Рязанской области определен </w:t>
      </w:r>
      <w:r w:rsidRPr="00843571">
        <w:rPr>
          <w:rFonts w:ascii="Times New Roman" w:eastAsia="Times New Roman" w:hAnsi="Times New Roman" w:cs="Times New Roman"/>
          <w:sz w:val="24"/>
          <w:szCs w:val="24"/>
          <w:lang w:eastAsia="ru-RU"/>
        </w:rPr>
        <w:t>Региональный оператор</w:t>
      </w:r>
      <w:r w:rsidRPr="002A3AA5">
        <w:rPr>
          <w:rFonts w:ascii="Times New Roman" w:eastAsia="Times New Roman" w:hAnsi="Times New Roman" w:cs="Times New Roman"/>
          <w:sz w:val="24"/>
          <w:szCs w:val="24"/>
          <w:lang w:eastAsia="ru-RU"/>
        </w:rPr>
        <w:t xml:space="preserve"> – Центр опережающей профессиона</w:t>
      </w:r>
      <w:r w:rsidRPr="00843571">
        <w:rPr>
          <w:rFonts w:ascii="Times New Roman" w:eastAsia="Times New Roman" w:hAnsi="Times New Roman" w:cs="Times New Roman"/>
          <w:sz w:val="24"/>
          <w:szCs w:val="24"/>
          <w:lang w:eastAsia="ru-RU"/>
        </w:rPr>
        <w:t>льной подготовки (далее – ЦОПП)</w:t>
      </w:r>
      <w:r w:rsidRPr="002A3AA5">
        <w:rPr>
          <w:rFonts w:ascii="Times New Roman" w:eastAsia="Times New Roman" w:hAnsi="Times New Roman" w:cs="Times New Roman"/>
          <w:sz w:val="24"/>
          <w:szCs w:val="24"/>
          <w:lang w:eastAsia="ru-RU"/>
        </w:rPr>
        <w:t>. Из числа работников ЦОПП назначен Координатор, лицо, ответственное за все процессы и взаимодействие с ФГБОУ ДПО «ИРПО» (далее – Оператор).</w:t>
      </w:r>
    </w:p>
    <w:p w14:paraId="50DC1AF2" w14:textId="49D87C88" w:rsidR="002A3AA5" w:rsidRDefault="002A3AA5" w:rsidP="002A3AA5">
      <w:pPr>
        <w:widowControl w:val="0"/>
        <w:autoSpaceDE w:val="0"/>
        <w:autoSpaceDN w:val="0"/>
        <w:adjustRightInd w:val="0"/>
        <w:ind w:firstLine="708"/>
        <w:jc w:val="both"/>
        <w:rPr>
          <w:rFonts w:ascii="Times New Roman" w:eastAsia="Times New Roman" w:hAnsi="Times New Roman" w:cs="Times New Roman"/>
          <w:sz w:val="24"/>
          <w:szCs w:val="24"/>
          <w:lang w:eastAsia="ru-RU"/>
        </w:rPr>
      </w:pPr>
      <w:r w:rsidRPr="002A3AA5">
        <w:rPr>
          <w:rFonts w:ascii="Times New Roman" w:eastAsia="Times New Roman" w:hAnsi="Times New Roman" w:cs="Times New Roman"/>
          <w:sz w:val="24"/>
          <w:szCs w:val="24"/>
          <w:lang w:eastAsia="ru-RU"/>
        </w:rPr>
        <w:t xml:space="preserve">В </w:t>
      </w:r>
      <w:r w:rsidR="008677ED">
        <w:rPr>
          <w:rFonts w:ascii="Times New Roman" w:eastAsia="Times New Roman" w:hAnsi="Times New Roman" w:cs="Times New Roman"/>
          <w:sz w:val="24"/>
          <w:szCs w:val="24"/>
          <w:lang w:eastAsia="ru-RU"/>
        </w:rPr>
        <w:t>ОГБПОУ «СКТТ»</w:t>
      </w:r>
      <w:r w:rsidRPr="002A3AA5">
        <w:rPr>
          <w:rFonts w:ascii="Times New Roman" w:eastAsia="Times New Roman" w:hAnsi="Times New Roman" w:cs="Times New Roman"/>
          <w:sz w:val="24"/>
          <w:szCs w:val="24"/>
          <w:lang w:eastAsia="ru-RU"/>
        </w:rPr>
        <w:t xml:space="preserve"> приказом директора назначается Куратор, на которого возлагается ответственность за все процессы и взаимодействие с </w:t>
      </w:r>
      <w:r w:rsidR="00843571">
        <w:rPr>
          <w:rFonts w:ascii="Times New Roman" w:eastAsia="Times New Roman" w:hAnsi="Times New Roman" w:cs="Times New Roman"/>
          <w:sz w:val="24"/>
          <w:szCs w:val="24"/>
          <w:lang w:eastAsia="ru-RU"/>
        </w:rPr>
        <w:t>Региональным оператором</w:t>
      </w:r>
      <w:r w:rsidRPr="002A3AA5">
        <w:rPr>
          <w:rFonts w:ascii="Times New Roman" w:eastAsia="Times New Roman" w:hAnsi="Times New Roman" w:cs="Times New Roman"/>
          <w:sz w:val="24"/>
          <w:szCs w:val="24"/>
          <w:lang w:eastAsia="ru-RU"/>
        </w:rPr>
        <w:t xml:space="preserve"> в рамках подготовки и проведения демонстрационного экзамена. </w:t>
      </w:r>
    </w:p>
    <w:p w14:paraId="2E5F1622" w14:textId="77777777" w:rsidR="00246DF3" w:rsidRPr="002A3AA5" w:rsidRDefault="00246DF3" w:rsidP="002A3AA5">
      <w:pPr>
        <w:widowControl w:val="0"/>
        <w:autoSpaceDE w:val="0"/>
        <w:autoSpaceDN w:val="0"/>
        <w:adjustRightInd w:val="0"/>
        <w:ind w:firstLine="708"/>
        <w:jc w:val="both"/>
        <w:rPr>
          <w:rFonts w:ascii="Times New Roman" w:eastAsia="Times New Roman" w:hAnsi="Times New Roman" w:cs="Times New Roman"/>
          <w:sz w:val="24"/>
          <w:szCs w:val="24"/>
          <w:lang w:eastAsia="ru-RU"/>
        </w:rPr>
      </w:pPr>
    </w:p>
    <w:p w14:paraId="1CD2D92D" w14:textId="1DC77BF6" w:rsidR="00BD3543" w:rsidRPr="00BD3543" w:rsidRDefault="00BD3543" w:rsidP="00BD3543">
      <w:pPr>
        <w:ind w:firstLine="709"/>
        <w:jc w:val="both"/>
        <w:rPr>
          <w:rFonts w:ascii="Times New Roman" w:eastAsia="Times New Roman" w:hAnsi="Times New Roman" w:cs="Times New Roman"/>
          <w:sz w:val="24"/>
          <w:szCs w:val="24"/>
          <w:lang w:eastAsia="ru-RU"/>
        </w:rPr>
      </w:pPr>
      <w:r w:rsidRPr="00BD3543">
        <w:rPr>
          <w:rFonts w:ascii="Times New Roman" w:eastAsia="Times New Roman" w:hAnsi="Times New Roman" w:cs="Times New Roman"/>
          <w:sz w:val="24"/>
          <w:szCs w:val="24"/>
          <w:lang w:eastAsia="ru-RU"/>
        </w:rPr>
        <w:t>К государственной итоговой аттестации в форме демонстрационного экзамена допускаются студенты, завершившие полный курс обучения и успешно прошедшие все предшествующие аттестационных испытания, предусмотренные учебным планом в соответствии с ФГОС СПО по профессии 15.01.05 Сварщик (ручной и частично механизированной сварки (наплавки).</w:t>
      </w:r>
    </w:p>
    <w:p w14:paraId="4482FD7C" w14:textId="77777777" w:rsidR="00BD3543" w:rsidRPr="002A3AA5" w:rsidRDefault="00BD3543" w:rsidP="00BD3543">
      <w:pPr>
        <w:ind w:firstLine="709"/>
        <w:jc w:val="both"/>
        <w:rPr>
          <w:rFonts w:ascii="Times New Roman" w:eastAsia="Times New Roman" w:hAnsi="Times New Roman" w:cs="Times New Roman"/>
          <w:sz w:val="24"/>
          <w:szCs w:val="24"/>
          <w:lang w:eastAsia="ru-RU"/>
        </w:rPr>
      </w:pPr>
      <w:r w:rsidRPr="00BD3543">
        <w:rPr>
          <w:rFonts w:ascii="Times New Roman" w:eastAsia="Times New Roman" w:hAnsi="Times New Roman" w:cs="Times New Roman"/>
          <w:sz w:val="24"/>
          <w:szCs w:val="24"/>
          <w:lang w:eastAsia="ru-RU"/>
        </w:rPr>
        <w:t xml:space="preserve">Демонстрационный экзамен направлен на определение уровня освоения выпускником материала, предусмотренного образовательной программой, и степени </w:t>
      </w:r>
      <w:proofErr w:type="spellStart"/>
      <w:r w:rsidRPr="00BD3543">
        <w:rPr>
          <w:rFonts w:ascii="Times New Roman" w:eastAsia="Times New Roman" w:hAnsi="Times New Roman" w:cs="Times New Roman"/>
          <w:sz w:val="24"/>
          <w:szCs w:val="24"/>
          <w:lang w:eastAsia="ru-RU"/>
        </w:rPr>
        <w:t>сформированности</w:t>
      </w:r>
      <w:proofErr w:type="spellEnd"/>
      <w:r w:rsidRPr="00BD3543">
        <w:rPr>
          <w:rFonts w:ascii="Times New Roman" w:eastAsia="Times New Roman" w:hAnsi="Times New Roman" w:cs="Times New Roman"/>
          <w:sz w:val="24"/>
          <w:szCs w:val="24"/>
          <w:lang w:eastAsia="ru-RU"/>
        </w:rPr>
        <w:t xml:space="preserve"> профессиональных умений и навыков путем проведения независимой экспертной оценки выполненных выпускником практических заданий в условиях реальных или смоделированных производственных процессов.</w:t>
      </w:r>
    </w:p>
    <w:p w14:paraId="122E33F6" w14:textId="77777777" w:rsidR="002A3AA5" w:rsidRPr="00F041F6" w:rsidRDefault="002A3AA5" w:rsidP="00347C63">
      <w:pPr>
        <w:suppressAutoHyphens/>
        <w:ind w:firstLine="709"/>
        <w:contextualSpacing/>
        <w:jc w:val="both"/>
        <w:rPr>
          <w:rFonts w:ascii="Times New Roman" w:eastAsia="Times New Roman" w:hAnsi="Times New Roman" w:cs="Times New Roman"/>
          <w:sz w:val="24"/>
          <w:szCs w:val="24"/>
          <w:lang w:eastAsia="zh-CN"/>
        </w:rPr>
      </w:pPr>
      <w:r w:rsidRPr="00F041F6">
        <w:rPr>
          <w:rFonts w:ascii="Times New Roman" w:eastAsia="Times New Roman" w:hAnsi="Times New Roman" w:cs="Times New Roman"/>
          <w:sz w:val="24"/>
          <w:szCs w:val="24"/>
          <w:lang w:eastAsia="zh-CN"/>
        </w:rPr>
        <w:t xml:space="preserve">Демонстрационный экзамен проводится с использованием единых оценочных материалов, включающих в себя конкретные комплекты оценочной документации, варианты заданий и критерии оценивания (далее </w:t>
      </w:r>
      <w:r>
        <w:rPr>
          <w:rFonts w:ascii="Times New Roman" w:eastAsia="Times New Roman" w:hAnsi="Times New Roman" w:cs="Times New Roman"/>
          <w:sz w:val="24"/>
          <w:szCs w:val="24"/>
          <w:lang w:eastAsia="zh-CN"/>
        </w:rPr>
        <w:t>–</w:t>
      </w:r>
      <w:r w:rsidRPr="00F041F6">
        <w:rPr>
          <w:rFonts w:ascii="Times New Roman" w:eastAsia="Times New Roman" w:hAnsi="Times New Roman" w:cs="Times New Roman"/>
          <w:sz w:val="24"/>
          <w:szCs w:val="24"/>
          <w:lang w:eastAsia="zh-CN"/>
        </w:rPr>
        <w:t xml:space="preserve"> оценочные материалы), выбранные образовательной организацией, исходя из содержания реализуемой образовательной программы, из размещенных на официальном сайте оператора в сети «Интернет» единых оценочных материалов.</w:t>
      </w:r>
    </w:p>
    <w:p w14:paraId="603C6BE8" w14:textId="77777777" w:rsidR="00BD3543" w:rsidRPr="00BD3543" w:rsidRDefault="00BD3543" w:rsidP="00BD3543">
      <w:pPr>
        <w:ind w:firstLine="709"/>
        <w:jc w:val="both"/>
        <w:rPr>
          <w:rFonts w:ascii="Times New Roman" w:eastAsia="Times New Roman" w:hAnsi="Times New Roman" w:cs="Times New Roman"/>
          <w:sz w:val="24"/>
          <w:szCs w:val="24"/>
          <w:lang w:eastAsia="ru-RU"/>
        </w:rPr>
      </w:pPr>
      <w:r w:rsidRPr="00BD3543">
        <w:rPr>
          <w:rFonts w:ascii="Times New Roman" w:eastAsia="Times New Roman" w:hAnsi="Times New Roman" w:cs="Times New Roman"/>
          <w:sz w:val="24"/>
          <w:szCs w:val="24"/>
          <w:lang w:eastAsia="ru-RU"/>
        </w:rPr>
        <w:t>Комплект оценочной документации (КОД) – задание демонстрационного экзамена и комплекс требований к выполнению заданий демонстрационного экзамена, включающий минимальные требования к оборудованию и оснащению центров проведения демонстрационного экзамена, к составу экспертных групп, участвующих в оценке заданий демонстрационного экзамена.</w:t>
      </w:r>
    </w:p>
    <w:p w14:paraId="090485D1" w14:textId="3CCC50FB" w:rsidR="00BD3543" w:rsidRPr="00BD3543" w:rsidRDefault="00BD3543" w:rsidP="00BD3543">
      <w:pPr>
        <w:ind w:firstLine="708"/>
        <w:jc w:val="both"/>
        <w:rPr>
          <w:rFonts w:ascii="Times New Roman" w:eastAsia="Times New Roman" w:hAnsi="Times New Roman" w:cs="Times New Roman"/>
          <w:sz w:val="24"/>
          <w:szCs w:val="24"/>
          <w:lang w:eastAsia="ru-RU"/>
        </w:rPr>
      </w:pPr>
      <w:r w:rsidRPr="00BD3543">
        <w:rPr>
          <w:rFonts w:ascii="Times New Roman" w:eastAsia="Times New Roman" w:hAnsi="Times New Roman" w:cs="Times New Roman"/>
          <w:sz w:val="24"/>
          <w:szCs w:val="24"/>
          <w:lang w:eastAsia="ru-RU"/>
        </w:rPr>
        <w:t xml:space="preserve">Выбирая КОД для проведения демонстрационного экзамена </w:t>
      </w:r>
      <w:r w:rsidRPr="002A3AA5">
        <w:rPr>
          <w:rFonts w:ascii="Times New Roman" w:eastAsia="Times New Roman" w:hAnsi="Times New Roman" w:cs="Times New Roman"/>
          <w:sz w:val="24"/>
          <w:szCs w:val="24"/>
          <w:lang w:eastAsia="ru-RU"/>
        </w:rPr>
        <w:t>профессиональная образовательная организация</w:t>
      </w:r>
      <w:r w:rsidRPr="00BD3543">
        <w:rPr>
          <w:rFonts w:ascii="Times New Roman" w:eastAsia="Times New Roman" w:hAnsi="Times New Roman" w:cs="Times New Roman"/>
          <w:sz w:val="24"/>
          <w:szCs w:val="24"/>
          <w:lang w:eastAsia="ru-RU"/>
        </w:rPr>
        <w:t xml:space="preserve"> соглашается с:</w:t>
      </w:r>
    </w:p>
    <w:p w14:paraId="0D8E50EF" w14:textId="77777777" w:rsidR="00BD3543" w:rsidRPr="00BD3543" w:rsidRDefault="00BD3543" w:rsidP="00BD3543">
      <w:pPr>
        <w:ind w:firstLine="708"/>
        <w:jc w:val="both"/>
        <w:rPr>
          <w:rFonts w:ascii="Times New Roman" w:eastAsia="Times New Roman" w:hAnsi="Times New Roman" w:cs="Times New Roman"/>
          <w:sz w:val="24"/>
          <w:szCs w:val="24"/>
          <w:lang w:eastAsia="ru-RU"/>
        </w:rPr>
      </w:pPr>
      <w:r w:rsidRPr="00BD3543">
        <w:rPr>
          <w:rFonts w:ascii="Times New Roman" w:eastAsia="Times New Roman" w:hAnsi="Times New Roman" w:cs="Times New Roman"/>
          <w:sz w:val="24"/>
          <w:szCs w:val="24"/>
          <w:lang w:eastAsia="ru-RU"/>
        </w:rPr>
        <w:t>- уровнем и сложностью задания для демонстрационного экзамена, включая максимально возможный балл,</w:t>
      </w:r>
    </w:p>
    <w:p w14:paraId="27C3A888" w14:textId="77777777" w:rsidR="00BD3543" w:rsidRPr="00BD3543" w:rsidRDefault="00BD3543" w:rsidP="00BD3543">
      <w:pPr>
        <w:ind w:firstLine="708"/>
        <w:jc w:val="both"/>
        <w:rPr>
          <w:rFonts w:ascii="Times New Roman" w:eastAsia="Times New Roman" w:hAnsi="Times New Roman" w:cs="Times New Roman"/>
          <w:sz w:val="24"/>
          <w:szCs w:val="24"/>
          <w:lang w:eastAsia="ru-RU"/>
        </w:rPr>
      </w:pPr>
      <w:r w:rsidRPr="00BD3543">
        <w:rPr>
          <w:rFonts w:ascii="Times New Roman" w:eastAsia="Times New Roman" w:hAnsi="Times New Roman" w:cs="Times New Roman"/>
          <w:sz w:val="24"/>
          <w:szCs w:val="24"/>
          <w:lang w:eastAsia="ru-RU"/>
        </w:rPr>
        <w:t>- требованиями к оборудованию, оснащению и расходным материалам для проведения демонстрационного экзамена,</w:t>
      </w:r>
    </w:p>
    <w:p w14:paraId="18253CBB" w14:textId="77777777" w:rsidR="00BD3543" w:rsidRPr="00BD3543" w:rsidRDefault="00BD3543" w:rsidP="00BD3543">
      <w:pPr>
        <w:ind w:firstLine="708"/>
        <w:jc w:val="both"/>
        <w:rPr>
          <w:rFonts w:ascii="Times New Roman" w:eastAsia="Times New Roman" w:hAnsi="Times New Roman" w:cs="Times New Roman"/>
          <w:sz w:val="24"/>
          <w:szCs w:val="24"/>
          <w:lang w:eastAsia="ru-RU"/>
        </w:rPr>
      </w:pPr>
      <w:r w:rsidRPr="00BD3543">
        <w:rPr>
          <w:rFonts w:ascii="Times New Roman" w:eastAsia="Times New Roman" w:hAnsi="Times New Roman" w:cs="Times New Roman"/>
          <w:sz w:val="24"/>
          <w:szCs w:val="24"/>
          <w:lang w:eastAsia="ru-RU"/>
        </w:rPr>
        <w:t>- перечнем знаний, умений и навыков, подлежащих оценке в рамках демонстрационного экзамена,</w:t>
      </w:r>
    </w:p>
    <w:p w14:paraId="679784CF" w14:textId="77777777" w:rsidR="00BD3543" w:rsidRPr="00BD3543" w:rsidRDefault="00BD3543" w:rsidP="00BD3543">
      <w:pPr>
        <w:ind w:firstLine="708"/>
        <w:jc w:val="both"/>
        <w:rPr>
          <w:rFonts w:ascii="Times New Roman" w:eastAsia="Times New Roman" w:hAnsi="Times New Roman" w:cs="Times New Roman"/>
          <w:sz w:val="24"/>
          <w:szCs w:val="24"/>
          <w:lang w:eastAsia="ru-RU"/>
        </w:rPr>
      </w:pPr>
      <w:r w:rsidRPr="00BD3543">
        <w:rPr>
          <w:rFonts w:ascii="Times New Roman" w:eastAsia="Times New Roman" w:hAnsi="Times New Roman" w:cs="Times New Roman"/>
          <w:sz w:val="24"/>
          <w:szCs w:val="24"/>
          <w:lang w:eastAsia="ru-RU"/>
        </w:rPr>
        <w:t>- требованиями к составу экспертных групп для оценки выполнения заданий.</w:t>
      </w:r>
    </w:p>
    <w:p w14:paraId="2D6E8231" w14:textId="3C09740D" w:rsidR="00BD3543" w:rsidRPr="00BD3543" w:rsidRDefault="00BD3543" w:rsidP="00BD3543">
      <w:pPr>
        <w:ind w:firstLine="708"/>
        <w:jc w:val="both"/>
        <w:rPr>
          <w:rFonts w:ascii="Times New Roman" w:eastAsia="Times New Roman" w:hAnsi="Times New Roman" w:cs="Times New Roman"/>
          <w:sz w:val="24"/>
          <w:szCs w:val="24"/>
          <w:lang w:eastAsia="ru-RU"/>
        </w:rPr>
      </w:pPr>
      <w:r w:rsidRPr="00BD3543">
        <w:rPr>
          <w:rFonts w:ascii="Times New Roman" w:eastAsia="Times New Roman" w:hAnsi="Times New Roman" w:cs="Times New Roman"/>
          <w:sz w:val="24"/>
          <w:szCs w:val="24"/>
          <w:lang w:eastAsia="ru-RU"/>
        </w:rPr>
        <w:t xml:space="preserve">В соответствии с выбранным КОД </w:t>
      </w:r>
      <w:r w:rsidRPr="002A3AA5">
        <w:rPr>
          <w:rFonts w:ascii="Times New Roman" w:eastAsia="Times New Roman" w:hAnsi="Times New Roman" w:cs="Times New Roman"/>
          <w:sz w:val="24"/>
          <w:szCs w:val="24"/>
          <w:lang w:eastAsia="ru-RU"/>
        </w:rPr>
        <w:t>профессиональная образовательная организация</w:t>
      </w:r>
      <w:r w:rsidRPr="00BD3543">
        <w:rPr>
          <w:rFonts w:ascii="Times New Roman" w:eastAsia="Times New Roman" w:hAnsi="Times New Roman" w:cs="Times New Roman"/>
          <w:sz w:val="24"/>
          <w:szCs w:val="24"/>
          <w:lang w:eastAsia="ru-RU"/>
        </w:rPr>
        <w:t xml:space="preserve"> разрабатывает регламентирующие документы и организует подготовку к демонстрационному экзамену.</w:t>
      </w:r>
    </w:p>
    <w:p w14:paraId="03855D08" w14:textId="0B252081" w:rsidR="00BD3543" w:rsidRDefault="00BD3543" w:rsidP="00BD3543">
      <w:pPr>
        <w:ind w:firstLine="708"/>
        <w:jc w:val="both"/>
        <w:rPr>
          <w:rFonts w:ascii="Times New Roman" w:eastAsia="Times New Roman" w:hAnsi="Times New Roman" w:cs="Times New Roman"/>
          <w:sz w:val="24"/>
          <w:szCs w:val="24"/>
          <w:lang w:eastAsia="ru-RU"/>
        </w:rPr>
      </w:pPr>
      <w:r w:rsidRPr="00BD3543">
        <w:rPr>
          <w:rFonts w:ascii="Times New Roman" w:eastAsia="Times New Roman" w:hAnsi="Times New Roman" w:cs="Times New Roman"/>
          <w:sz w:val="24"/>
          <w:szCs w:val="24"/>
          <w:lang w:eastAsia="ru-RU"/>
        </w:rPr>
        <w:t xml:space="preserve">Процедура выполнения заданий демонстрационного экзамена и </w:t>
      </w:r>
      <w:r w:rsidR="00843571">
        <w:rPr>
          <w:rFonts w:ascii="Times New Roman" w:eastAsia="Times New Roman" w:hAnsi="Times New Roman" w:cs="Times New Roman"/>
          <w:sz w:val="24"/>
          <w:szCs w:val="24"/>
          <w:lang w:eastAsia="ru-RU"/>
        </w:rPr>
        <w:t>их оценки осуществляется в Центре проведения демонстрационного экзамена (далее – ЦПДЭ)</w:t>
      </w:r>
      <w:r w:rsidRPr="00BD3543">
        <w:rPr>
          <w:rFonts w:ascii="Times New Roman" w:eastAsia="Times New Roman" w:hAnsi="Times New Roman" w:cs="Times New Roman"/>
          <w:sz w:val="24"/>
          <w:szCs w:val="24"/>
          <w:lang w:eastAsia="ru-RU"/>
        </w:rPr>
        <w:t>.</w:t>
      </w:r>
    </w:p>
    <w:p w14:paraId="00C1DA77" w14:textId="77777777" w:rsidR="00843571" w:rsidRPr="00843571" w:rsidRDefault="00843571" w:rsidP="00843571">
      <w:pPr>
        <w:ind w:firstLine="709"/>
        <w:jc w:val="both"/>
        <w:rPr>
          <w:rFonts w:ascii="Times New Roman" w:eastAsia="Times New Roman" w:hAnsi="Times New Roman" w:cs="Times New Roman"/>
          <w:sz w:val="24"/>
          <w:szCs w:val="24"/>
          <w:lang w:eastAsia="ru-RU"/>
        </w:rPr>
      </w:pPr>
      <w:r w:rsidRPr="00843571">
        <w:rPr>
          <w:rFonts w:ascii="Times New Roman" w:eastAsia="Times New Roman" w:hAnsi="Times New Roman" w:cs="Times New Roman"/>
          <w:sz w:val="24"/>
          <w:szCs w:val="24"/>
          <w:lang w:eastAsia="ru-RU"/>
        </w:rPr>
        <w:t>В обязательном порядке за 1 день до начала демонстрационного экзамена проводится Подготовительный день (С-1).</w:t>
      </w:r>
    </w:p>
    <w:p w14:paraId="5A92780C" w14:textId="77777777" w:rsidR="00843571" w:rsidRPr="00843571" w:rsidRDefault="00843571" w:rsidP="00843571">
      <w:pPr>
        <w:ind w:firstLine="709"/>
        <w:jc w:val="both"/>
        <w:rPr>
          <w:rFonts w:ascii="Times New Roman" w:eastAsia="Times New Roman" w:hAnsi="Times New Roman" w:cs="Times New Roman"/>
          <w:sz w:val="24"/>
          <w:szCs w:val="24"/>
          <w:lang w:eastAsia="ru-RU"/>
        </w:rPr>
      </w:pPr>
      <w:r w:rsidRPr="00843571">
        <w:rPr>
          <w:rFonts w:ascii="Times New Roman" w:eastAsia="Times New Roman" w:hAnsi="Times New Roman" w:cs="Times New Roman"/>
          <w:sz w:val="24"/>
          <w:szCs w:val="24"/>
          <w:lang w:eastAsia="ru-RU"/>
        </w:rPr>
        <w:t>В Подготовительный день Главным экспертом осуществляется:</w:t>
      </w:r>
    </w:p>
    <w:p w14:paraId="401437DE" w14:textId="77777777" w:rsidR="00843571" w:rsidRPr="00843571" w:rsidRDefault="00843571" w:rsidP="00843571">
      <w:pPr>
        <w:ind w:firstLine="709"/>
        <w:jc w:val="both"/>
        <w:rPr>
          <w:rFonts w:ascii="Times New Roman" w:eastAsia="Times New Roman" w:hAnsi="Times New Roman" w:cs="Times New Roman"/>
          <w:sz w:val="24"/>
          <w:szCs w:val="24"/>
          <w:lang w:eastAsia="ru-RU"/>
        </w:rPr>
      </w:pPr>
      <w:r w:rsidRPr="00843571">
        <w:rPr>
          <w:rFonts w:ascii="Times New Roman" w:eastAsia="Times New Roman" w:hAnsi="Times New Roman" w:cs="Times New Roman"/>
          <w:sz w:val="24"/>
          <w:szCs w:val="24"/>
          <w:lang w:eastAsia="ru-RU"/>
        </w:rPr>
        <w:t>1) контрольная проверка и прием площадки в соответствии с требованиями КОД,</w:t>
      </w:r>
    </w:p>
    <w:p w14:paraId="62B0172A" w14:textId="3C96E807" w:rsidR="00843571" w:rsidRPr="00843571" w:rsidRDefault="00843571" w:rsidP="00843571">
      <w:pPr>
        <w:ind w:firstLine="709"/>
        <w:jc w:val="both"/>
        <w:rPr>
          <w:rFonts w:ascii="Times New Roman" w:eastAsia="Times New Roman" w:hAnsi="Times New Roman" w:cs="Times New Roman"/>
          <w:sz w:val="24"/>
          <w:szCs w:val="24"/>
          <w:lang w:eastAsia="ru-RU"/>
        </w:rPr>
      </w:pPr>
      <w:r w:rsidRPr="00843571">
        <w:rPr>
          <w:rFonts w:ascii="Times New Roman" w:eastAsia="Times New Roman" w:hAnsi="Times New Roman" w:cs="Times New Roman"/>
          <w:sz w:val="24"/>
          <w:szCs w:val="24"/>
          <w:lang w:eastAsia="ru-RU"/>
        </w:rPr>
        <w:t xml:space="preserve">2) сверка состава Экспертной группы с подтвержденными в </w:t>
      </w:r>
      <w:r w:rsidR="00BF7227">
        <w:rPr>
          <w:rFonts w:ascii="Times New Roman" w:eastAsia="Times New Roman" w:hAnsi="Times New Roman" w:cs="Times New Roman"/>
          <w:sz w:val="24"/>
          <w:szCs w:val="24"/>
          <w:lang w:eastAsia="ru-RU"/>
        </w:rPr>
        <w:t>Цифровой платформе</w:t>
      </w:r>
      <w:r w:rsidRPr="00843571">
        <w:rPr>
          <w:rFonts w:ascii="Times New Roman" w:eastAsia="Times New Roman" w:hAnsi="Times New Roman" w:cs="Times New Roman"/>
          <w:sz w:val="24"/>
          <w:szCs w:val="24"/>
          <w:lang w:eastAsia="ru-RU"/>
        </w:rPr>
        <w:t xml:space="preserve"> данными на основании документов, удостоверяющих личность, </w:t>
      </w:r>
    </w:p>
    <w:p w14:paraId="18758618" w14:textId="2BA251E0" w:rsidR="00843571" w:rsidRPr="00843571" w:rsidRDefault="00843571" w:rsidP="00843571">
      <w:pPr>
        <w:ind w:firstLine="709"/>
        <w:jc w:val="both"/>
        <w:rPr>
          <w:rFonts w:ascii="Times New Roman" w:eastAsia="Times New Roman" w:hAnsi="Times New Roman" w:cs="Times New Roman"/>
          <w:sz w:val="24"/>
          <w:szCs w:val="24"/>
          <w:lang w:eastAsia="ru-RU"/>
        </w:rPr>
      </w:pPr>
      <w:r w:rsidRPr="00843571">
        <w:rPr>
          <w:rFonts w:ascii="Times New Roman" w:eastAsia="Times New Roman" w:hAnsi="Times New Roman" w:cs="Times New Roman"/>
          <w:sz w:val="24"/>
          <w:szCs w:val="24"/>
          <w:lang w:eastAsia="ru-RU"/>
        </w:rPr>
        <w:t xml:space="preserve">3) сверка состава сдающих демонстрационный экзамен (на основании документов, удостоверяющих личность экзаменуемых) со списками в </w:t>
      </w:r>
      <w:r w:rsidR="00BF7227">
        <w:rPr>
          <w:rFonts w:ascii="Times New Roman" w:eastAsia="Times New Roman" w:hAnsi="Times New Roman" w:cs="Times New Roman"/>
          <w:sz w:val="24"/>
          <w:szCs w:val="24"/>
          <w:lang w:eastAsia="ru-RU"/>
        </w:rPr>
        <w:t>Цифровой платформе</w:t>
      </w:r>
      <w:r w:rsidRPr="00843571">
        <w:rPr>
          <w:rFonts w:ascii="Times New Roman" w:eastAsia="Times New Roman" w:hAnsi="Times New Roman" w:cs="Times New Roman"/>
          <w:sz w:val="24"/>
          <w:szCs w:val="24"/>
          <w:lang w:eastAsia="ru-RU"/>
        </w:rPr>
        <w:t xml:space="preserve"> и схемы их распределения по экзаменационным группам,</w:t>
      </w:r>
    </w:p>
    <w:p w14:paraId="6FA60668" w14:textId="77777777" w:rsidR="00843571" w:rsidRPr="00843571" w:rsidRDefault="00843571" w:rsidP="00843571">
      <w:pPr>
        <w:ind w:firstLine="709"/>
        <w:jc w:val="both"/>
        <w:rPr>
          <w:rFonts w:ascii="Times New Roman" w:eastAsia="Times New Roman" w:hAnsi="Times New Roman" w:cs="Times New Roman"/>
          <w:sz w:val="24"/>
          <w:szCs w:val="24"/>
          <w:lang w:eastAsia="ru-RU"/>
        </w:rPr>
      </w:pPr>
      <w:r w:rsidRPr="00843571">
        <w:rPr>
          <w:rFonts w:ascii="Times New Roman" w:eastAsia="Times New Roman" w:hAnsi="Times New Roman" w:cs="Times New Roman"/>
          <w:sz w:val="24"/>
          <w:szCs w:val="24"/>
          <w:lang w:eastAsia="ru-RU"/>
        </w:rPr>
        <w:t>3) распределение рабочих мест участников на площадке в соответствии с жеребьевкой, которая проводится в присутствии всех участников способом, исключающим спланированное распределение рабочих мест или оборудования,</w:t>
      </w:r>
    </w:p>
    <w:p w14:paraId="4F50ACC1" w14:textId="77777777" w:rsidR="00843571" w:rsidRPr="00843571" w:rsidRDefault="00843571" w:rsidP="00843571">
      <w:pPr>
        <w:ind w:firstLine="709"/>
        <w:jc w:val="both"/>
        <w:rPr>
          <w:rFonts w:ascii="Times New Roman" w:eastAsia="Times New Roman" w:hAnsi="Times New Roman" w:cs="Times New Roman"/>
          <w:sz w:val="24"/>
          <w:szCs w:val="24"/>
          <w:lang w:eastAsia="ru-RU"/>
        </w:rPr>
      </w:pPr>
      <w:r w:rsidRPr="00843571">
        <w:rPr>
          <w:rFonts w:ascii="Times New Roman" w:eastAsia="Times New Roman" w:hAnsi="Times New Roman" w:cs="Times New Roman"/>
          <w:sz w:val="24"/>
          <w:szCs w:val="24"/>
          <w:lang w:eastAsia="ru-RU"/>
        </w:rPr>
        <w:t>4) ознакомление состава сдающих с рабочими местами и оборудованием,</w:t>
      </w:r>
    </w:p>
    <w:p w14:paraId="65005462" w14:textId="77777777" w:rsidR="00843571" w:rsidRDefault="00843571" w:rsidP="00843571">
      <w:pPr>
        <w:ind w:firstLine="709"/>
        <w:jc w:val="both"/>
        <w:rPr>
          <w:rFonts w:ascii="Times New Roman" w:eastAsia="Times New Roman" w:hAnsi="Times New Roman" w:cs="Times New Roman"/>
          <w:sz w:val="24"/>
          <w:szCs w:val="24"/>
          <w:lang w:eastAsia="ru-RU"/>
        </w:rPr>
      </w:pPr>
      <w:r w:rsidRPr="00843571">
        <w:rPr>
          <w:rFonts w:ascii="Times New Roman" w:eastAsia="Times New Roman" w:hAnsi="Times New Roman" w:cs="Times New Roman"/>
          <w:sz w:val="24"/>
          <w:szCs w:val="24"/>
          <w:lang w:eastAsia="ru-RU"/>
        </w:rPr>
        <w:t>5) ознакомление состава сдающих с графиком работы на площадке.</w:t>
      </w:r>
    </w:p>
    <w:p w14:paraId="468D0A1B" w14:textId="77777777" w:rsidR="00CC0B60" w:rsidRPr="00CC0B60" w:rsidRDefault="00CC0B60" w:rsidP="00CC0B60">
      <w:pPr>
        <w:ind w:firstLine="708"/>
        <w:jc w:val="both"/>
        <w:rPr>
          <w:rFonts w:ascii="Times New Roman" w:eastAsia="Times New Roman" w:hAnsi="Times New Roman" w:cs="Times New Roman"/>
          <w:sz w:val="24"/>
          <w:szCs w:val="24"/>
          <w:lang w:eastAsia="ru-RU"/>
        </w:rPr>
      </w:pPr>
      <w:r w:rsidRPr="00CC0B60">
        <w:rPr>
          <w:rFonts w:ascii="Times New Roman" w:eastAsia="Times New Roman" w:hAnsi="Times New Roman" w:cs="Times New Roman"/>
          <w:sz w:val="24"/>
          <w:szCs w:val="24"/>
          <w:lang w:eastAsia="ru-RU"/>
        </w:rPr>
        <w:t>Демонстрационный экзамен не проводится в воскресенье, также в этот день не проводятся другие мероприятия с привлечением Главного эксперта, включая Подготовительный день.</w:t>
      </w:r>
    </w:p>
    <w:p w14:paraId="269B09F8" w14:textId="1A8F00FA" w:rsidR="00CC0B60" w:rsidRPr="00CC0B60" w:rsidRDefault="00CC0B60" w:rsidP="00CC0B60">
      <w:pPr>
        <w:ind w:firstLine="709"/>
        <w:jc w:val="both"/>
        <w:rPr>
          <w:rFonts w:ascii="Times New Roman" w:eastAsia="Times New Roman" w:hAnsi="Times New Roman" w:cs="Times New Roman"/>
          <w:sz w:val="24"/>
          <w:szCs w:val="24"/>
          <w:lang w:eastAsia="ru-RU"/>
        </w:rPr>
      </w:pPr>
      <w:r w:rsidRPr="00CC0B60">
        <w:rPr>
          <w:rFonts w:ascii="Times New Roman" w:eastAsia="Times New Roman" w:hAnsi="Times New Roman" w:cs="Times New Roman"/>
          <w:sz w:val="24"/>
          <w:szCs w:val="24"/>
          <w:lang w:eastAsia="ru-RU"/>
        </w:rPr>
        <w:t>В день проведения демонстрационного экзамена допуск участников осуществляется Главным экспертом на основании документа, удостоверяющего личность экзаменуемого.</w:t>
      </w:r>
    </w:p>
    <w:p w14:paraId="24DA2CFD" w14:textId="77777777" w:rsidR="00CC0B60" w:rsidRPr="00CC0B60" w:rsidRDefault="00CC0B60" w:rsidP="00CC0B60">
      <w:pPr>
        <w:ind w:firstLine="709"/>
        <w:jc w:val="both"/>
        <w:rPr>
          <w:rFonts w:ascii="Times New Roman" w:eastAsia="Times New Roman" w:hAnsi="Times New Roman" w:cs="Times New Roman"/>
          <w:sz w:val="24"/>
          <w:szCs w:val="24"/>
          <w:lang w:eastAsia="ru-RU"/>
        </w:rPr>
      </w:pPr>
      <w:r w:rsidRPr="00CC0B60">
        <w:rPr>
          <w:rFonts w:ascii="Times New Roman" w:eastAsia="Times New Roman" w:hAnsi="Times New Roman" w:cs="Times New Roman"/>
          <w:sz w:val="24"/>
          <w:szCs w:val="24"/>
          <w:lang w:eastAsia="ru-RU"/>
        </w:rPr>
        <w:t>К демонстрационному экзамену допускаются участники, прошедшие инструктаж по ОТ и ТБ, а также ознакомившиеся с рабочими местами.</w:t>
      </w:r>
    </w:p>
    <w:p w14:paraId="55C8FA4F" w14:textId="77777777" w:rsidR="00CC0B60" w:rsidRPr="00CC0B60" w:rsidRDefault="00CC0B60" w:rsidP="00CC0B60">
      <w:pPr>
        <w:ind w:firstLine="709"/>
        <w:jc w:val="both"/>
        <w:rPr>
          <w:rFonts w:ascii="Times New Roman" w:eastAsia="Times New Roman" w:hAnsi="Times New Roman" w:cs="Times New Roman"/>
          <w:sz w:val="24"/>
          <w:szCs w:val="24"/>
          <w:lang w:eastAsia="ru-RU"/>
        </w:rPr>
      </w:pPr>
      <w:r w:rsidRPr="00CC0B60">
        <w:rPr>
          <w:rFonts w:ascii="Times New Roman" w:eastAsia="Times New Roman" w:hAnsi="Times New Roman" w:cs="Times New Roman"/>
          <w:sz w:val="24"/>
          <w:szCs w:val="24"/>
          <w:lang w:eastAsia="ru-RU"/>
        </w:rPr>
        <w:t>К оценке выполнения заданий демонстрационного экзамена допускаются члены Экспертной группы, прошедшие инструктаж по ОТ и ТБ, а также ознакомившиеся с распределением обязанностей.</w:t>
      </w:r>
    </w:p>
    <w:p w14:paraId="1A3784A4" w14:textId="77777777" w:rsidR="00CC0B60" w:rsidRPr="00CC0B60" w:rsidRDefault="00CC0B60" w:rsidP="00CC0B60">
      <w:pPr>
        <w:ind w:firstLine="709"/>
        <w:jc w:val="both"/>
        <w:rPr>
          <w:rFonts w:ascii="Times New Roman" w:eastAsia="Times New Roman" w:hAnsi="Times New Roman" w:cs="Times New Roman"/>
          <w:sz w:val="24"/>
          <w:szCs w:val="24"/>
          <w:lang w:eastAsia="ru-RU"/>
        </w:rPr>
      </w:pPr>
      <w:r w:rsidRPr="00CC0B60">
        <w:rPr>
          <w:rFonts w:ascii="Times New Roman" w:eastAsia="Times New Roman" w:hAnsi="Times New Roman" w:cs="Times New Roman"/>
          <w:sz w:val="24"/>
          <w:szCs w:val="24"/>
          <w:lang w:eastAsia="ru-RU"/>
        </w:rPr>
        <w:t>Все участники и эксперты должны быть самостоятельно ознакомлены с размещенными в банке единых оценочных материалов документами ДЭ, другими инструктивными и регламентирующими документами.</w:t>
      </w:r>
    </w:p>
    <w:p w14:paraId="5EE8362F" w14:textId="77777777" w:rsidR="00CC0B60" w:rsidRPr="00CC0B60" w:rsidRDefault="00CC0B60" w:rsidP="00CC0B60">
      <w:pPr>
        <w:ind w:firstLine="709"/>
        <w:jc w:val="both"/>
        <w:rPr>
          <w:rFonts w:ascii="Times New Roman" w:eastAsia="Times New Roman" w:hAnsi="Times New Roman" w:cs="Times New Roman"/>
          <w:sz w:val="24"/>
          <w:szCs w:val="24"/>
          <w:lang w:eastAsia="ru-RU"/>
        </w:rPr>
      </w:pPr>
      <w:r w:rsidRPr="00CC0B60">
        <w:rPr>
          <w:rFonts w:ascii="Times New Roman" w:eastAsia="Times New Roman" w:hAnsi="Times New Roman" w:cs="Times New Roman"/>
          <w:sz w:val="24"/>
          <w:szCs w:val="24"/>
          <w:lang w:eastAsia="ru-RU"/>
        </w:rPr>
        <w:t>Перед началом демонстрационного экзамена Главным экспертом производится проверка на предмет обнаружения материалов, инструментов или оборудования, запрещенных в соответствии с требованиями КОД.</w:t>
      </w:r>
    </w:p>
    <w:p w14:paraId="0D73822B" w14:textId="77777777" w:rsidR="00CC0B60" w:rsidRPr="00CC0B60" w:rsidRDefault="00CC0B60" w:rsidP="00CC0B60">
      <w:pPr>
        <w:ind w:firstLine="709"/>
        <w:jc w:val="both"/>
        <w:rPr>
          <w:rFonts w:ascii="Times New Roman" w:eastAsia="Times New Roman" w:hAnsi="Times New Roman" w:cs="Times New Roman"/>
          <w:sz w:val="24"/>
          <w:szCs w:val="24"/>
          <w:lang w:eastAsia="ru-RU"/>
        </w:rPr>
      </w:pPr>
      <w:r w:rsidRPr="00CC0B60">
        <w:rPr>
          <w:rFonts w:ascii="Times New Roman" w:eastAsia="Times New Roman" w:hAnsi="Times New Roman" w:cs="Times New Roman"/>
          <w:sz w:val="24"/>
          <w:szCs w:val="24"/>
          <w:lang w:eastAsia="ru-RU"/>
        </w:rPr>
        <w:t>Главный эксперт выдает каждому участнику экзаменационные задания на бумажном носителе, обобщенную оценочную ведомость (если применимо), дополнительные инструкции к заданиям (при наличии), а также разъясняются правила поведения во время демонстрационного экзамена.</w:t>
      </w:r>
    </w:p>
    <w:p w14:paraId="23555DFA" w14:textId="77777777" w:rsidR="00CC0B60" w:rsidRPr="00CC0B60" w:rsidRDefault="00CC0B60" w:rsidP="00CC0B60">
      <w:pPr>
        <w:ind w:firstLine="709"/>
        <w:jc w:val="both"/>
        <w:rPr>
          <w:rFonts w:ascii="Times New Roman" w:eastAsia="Times New Roman" w:hAnsi="Times New Roman" w:cs="Times New Roman"/>
          <w:sz w:val="24"/>
          <w:szCs w:val="24"/>
          <w:lang w:eastAsia="ru-RU"/>
        </w:rPr>
      </w:pPr>
      <w:r w:rsidRPr="00CC0B60">
        <w:rPr>
          <w:rFonts w:ascii="Times New Roman" w:eastAsia="Times New Roman" w:hAnsi="Times New Roman" w:cs="Times New Roman"/>
          <w:sz w:val="24"/>
          <w:szCs w:val="24"/>
          <w:lang w:eastAsia="ru-RU"/>
        </w:rPr>
        <w:t>После получения экзаменационного задания и дополнительных материалов к нему участникам предоставляется время на ознакомление, а также вопросы, которое не включается в общее время проведения демонстрационного экзамена.</w:t>
      </w:r>
    </w:p>
    <w:p w14:paraId="15987825" w14:textId="7B253409" w:rsidR="00CC0B60" w:rsidRPr="00CC0B60" w:rsidRDefault="00CC0B60" w:rsidP="00CC0B60">
      <w:pPr>
        <w:spacing w:after="160" w:line="259" w:lineRule="auto"/>
        <w:ind w:firstLine="709"/>
        <w:contextualSpacing/>
        <w:jc w:val="both"/>
        <w:rPr>
          <w:rFonts w:ascii="Times New Roman" w:eastAsia="Calibri" w:hAnsi="Times New Roman" w:cs="Times New Roman"/>
          <w:sz w:val="24"/>
          <w:szCs w:val="24"/>
        </w:rPr>
      </w:pPr>
      <w:r w:rsidRPr="00CC0B60">
        <w:rPr>
          <w:rFonts w:ascii="Times New Roman" w:eastAsia="Calibri" w:hAnsi="Times New Roman" w:cs="Times New Roman"/>
          <w:sz w:val="24"/>
          <w:szCs w:val="24"/>
        </w:rPr>
        <w:t xml:space="preserve">После того, как все участники и лица, привлеченные к проведению ДЭ, займут свои рабочие места в соответствии с требованиями охраны труда </w:t>
      </w:r>
      <w:r w:rsidRPr="00CC0B60">
        <w:rPr>
          <w:rFonts w:ascii="Times New Roman" w:eastAsia="Calibri" w:hAnsi="Times New Roman" w:cs="Times New Roman"/>
          <w:sz w:val="24"/>
          <w:szCs w:val="24"/>
        </w:rPr>
        <w:br/>
        <w:t xml:space="preserve">и производственной безопасности, главный эксперт объявляет о начале ДЭ. </w:t>
      </w:r>
    </w:p>
    <w:p w14:paraId="1545EC0D" w14:textId="77777777" w:rsidR="00CC0B60" w:rsidRPr="00CC0B60" w:rsidRDefault="00CC0B60" w:rsidP="00CC0B60">
      <w:pPr>
        <w:spacing w:after="160" w:line="259" w:lineRule="auto"/>
        <w:ind w:firstLine="709"/>
        <w:contextualSpacing/>
        <w:jc w:val="both"/>
        <w:rPr>
          <w:rFonts w:ascii="Times New Roman" w:eastAsia="Calibri" w:hAnsi="Times New Roman" w:cs="Times New Roman"/>
          <w:sz w:val="24"/>
          <w:szCs w:val="24"/>
        </w:rPr>
      </w:pPr>
      <w:r w:rsidRPr="00CC0B60">
        <w:rPr>
          <w:rFonts w:ascii="Times New Roman" w:eastAsia="Calibri" w:hAnsi="Times New Roman" w:cs="Times New Roman"/>
          <w:sz w:val="24"/>
          <w:szCs w:val="24"/>
        </w:rPr>
        <w:t>После объявления главным экспертом начала ДЭ экзаменуемые приступают к выполнению заданий ДЭ.</w:t>
      </w:r>
    </w:p>
    <w:p w14:paraId="367D6293" w14:textId="77777777" w:rsidR="00CC0B60" w:rsidRPr="00CC0B60" w:rsidRDefault="00CC0B60" w:rsidP="00CC0B60">
      <w:pPr>
        <w:spacing w:after="160" w:line="259" w:lineRule="auto"/>
        <w:ind w:firstLine="709"/>
        <w:contextualSpacing/>
        <w:jc w:val="both"/>
        <w:rPr>
          <w:rFonts w:ascii="Times New Roman" w:eastAsia="Calibri" w:hAnsi="Times New Roman" w:cs="Times New Roman"/>
          <w:sz w:val="24"/>
          <w:szCs w:val="24"/>
        </w:rPr>
      </w:pPr>
      <w:r w:rsidRPr="00CC0B60">
        <w:rPr>
          <w:rFonts w:ascii="Times New Roman" w:eastAsia="Calibri" w:hAnsi="Times New Roman" w:cs="Times New Roman"/>
          <w:sz w:val="24"/>
          <w:szCs w:val="24"/>
        </w:rPr>
        <w:t>Главный эксперт сообщает экзаменуемым о течении времени выполнения задания ДЭ каждые 60 минут, а также за 30 и 5 минут до окончания времени выполнения задания.</w:t>
      </w:r>
    </w:p>
    <w:p w14:paraId="1A335F5F" w14:textId="77777777" w:rsidR="00CC0B60" w:rsidRPr="00CC0B60" w:rsidRDefault="00CC0B60" w:rsidP="00CC0B60">
      <w:pPr>
        <w:spacing w:after="160" w:line="259" w:lineRule="auto"/>
        <w:ind w:firstLine="709"/>
        <w:contextualSpacing/>
        <w:jc w:val="both"/>
        <w:rPr>
          <w:rFonts w:ascii="Times New Roman" w:eastAsia="Calibri" w:hAnsi="Times New Roman" w:cs="Times New Roman"/>
          <w:sz w:val="24"/>
          <w:szCs w:val="24"/>
        </w:rPr>
      </w:pPr>
      <w:r w:rsidRPr="00CC0B60">
        <w:rPr>
          <w:rFonts w:ascii="Times New Roman" w:eastAsia="Calibri" w:hAnsi="Times New Roman" w:cs="Times New Roman"/>
          <w:sz w:val="24"/>
          <w:szCs w:val="24"/>
        </w:rPr>
        <w:t xml:space="preserve">В день проведения ДЭ в ЦПДЭ присутствуют: </w:t>
      </w:r>
    </w:p>
    <w:p w14:paraId="3FDE8F9D" w14:textId="75DEC094" w:rsidR="00CC0B60" w:rsidRPr="00CC0B60" w:rsidRDefault="00CC0B60" w:rsidP="00CC0B60">
      <w:pPr>
        <w:spacing w:after="160" w:line="259" w:lineRule="auto"/>
        <w:ind w:firstLine="709"/>
        <w:contextualSpacing/>
        <w:jc w:val="both"/>
        <w:rPr>
          <w:rFonts w:ascii="Times New Roman" w:eastAsia="Calibri" w:hAnsi="Times New Roman" w:cs="Times New Roman"/>
          <w:sz w:val="24"/>
          <w:szCs w:val="24"/>
        </w:rPr>
      </w:pPr>
      <w:r w:rsidRPr="00CC0B60">
        <w:rPr>
          <w:rFonts w:ascii="Times New Roman" w:eastAsia="Calibri" w:hAnsi="Times New Roman" w:cs="Times New Roman"/>
          <w:sz w:val="24"/>
          <w:szCs w:val="24"/>
        </w:rPr>
        <w:t>- руководитель (уполномоченный представитель) организации, на базе которой организован ЦПДЭ,</w:t>
      </w:r>
    </w:p>
    <w:p w14:paraId="58384B2E" w14:textId="59DA0467" w:rsidR="00CC0B60" w:rsidRPr="00CC0B60" w:rsidRDefault="00CC0B60" w:rsidP="00CC0B60">
      <w:pPr>
        <w:spacing w:after="160" w:line="259" w:lineRule="auto"/>
        <w:ind w:firstLine="709"/>
        <w:contextualSpacing/>
        <w:jc w:val="both"/>
        <w:rPr>
          <w:rFonts w:ascii="Times New Roman" w:eastAsia="Calibri" w:hAnsi="Times New Roman" w:cs="Times New Roman"/>
          <w:sz w:val="24"/>
          <w:szCs w:val="24"/>
        </w:rPr>
      </w:pPr>
      <w:r w:rsidRPr="00CC0B60">
        <w:rPr>
          <w:rFonts w:ascii="Times New Roman" w:eastAsia="Calibri" w:hAnsi="Times New Roman" w:cs="Times New Roman"/>
          <w:sz w:val="24"/>
          <w:szCs w:val="24"/>
        </w:rPr>
        <w:t xml:space="preserve">- не менее одного члена </w:t>
      </w:r>
      <w:r w:rsidR="00BF7227">
        <w:rPr>
          <w:rFonts w:ascii="Times New Roman" w:eastAsia="Calibri" w:hAnsi="Times New Roman" w:cs="Times New Roman"/>
          <w:sz w:val="24"/>
          <w:szCs w:val="24"/>
        </w:rPr>
        <w:t xml:space="preserve">государственной экзаменационной комиссии (далее – </w:t>
      </w:r>
      <w:r w:rsidRPr="00CC0B60">
        <w:rPr>
          <w:rFonts w:ascii="Times New Roman" w:eastAsia="Calibri" w:hAnsi="Times New Roman" w:cs="Times New Roman"/>
          <w:sz w:val="24"/>
          <w:szCs w:val="24"/>
        </w:rPr>
        <w:t>ГЭК</w:t>
      </w:r>
      <w:r w:rsidR="00BF7227">
        <w:rPr>
          <w:rFonts w:ascii="Times New Roman" w:eastAsia="Calibri" w:hAnsi="Times New Roman" w:cs="Times New Roman"/>
          <w:sz w:val="24"/>
          <w:szCs w:val="24"/>
        </w:rPr>
        <w:t>)</w:t>
      </w:r>
      <w:r w:rsidRPr="00CC0B60">
        <w:rPr>
          <w:rFonts w:ascii="Times New Roman" w:eastAsia="Calibri" w:hAnsi="Times New Roman" w:cs="Times New Roman"/>
          <w:sz w:val="24"/>
          <w:szCs w:val="24"/>
        </w:rPr>
        <w:t>, не считая членов экспертной группы,</w:t>
      </w:r>
    </w:p>
    <w:p w14:paraId="02A9190D" w14:textId="77777777" w:rsidR="00CC0B60" w:rsidRPr="00CC0B60" w:rsidRDefault="00CC0B60" w:rsidP="00CC0B60">
      <w:pPr>
        <w:spacing w:after="160" w:line="259" w:lineRule="auto"/>
        <w:ind w:firstLine="709"/>
        <w:contextualSpacing/>
        <w:jc w:val="both"/>
        <w:rPr>
          <w:rFonts w:ascii="Times New Roman" w:eastAsia="Calibri" w:hAnsi="Times New Roman" w:cs="Times New Roman"/>
          <w:sz w:val="24"/>
          <w:szCs w:val="24"/>
        </w:rPr>
      </w:pPr>
      <w:r w:rsidRPr="00CC0B60">
        <w:rPr>
          <w:rFonts w:ascii="Times New Roman" w:eastAsia="Calibri" w:hAnsi="Times New Roman" w:cs="Times New Roman"/>
          <w:sz w:val="24"/>
          <w:szCs w:val="24"/>
        </w:rPr>
        <w:t>- члены экспертной группы,</w:t>
      </w:r>
    </w:p>
    <w:p w14:paraId="2C32CC6F" w14:textId="77777777" w:rsidR="00CC0B60" w:rsidRPr="00CC0B60" w:rsidRDefault="00CC0B60" w:rsidP="00CC0B60">
      <w:pPr>
        <w:spacing w:after="160" w:line="259" w:lineRule="auto"/>
        <w:ind w:firstLine="709"/>
        <w:contextualSpacing/>
        <w:jc w:val="both"/>
        <w:rPr>
          <w:rFonts w:ascii="Times New Roman" w:eastAsia="Calibri" w:hAnsi="Times New Roman" w:cs="Times New Roman"/>
          <w:sz w:val="24"/>
          <w:szCs w:val="24"/>
        </w:rPr>
      </w:pPr>
      <w:r w:rsidRPr="00CC0B60">
        <w:rPr>
          <w:rFonts w:ascii="Times New Roman" w:eastAsia="Calibri" w:hAnsi="Times New Roman" w:cs="Times New Roman"/>
          <w:sz w:val="24"/>
          <w:szCs w:val="24"/>
        </w:rPr>
        <w:t>- Главный эксперт,</w:t>
      </w:r>
    </w:p>
    <w:p w14:paraId="33D98775" w14:textId="6CD0D17E" w:rsidR="00CC0B60" w:rsidRPr="00CC0B60" w:rsidRDefault="00CC0B60" w:rsidP="00CC0B60">
      <w:pPr>
        <w:tabs>
          <w:tab w:val="left" w:pos="993"/>
        </w:tabs>
        <w:spacing w:after="160" w:line="259" w:lineRule="auto"/>
        <w:ind w:firstLine="709"/>
        <w:contextualSpacing/>
        <w:jc w:val="both"/>
        <w:rPr>
          <w:rFonts w:ascii="Times New Roman" w:eastAsia="Calibri" w:hAnsi="Times New Roman" w:cs="Times New Roman"/>
          <w:sz w:val="24"/>
          <w:szCs w:val="24"/>
        </w:rPr>
      </w:pPr>
      <w:r w:rsidRPr="00CC0B60">
        <w:rPr>
          <w:rFonts w:ascii="Times New Roman" w:eastAsia="Calibri" w:hAnsi="Times New Roman" w:cs="Times New Roman"/>
          <w:sz w:val="24"/>
          <w:szCs w:val="24"/>
        </w:rPr>
        <w:t>- представители организаций-партнеров (по согласованию с образовательной организацией),</w:t>
      </w:r>
    </w:p>
    <w:p w14:paraId="3B2E68C6" w14:textId="77777777" w:rsidR="00CC0B60" w:rsidRPr="00CC0B60" w:rsidRDefault="00CC0B60" w:rsidP="00CC0B60">
      <w:pPr>
        <w:spacing w:after="160" w:line="259" w:lineRule="auto"/>
        <w:ind w:firstLine="709"/>
        <w:contextualSpacing/>
        <w:jc w:val="both"/>
        <w:rPr>
          <w:rFonts w:ascii="Times New Roman" w:eastAsia="Calibri" w:hAnsi="Times New Roman" w:cs="Times New Roman"/>
          <w:sz w:val="24"/>
          <w:szCs w:val="24"/>
        </w:rPr>
      </w:pPr>
      <w:r w:rsidRPr="00CC0B60">
        <w:rPr>
          <w:rFonts w:ascii="Times New Roman" w:eastAsia="Calibri" w:hAnsi="Times New Roman" w:cs="Times New Roman"/>
          <w:sz w:val="24"/>
          <w:szCs w:val="24"/>
        </w:rPr>
        <w:t>- экзаменуемые,</w:t>
      </w:r>
    </w:p>
    <w:p w14:paraId="7E764287" w14:textId="77777777" w:rsidR="00CC0B60" w:rsidRPr="00CC0B60" w:rsidRDefault="00CC0B60" w:rsidP="00CC0B60">
      <w:pPr>
        <w:spacing w:after="160" w:line="259" w:lineRule="auto"/>
        <w:ind w:firstLine="709"/>
        <w:contextualSpacing/>
        <w:jc w:val="both"/>
        <w:rPr>
          <w:rFonts w:ascii="Times New Roman" w:eastAsia="Calibri" w:hAnsi="Times New Roman" w:cs="Times New Roman"/>
          <w:sz w:val="24"/>
          <w:szCs w:val="24"/>
        </w:rPr>
      </w:pPr>
      <w:r w:rsidRPr="00CC0B60">
        <w:rPr>
          <w:rFonts w:ascii="Times New Roman" w:eastAsia="Calibri" w:hAnsi="Times New Roman" w:cs="Times New Roman"/>
          <w:sz w:val="24"/>
          <w:szCs w:val="24"/>
        </w:rPr>
        <w:t>- технический эксперт,</w:t>
      </w:r>
    </w:p>
    <w:p w14:paraId="19E323A4" w14:textId="0F663FDA" w:rsidR="00CC0B60" w:rsidRPr="00CC0B60" w:rsidRDefault="00CC0B60" w:rsidP="00CC0B60">
      <w:pPr>
        <w:spacing w:after="160" w:line="259" w:lineRule="auto"/>
        <w:ind w:firstLine="709"/>
        <w:contextualSpacing/>
        <w:jc w:val="both"/>
        <w:rPr>
          <w:rFonts w:ascii="Times New Roman" w:eastAsia="Calibri" w:hAnsi="Times New Roman" w:cs="Times New Roman"/>
          <w:sz w:val="24"/>
          <w:szCs w:val="24"/>
        </w:rPr>
      </w:pPr>
      <w:r w:rsidRPr="00CC0B60">
        <w:rPr>
          <w:rFonts w:ascii="Times New Roman" w:eastAsia="Calibri" w:hAnsi="Times New Roman" w:cs="Times New Roman"/>
          <w:sz w:val="24"/>
          <w:szCs w:val="24"/>
        </w:rPr>
        <w:t xml:space="preserve">- представитель образовательной организации, ответственный за сопровождение участников к центру проведения </w:t>
      </w:r>
      <w:r w:rsidR="00347C63">
        <w:rPr>
          <w:rFonts w:ascii="Times New Roman" w:eastAsia="Calibri" w:hAnsi="Times New Roman" w:cs="Times New Roman"/>
          <w:sz w:val="24"/>
          <w:szCs w:val="24"/>
        </w:rPr>
        <w:t xml:space="preserve">демонстрационного </w:t>
      </w:r>
      <w:r w:rsidRPr="00CC0B60">
        <w:rPr>
          <w:rFonts w:ascii="Times New Roman" w:eastAsia="Calibri" w:hAnsi="Times New Roman" w:cs="Times New Roman"/>
          <w:sz w:val="24"/>
          <w:szCs w:val="24"/>
        </w:rPr>
        <w:t>экзамена (при необходимости),</w:t>
      </w:r>
    </w:p>
    <w:p w14:paraId="39DB01F3" w14:textId="77777777" w:rsidR="00CC0B60" w:rsidRPr="00CC0B60" w:rsidRDefault="00CC0B60" w:rsidP="00CC0B60">
      <w:pPr>
        <w:spacing w:after="160" w:line="259" w:lineRule="auto"/>
        <w:ind w:firstLine="709"/>
        <w:contextualSpacing/>
        <w:jc w:val="both"/>
        <w:rPr>
          <w:rFonts w:ascii="Times New Roman" w:eastAsia="Calibri" w:hAnsi="Times New Roman" w:cs="Times New Roman"/>
          <w:sz w:val="24"/>
          <w:szCs w:val="24"/>
        </w:rPr>
      </w:pPr>
      <w:r w:rsidRPr="00CC0B60">
        <w:rPr>
          <w:rFonts w:ascii="Times New Roman" w:eastAsia="Calibri" w:hAnsi="Times New Roman" w:cs="Times New Roman"/>
          <w:sz w:val="24"/>
          <w:szCs w:val="24"/>
        </w:rPr>
        <w:t xml:space="preserve">- </w:t>
      </w:r>
      <w:proofErr w:type="spellStart"/>
      <w:r w:rsidRPr="00CC0B60">
        <w:rPr>
          <w:rFonts w:ascii="Times New Roman" w:eastAsia="Calibri" w:hAnsi="Times New Roman" w:cs="Times New Roman"/>
          <w:sz w:val="24"/>
          <w:szCs w:val="24"/>
        </w:rPr>
        <w:t>тьютор</w:t>
      </w:r>
      <w:proofErr w:type="spellEnd"/>
      <w:r w:rsidRPr="00CC0B60">
        <w:rPr>
          <w:rFonts w:ascii="Times New Roman" w:eastAsia="Calibri" w:hAnsi="Times New Roman" w:cs="Times New Roman"/>
          <w:sz w:val="24"/>
          <w:szCs w:val="24"/>
        </w:rPr>
        <w:t xml:space="preserve"> (ассистент), оказывающий необходимую помощь участнику из числа лиц с ограниченными возможностями здоровья, детей-инвалидов, инвалидов (при необходимости),</w:t>
      </w:r>
    </w:p>
    <w:p w14:paraId="21E6AA09" w14:textId="7D8EDD68" w:rsidR="00CC0B60" w:rsidRPr="00CC0B60" w:rsidRDefault="00CC0B60" w:rsidP="00CC0B60">
      <w:pPr>
        <w:spacing w:after="160" w:line="259" w:lineRule="auto"/>
        <w:ind w:firstLine="709"/>
        <w:contextualSpacing/>
        <w:jc w:val="both"/>
        <w:rPr>
          <w:rFonts w:ascii="Times New Roman" w:eastAsia="Calibri" w:hAnsi="Times New Roman" w:cs="Times New Roman"/>
          <w:sz w:val="24"/>
          <w:szCs w:val="24"/>
        </w:rPr>
      </w:pPr>
      <w:r w:rsidRPr="00CC0B60">
        <w:rPr>
          <w:rFonts w:ascii="Times New Roman" w:eastAsia="Calibri" w:hAnsi="Times New Roman" w:cs="Times New Roman"/>
          <w:sz w:val="24"/>
          <w:szCs w:val="24"/>
        </w:rPr>
        <w:t>- организаторы, назначенные образовательной организацией из числа педагогических работников, оказывающие содействие главному эксперту в обеспечении соблюдения всех требований к проведению ДЭ.</w:t>
      </w:r>
    </w:p>
    <w:p w14:paraId="46F96C6B" w14:textId="77777777" w:rsidR="00CC0B60" w:rsidRPr="00CC0B60" w:rsidRDefault="00CC0B60" w:rsidP="00CC0B60">
      <w:pPr>
        <w:ind w:firstLine="709"/>
        <w:jc w:val="both"/>
        <w:rPr>
          <w:rFonts w:ascii="Times New Roman" w:eastAsia="Times New Roman" w:hAnsi="Times New Roman" w:cs="Times New Roman"/>
          <w:sz w:val="24"/>
          <w:szCs w:val="24"/>
          <w:lang w:eastAsia="ru-RU"/>
        </w:rPr>
      </w:pPr>
      <w:r w:rsidRPr="00CC0B60">
        <w:rPr>
          <w:rFonts w:ascii="Times New Roman" w:eastAsia="Times New Roman" w:hAnsi="Times New Roman" w:cs="Times New Roman"/>
          <w:sz w:val="24"/>
          <w:szCs w:val="24"/>
          <w:lang w:eastAsia="ru-RU"/>
        </w:rPr>
        <w:t>Члены ГЭК находятся на площадке исключительно в качестве наблюдателей, не участвуют и не вмешиваются в работу Главного эксперта и Экспертной группы, наблюдают за ходом процедуры оценки выполнения заданий демонстрационного экзамена с целью недопущения нарушения порядка проведения государственной итоговой аттестации и обеспечения объективности ее результатов.</w:t>
      </w:r>
    </w:p>
    <w:p w14:paraId="69C11950" w14:textId="77777777" w:rsidR="00CC0B60" w:rsidRPr="00CC0B60" w:rsidRDefault="00CC0B60" w:rsidP="00CC0B60">
      <w:pPr>
        <w:ind w:firstLine="709"/>
        <w:jc w:val="both"/>
        <w:rPr>
          <w:rFonts w:ascii="Times New Roman" w:eastAsia="Times New Roman" w:hAnsi="Times New Roman" w:cs="Times New Roman"/>
          <w:sz w:val="24"/>
          <w:szCs w:val="24"/>
          <w:lang w:eastAsia="ru-RU"/>
        </w:rPr>
      </w:pPr>
      <w:r w:rsidRPr="00CC0B60">
        <w:rPr>
          <w:rFonts w:ascii="Times New Roman" w:eastAsia="Times New Roman" w:hAnsi="Times New Roman" w:cs="Times New Roman"/>
          <w:sz w:val="24"/>
          <w:szCs w:val="24"/>
          <w:lang w:eastAsia="ru-RU"/>
        </w:rPr>
        <w:t>Все замечания, связанные, по мнению членов ГЭК, с нарушением хода оценочных процедур, а также некорректным поведением участников и экспертов, которые мешают другим участникам выполнять экзаменационные задания и могут повлиять на объективность результатов оценки, доводятся до сведения Главного эксперта.</w:t>
      </w:r>
    </w:p>
    <w:p w14:paraId="2FF5071A" w14:textId="77777777" w:rsidR="00CC0B60" w:rsidRPr="00CC0B60" w:rsidRDefault="00CC0B60" w:rsidP="00CC0B60">
      <w:pPr>
        <w:ind w:firstLine="709"/>
        <w:jc w:val="both"/>
        <w:rPr>
          <w:rFonts w:ascii="Times New Roman" w:eastAsia="Times New Roman" w:hAnsi="Times New Roman" w:cs="Times New Roman"/>
          <w:sz w:val="24"/>
          <w:szCs w:val="24"/>
          <w:lang w:eastAsia="ru-RU"/>
        </w:rPr>
      </w:pPr>
      <w:r w:rsidRPr="00CC0B60">
        <w:rPr>
          <w:rFonts w:ascii="Times New Roman" w:eastAsia="Times New Roman" w:hAnsi="Times New Roman" w:cs="Times New Roman"/>
          <w:sz w:val="24"/>
          <w:szCs w:val="24"/>
          <w:lang w:eastAsia="ru-RU"/>
        </w:rPr>
        <w:t>В ходе проведения демонстрационного экзамена участникам запрещаются контакты с другими участниками или членами Экспертной группы без разрешения Главного эксперта.</w:t>
      </w:r>
    </w:p>
    <w:p w14:paraId="661E3FA4" w14:textId="77777777" w:rsidR="00CC0B60" w:rsidRPr="00CC0B60" w:rsidRDefault="00CC0B60" w:rsidP="00CC0B60">
      <w:pPr>
        <w:ind w:firstLine="709"/>
        <w:jc w:val="both"/>
        <w:rPr>
          <w:rFonts w:ascii="Times New Roman" w:eastAsia="Times New Roman" w:hAnsi="Times New Roman" w:cs="Times New Roman"/>
          <w:sz w:val="24"/>
          <w:szCs w:val="24"/>
          <w:lang w:eastAsia="ru-RU"/>
        </w:rPr>
      </w:pPr>
      <w:r w:rsidRPr="00CC0B60">
        <w:rPr>
          <w:rFonts w:ascii="Times New Roman" w:eastAsia="Times New Roman" w:hAnsi="Times New Roman" w:cs="Times New Roman"/>
          <w:sz w:val="24"/>
          <w:szCs w:val="24"/>
          <w:lang w:eastAsia="ru-RU"/>
        </w:rPr>
        <w:t xml:space="preserve">В случае возникновения несчастного случая или болезни экзаменуемого Главным экспертом незамедлительно предпринимает действия по привлечению ответственных лиц от ЦПДЭ для оказания медицинской помощи и уведомляет представителя Учреждения, которое представляет экзаменуемый (далее – Сопровождающее лицо). Далее с привлечением Сопровождающего лица </w:t>
      </w:r>
      <w:r w:rsidRPr="00CC0B60">
        <w:rPr>
          <w:rFonts w:ascii="Times New Roman" w:eastAsia="Calibri" w:hAnsi="Times New Roman" w:cs="Times New Roman"/>
          <w:sz w:val="24"/>
          <w:szCs w:val="24"/>
        </w:rPr>
        <w:t xml:space="preserve">или </w:t>
      </w:r>
      <w:proofErr w:type="spellStart"/>
      <w:r w:rsidRPr="00CC0B60">
        <w:rPr>
          <w:rFonts w:ascii="Times New Roman" w:eastAsia="Calibri" w:hAnsi="Times New Roman" w:cs="Times New Roman"/>
          <w:sz w:val="24"/>
          <w:szCs w:val="24"/>
        </w:rPr>
        <w:t>тьютора</w:t>
      </w:r>
      <w:proofErr w:type="spellEnd"/>
      <w:r w:rsidRPr="00CC0B60">
        <w:rPr>
          <w:rFonts w:ascii="Times New Roman" w:eastAsia="Calibri" w:hAnsi="Times New Roman" w:cs="Times New Roman"/>
          <w:sz w:val="24"/>
          <w:szCs w:val="24"/>
        </w:rPr>
        <w:t xml:space="preserve">/ассистента (если присутствует на территории ЦПДЭ) </w:t>
      </w:r>
      <w:r w:rsidRPr="00CC0B60">
        <w:rPr>
          <w:rFonts w:ascii="Times New Roman" w:eastAsia="Times New Roman" w:hAnsi="Times New Roman" w:cs="Times New Roman"/>
          <w:sz w:val="24"/>
          <w:szCs w:val="24"/>
          <w:lang w:eastAsia="ru-RU"/>
        </w:rPr>
        <w:t>принимается решение об отстранении экзаменуемого от дальнейшего участия в экзамене или назначении ему дополнительного времени в пределах времени, предусмотренного планом проведения демонстрационного экзамена.</w:t>
      </w:r>
    </w:p>
    <w:p w14:paraId="317C768F" w14:textId="77777777" w:rsidR="00CC0B60" w:rsidRPr="00CC0B60" w:rsidRDefault="00CC0B60" w:rsidP="00CC0B60">
      <w:pPr>
        <w:ind w:firstLine="709"/>
        <w:jc w:val="both"/>
        <w:rPr>
          <w:rFonts w:ascii="Times New Roman" w:eastAsia="Times New Roman" w:hAnsi="Times New Roman" w:cs="Times New Roman"/>
          <w:sz w:val="24"/>
          <w:szCs w:val="24"/>
          <w:lang w:eastAsia="ru-RU"/>
        </w:rPr>
      </w:pPr>
      <w:r w:rsidRPr="00CC0B60">
        <w:rPr>
          <w:rFonts w:ascii="Times New Roman" w:eastAsia="Times New Roman" w:hAnsi="Times New Roman" w:cs="Times New Roman"/>
          <w:sz w:val="24"/>
          <w:szCs w:val="24"/>
          <w:lang w:eastAsia="ru-RU"/>
        </w:rPr>
        <w:t>В случае отстранения от дальнейшего участия в демонстрационном экзамене ввиду болезни или несчастного случая экзаменуемому начисляются баллы за любую завершенную работу.</w:t>
      </w:r>
    </w:p>
    <w:p w14:paraId="50A43A3B" w14:textId="4AB7E238" w:rsidR="00CC0B60" w:rsidRPr="00CC0B60" w:rsidRDefault="00CC0B60" w:rsidP="00CC0B60">
      <w:pPr>
        <w:ind w:firstLine="709"/>
        <w:jc w:val="both"/>
        <w:rPr>
          <w:rFonts w:ascii="Times New Roman" w:eastAsia="Times New Roman" w:hAnsi="Times New Roman" w:cs="Times New Roman"/>
          <w:sz w:val="24"/>
          <w:szCs w:val="24"/>
          <w:lang w:eastAsia="ru-RU"/>
        </w:rPr>
      </w:pPr>
      <w:r w:rsidRPr="00CC0B60">
        <w:rPr>
          <w:rFonts w:ascii="Times New Roman" w:eastAsia="Times New Roman" w:hAnsi="Times New Roman" w:cs="Times New Roman"/>
          <w:sz w:val="24"/>
          <w:szCs w:val="24"/>
          <w:lang w:eastAsia="ru-RU"/>
        </w:rPr>
        <w:t>Участник, нарушивший правила поведения на демонстрационном экзамене и чье поведение мешает процедуре проведения экзамена, получает предупреждение с занесением в протокол учета времени и нешт</w:t>
      </w:r>
      <w:r w:rsidR="00347C63">
        <w:rPr>
          <w:rFonts w:ascii="Times New Roman" w:eastAsia="Times New Roman" w:hAnsi="Times New Roman" w:cs="Times New Roman"/>
          <w:sz w:val="24"/>
          <w:szCs w:val="24"/>
          <w:lang w:eastAsia="ru-RU"/>
        </w:rPr>
        <w:t>атных ситуаций</w:t>
      </w:r>
      <w:r w:rsidRPr="00CC0B60">
        <w:rPr>
          <w:rFonts w:ascii="Times New Roman" w:eastAsia="Times New Roman" w:hAnsi="Times New Roman" w:cs="Times New Roman"/>
          <w:sz w:val="24"/>
          <w:szCs w:val="24"/>
          <w:lang w:eastAsia="ru-RU"/>
        </w:rPr>
        <w:t>. Потерянное время при этом участнику, нарушившему правило, не компенсируется.</w:t>
      </w:r>
    </w:p>
    <w:p w14:paraId="475ADCE6" w14:textId="6DF7B035" w:rsidR="00CC0B60" w:rsidRPr="00CC0B60" w:rsidRDefault="00CC0B60" w:rsidP="00CC0B60">
      <w:pPr>
        <w:ind w:firstLine="709"/>
        <w:jc w:val="both"/>
        <w:rPr>
          <w:rFonts w:ascii="Times New Roman" w:eastAsia="Times New Roman" w:hAnsi="Times New Roman" w:cs="Times New Roman"/>
          <w:sz w:val="24"/>
          <w:szCs w:val="24"/>
          <w:lang w:eastAsia="ru-RU"/>
        </w:rPr>
      </w:pPr>
      <w:r w:rsidRPr="00CC0B60">
        <w:rPr>
          <w:rFonts w:ascii="Times New Roman" w:eastAsia="Times New Roman" w:hAnsi="Times New Roman" w:cs="Times New Roman"/>
          <w:sz w:val="24"/>
          <w:szCs w:val="24"/>
          <w:lang w:eastAsia="ru-RU"/>
        </w:rPr>
        <w:t xml:space="preserve">После повторного предупреждения участник удаляется с площадки, вносится соответствующая </w:t>
      </w:r>
      <w:r w:rsidR="00347C63">
        <w:rPr>
          <w:rFonts w:ascii="Times New Roman" w:eastAsia="Times New Roman" w:hAnsi="Times New Roman" w:cs="Times New Roman"/>
          <w:sz w:val="24"/>
          <w:szCs w:val="24"/>
          <w:lang w:eastAsia="ru-RU"/>
        </w:rPr>
        <w:t>запись в протокол.</w:t>
      </w:r>
    </w:p>
    <w:p w14:paraId="03D939E0" w14:textId="77777777" w:rsidR="00CC0B60" w:rsidRPr="00CC0B60" w:rsidRDefault="00CC0B60" w:rsidP="00CC0B60">
      <w:pPr>
        <w:ind w:firstLine="709"/>
        <w:jc w:val="both"/>
        <w:rPr>
          <w:rFonts w:ascii="Times New Roman" w:eastAsia="Times New Roman" w:hAnsi="Times New Roman" w:cs="Times New Roman"/>
          <w:sz w:val="24"/>
          <w:szCs w:val="24"/>
          <w:lang w:eastAsia="ru-RU"/>
        </w:rPr>
      </w:pPr>
      <w:r w:rsidRPr="00CC0B60">
        <w:rPr>
          <w:rFonts w:ascii="Times New Roman" w:eastAsia="Times New Roman" w:hAnsi="Times New Roman" w:cs="Times New Roman"/>
          <w:sz w:val="24"/>
          <w:szCs w:val="24"/>
          <w:lang w:eastAsia="ru-RU"/>
        </w:rPr>
        <w:t>В процессе выполнения заданий экзаменуемые обязаны неукоснительно соблюдать требования ОТ и ТБ. Несоблюдение экзаменуемыми норм и правил ОТ и ТБ может привести к потере баллов в соответствии с критериями оценки. Систематическое и грубое нарушение норм безопасности может привести к временному или окончательному отстранению экзаменуемого от выполнений заданий демонстрационного экзамена.</w:t>
      </w:r>
    </w:p>
    <w:p w14:paraId="4626E150" w14:textId="77777777" w:rsidR="00CC0B60" w:rsidRPr="00CC0B60" w:rsidRDefault="00CC0B60" w:rsidP="00CC0B60">
      <w:pPr>
        <w:ind w:firstLine="709"/>
        <w:jc w:val="both"/>
        <w:rPr>
          <w:rFonts w:ascii="Times New Roman" w:eastAsia="Times New Roman" w:hAnsi="Times New Roman" w:cs="Times New Roman"/>
          <w:sz w:val="24"/>
          <w:szCs w:val="24"/>
          <w:lang w:eastAsia="ru-RU"/>
        </w:rPr>
      </w:pPr>
      <w:r w:rsidRPr="00CC0B60">
        <w:rPr>
          <w:rFonts w:ascii="Times New Roman" w:eastAsia="Times New Roman" w:hAnsi="Times New Roman" w:cs="Times New Roman"/>
          <w:sz w:val="24"/>
          <w:szCs w:val="24"/>
          <w:lang w:eastAsia="ru-RU"/>
        </w:rPr>
        <w:t xml:space="preserve">Результаты ГИА выпускника, удаленного из центра проведения экзамена, аннулируются ГЭК, и такой выпускник признается ГЭК не прошедшим ГИА по неуважительной причине. </w:t>
      </w:r>
    </w:p>
    <w:p w14:paraId="5C9E9D0B" w14:textId="77777777" w:rsidR="00CC0B60" w:rsidRPr="00CC0B60" w:rsidRDefault="00CC0B60" w:rsidP="00CC0B60">
      <w:pPr>
        <w:tabs>
          <w:tab w:val="left" w:pos="993"/>
        </w:tabs>
        <w:spacing w:after="160" w:line="259" w:lineRule="auto"/>
        <w:ind w:firstLine="709"/>
        <w:contextualSpacing/>
        <w:jc w:val="both"/>
        <w:rPr>
          <w:rFonts w:ascii="Times New Roman" w:eastAsia="Calibri" w:hAnsi="Times New Roman" w:cs="Times New Roman"/>
          <w:sz w:val="24"/>
          <w:szCs w:val="24"/>
        </w:rPr>
      </w:pPr>
      <w:r w:rsidRPr="00CC0B60">
        <w:rPr>
          <w:rFonts w:ascii="Times New Roman" w:eastAsia="Calibri" w:hAnsi="Times New Roman" w:cs="Times New Roman"/>
          <w:sz w:val="24"/>
          <w:szCs w:val="24"/>
        </w:rPr>
        <w:t xml:space="preserve">Вся информация и инструкции по выполнению заданий экзамена </w:t>
      </w:r>
      <w:r w:rsidRPr="00CC0B60">
        <w:rPr>
          <w:rFonts w:ascii="Times New Roman" w:eastAsia="Calibri" w:hAnsi="Times New Roman" w:cs="Times New Roman"/>
          <w:sz w:val="24"/>
          <w:szCs w:val="24"/>
        </w:rPr>
        <w:br/>
        <w:t>от главного эксперта и членов экспертной группы, в том числе с целью оказания необходимой помощи, должны быть четкими и недвусмысленными, не дающими преимущества тому или иному участнику.</w:t>
      </w:r>
    </w:p>
    <w:p w14:paraId="4BFB86D0" w14:textId="77777777" w:rsidR="00CC0B60" w:rsidRPr="00CC0B60" w:rsidRDefault="00CC0B60" w:rsidP="00CC0B60">
      <w:pPr>
        <w:spacing w:after="160" w:line="259" w:lineRule="auto"/>
        <w:ind w:firstLine="709"/>
        <w:contextualSpacing/>
        <w:jc w:val="both"/>
        <w:rPr>
          <w:rFonts w:ascii="Times New Roman" w:eastAsia="Calibri" w:hAnsi="Times New Roman" w:cs="Times New Roman"/>
          <w:sz w:val="24"/>
          <w:szCs w:val="24"/>
        </w:rPr>
      </w:pPr>
      <w:r w:rsidRPr="00CC0B60">
        <w:rPr>
          <w:rFonts w:ascii="Times New Roman" w:eastAsia="Calibri" w:hAnsi="Times New Roman" w:cs="Times New Roman"/>
          <w:sz w:val="24"/>
          <w:szCs w:val="24"/>
        </w:rPr>
        <w:t>Вмешательство иных лиц, которое может помешать участникам завершить экзаменационное задание, не допускается.</w:t>
      </w:r>
    </w:p>
    <w:p w14:paraId="158220C7" w14:textId="77777777" w:rsidR="003D5738" w:rsidRDefault="003D5738" w:rsidP="00843571">
      <w:pPr>
        <w:ind w:firstLine="709"/>
        <w:jc w:val="both"/>
        <w:rPr>
          <w:rFonts w:ascii="Times New Roman" w:eastAsia="Times New Roman" w:hAnsi="Times New Roman" w:cs="Times New Roman"/>
          <w:sz w:val="24"/>
          <w:szCs w:val="24"/>
          <w:lang w:eastAsia="ru-RU"/>
        </w:rPr>
      </w:pPr>
    </w:p>
    <w:p w14:paraId="7870F672" w14:textId="77777777" w:rsidR="001B47E7" w:rsidRPr="00843571" w:rsidRDefault="001B47E7" w:rsidP="00843571">
      <w:pPr>
        <w:ind w:firstLine="709"/>
        <w:jc w:val="both"/>
        <w:rPr>
          <w:rFonts w:ascii="Times New Roman" w:eastAsia="Times New Roman" w:hAnsi="Times New Roman" w:cs="Times New Roman"/>
          <w:sz w:val="24"/>
          <w:szCs w:val="24"/>
          <w:lang w:eastAsia="ru-RU"/>
        </w:rPr>
      </w:pPr>
    </w:p>
    <w:p w14:paraId="2A5CB05C" w14:textId="1C6E9548" w:rsidR="00843571" w:rsidRPr="006B3A94" w:rsidRDefault="006B3A94" w:rsidP="00BD3543">
      <w:pPr>
        <w:ind w:firstLine="708"/>
        <w:jc w:val="both"/>
        <w:rPr>
          <w:rFonts w:ascii="Times New Roman" w:eastAsia="Times New Roman" w:hAnsi="Times New Roman" w:cs="Times New Roman"/>
          <w:b/>
          <w:sz w:val="24"/>
          <w:szCs w:val="24"/>
          <w:lang w:eastAsia="zh-CN"/>
        </w:rPr>
      </w:pPr>
      <w:r w:rsidRPr="006B3A94">
        <w:rPr>
          <w:rFonts w:ascii="Times New Roman" w:eastAsia="Times New Roman" w:hAnsi="Times New Roman" w:cs="Times New Roman"/>
          <w:b/>
          <w:sz w:val="24"/>
          <w:szCs w:val="24"/>
          <w:lang w:eastAsia="zh-CN"/>
        </w:rPr>
        <w:t xml:space="preserve">2.4. </w:t>
      </w:r>
      <w:r w:rsidR="000E736C">
        <w:rPr>
          <w:rFonts w:ascii="Times New Roman" w:eastAsia="Times New Roman" w:hAnsi="Times New Roman" w:cs="Times New Roman"/>
          <w:b/>
          <w:sz w:val="24"/>
          <w:szCs w:val="24"/>
          <w:lang w:eastAsia="zh-CN"/>
        </w:rPr>
        <w:t>Условия реализации программы</w:t>
      </w:r>
      <w:r w:rsidRPr="006B3A94">
        <w:rPr>
          <w:rFonts w:ascii="Times New Roman" w:eastAsia="Times New Roman" w:hAnsi="Times New Roman" w:cs="Times New Roman"/>
          <w:b/>
          <w:sz w:val="24"/>
          <w:szCs w:val="24"/>
          <w:lang w:eastAsia="zh-CN"/>
        </w:rPr>
        <w:t xml:space="preserve"> ГИА</w:t>
      </w:r>
    </w:p>
    <w:p w14:paraId="0229F589" w14:textId="77777777" w:rsidR="006B3A94" w:rsidRPr="006B3A94" w:rsidRDefault="006B3A94" w:rsidP="00BD3543">
      <w:pPr>
        <w:ind w:firstLine="708"/>
        <w:jc w:val="both"/>
        <w:rPr>
          <w:rFonts w:ascii="Times New Roman" w:eastAsia="Times New Roman" w:hAnsi="Times New Roman" w:cs="Times New Roman"/>
          <w:sz w:val="24"/>
          <w:szCs w:val="24"/>
          <w:lang w:eastAsia="zh-CN"/>
        </w:rPr>
      </w:pPr>
    </w:p>
    <w:p w14:paraId="09300397" w14:textId="6E5B966A" w:rsidR="006B3A94" w:rsidRPr="006B3A94" w:rsidRDefault="006B3A94" w:rsidP="006B3A94">
      <w:pPr>
        <w:ind w:firstLine="708"/>
        <w:jc w:val="both"/>
        <w:rPr>
          <w:rFonts w:ascii="Times New Roman" w:eastAsia="Times New Roman" w:hAnsi="Times New Roman" w:cs="Times New Roman"/>
          <w:b/>
          <w:sz w:val="24"/>
          <w:szCs w:val="24"/>
          <w:lang w:eastAsia="ru-RU"/>
        </w:rPr>
      </w:pPr>
      <w:r w:rsidRPr="006B3A94">
        <w:rPr>
          <w:rFonts w:ascii="Times New Roman" w:eastAsia="Times New Roman" w:hAnsi="Times New Roman" w:cs="Times New Roman"/>
          <w:b/>
          <w:sz w:val="24"/>
          <w:szCs w:val="24"/>
          <w:lang w:eastAsia="ru-RU"/>
        </w:rPr>
        <w:t>2.4.1 Материально-техническое обеспечение</w:t>
      </w:r>
    </w:p>
    <w:p w14:paraId="1206747A" w14:textId="77777777" w:rsidR="006B3A94" w:rsidRPr="006B3A94" w:rsidRDefault="006B3A94" w:rsidP="006B3A94">
      <w:pPr>
        <w:ind w:firstLine="708"/>
        <w:jc w:val="both"/>
        <w:rPr>
          <w:rFonts w:ascii="Times New Roman" w:eastAsia="Times New Roman" w:hAnsi="Times New Roman" w:cs="Times New Roman"/>
          <w:b/>
          <w:sz w:val="24"/>
          <w:szCs w:val="24"/>
          <w:lang w:eastAsia="ru-RU"/>
        </w:rPr>
      </w:pPr>
    </w:p>
    <w:p w14:paraId="05160A47" w14:textId="577C40DE" w:rsidR="006B3A94" w:rsidRDefault="006B3A94" w:rsidP="006B3A94">
      <w:pPr>
        <w:ind w:firstLine="708"/>
        <w:jc w:val="both"/>
        <w:rPr>
          <w:rFonts w:ascii="Times New Roman" w:eastAsia="Times New Roman" w:hAnsi="Times New Roman" w:cs="Times New Roman"/>
          <w:sz w:val="24"/>
          <w:szCs w:val="24"/>
          <w:lang w:eastAsia="ru-RU"/>
        </w:rPr>
      </w:pPr>
      <w:r w:rsidRPr="006B3A94">
        <w:rPr>
          <w:rFonts w:ascii="Times New Roman" w:eastAsia="Times New Roman" w:hAnsi="Times New Roman" w:cs="Times New Roman"/>
          <w:sz w:val="24"/>
          <w:szCs w:val="24"/>
          <w:lang w:eastAsia="ru-RU"/>
        </w:rPr>
        <w:t>Проведение ГИА в форме демонстрационного экзамена осуществляется на площ</w:t>
      </w:r>
      <w:r w:rsidR="000E736C">
        <w:rPr>
          <w:rFonts w:ascii="Times New Roman" w:eastAsia="Times New Roman" w:hAnsi="Times New Roman" w:cs="Times New Roman"/>
          <w:sz w:val="24"/>
          <w:szCs w:val="24"/>
          <w:lang w:eastAsia="ru-RU"/>
        </w:rPr>
        <w:t>адке, обследованной в качестве Ц</w:t>
      </w:r>
      <w:r w:rsidRPr="006B3A94">
        <w:rPr>
          <w:rFonts w:ascii="Times New Roman" w:eastAsia="Times New Roman" w:hAnsi="Times New Roman" w:cs="Times New Roman"/>
          <w:sz w:val="24"/>
          <w:szCs w:val="24"/>
          <w:lang w:eastAsia="ru-RU"/>
        </w:rPr>
        <w:t xml:space="preserve">ентра проведения демонстрационного экзамена согласно требованиям, установленных Оператором. </w:t>
      </w:r>
    </w:p>
    <w:p w14:paraId="54D156FE" w14:textId="3F4C77BF" w:rsidR="000E736C" w:rsidRDefault="000E736C" w:rsidP="006B3A94">
      <w:pPr>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Оборудование и застройка ЦПДЭ должны соответствовать требованиям КОД для проведения демонстрационного экзамена профильного уровня.</w:t>
      </w:r>
    </w:p>
    <w:p w14:paraId="5E48C348" w14:textId="77777777" w:rsidR="00C744FD" w:rsidRDefault="00C744FD" w:rsidP="00C744FD">
      <w:pPr>
        <w:ind w:firstLine="709"/>
        <w:jc w:val="both"/>
        <w:rPr>
          <w:rFonts w:ascii="Times New Roman" w:hAnsi="Times New Roman" w:cs="Times New Roman"/>
          <w:sz w:val="24"/>
          <w:szCs w:val="24"/>
        </w:rPr>
      </w:pPr>
      <w:r w:rsidRPr="00C744FD">
        <w:rPr>
          <w:rFonts w:ascii="Times New Roman" w:hAnsi="Times New Roman" w:cs="Times New Roman"/>
          <w:sz w:val="24"/>
          <w:szCs w:val="24"/>
        </w:rPr>
        <w:t xml:space="preserve">В целях обеспечения информационной открытости и прозрачности процедуры проведения демонстрационного экзамена ЦПДЭ может быть обеспечен средствами видеонаблюдения, позволяющими осуществлять видеозапись хода проведения демонстрационного экзамена.  Видеоматериалы о проведении ДЭ в случае осуществления видеозаписи подлежат хранению не менее 1 года. </w:t>
      </w:r>
    </w:p>
    <w:p w14:paraId="6B819949" w14:textId="77777777" w:rsidR="00F933C4" w:rsidRDefault="00F933C4" w:rsidP="00C744FD">
      <w:pPr>
        <w:ind w:firstLine="709"/>
        <w:jc w:val="both"/>
        <w:rPr>
          <w:rFonts w:ascii="Times New Roman" w:hAnsi="Times New Roman" w:cs="Times New Roman"/>
          <w:sz w:val="24"/>
          <w:szCs w:val="24"/>
        </w:rPr>
      </w:pPr>
    </w:p>
    <w:p w14:paraId="3C302B2A" w14:textId="77777777" w:rsidR="003D5738" w:rsidRDefault="003D5738" w:rsidP="00C744FD">
      <w:pPr>
        <w:ind w:firstLine="709"/>
        <w:jc w:val="both"/>
        <w:rPr>
          <w:rFonts w:ascii="Times New Roman" w:hAnsi="Times New Roman" w:cs="Times New Roman"/>
          <w:sz w:val="24"/>
          <w:szCs w:val="24"/>
        </w:rPr>
      </w:pPr>
    </w:p>
    <w:p w14:paraId="79F7009A" w14:textId="557836DE" w:rsidR="006B3A94" w:rsidRPr="006B3A94" w:rsidRDefault="000E736C" w:rsidP="006B3A94">
      <w:pPr>
        <w:ind w:firstLine="708"/>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2.4</w:t>
      </w:r>
      <w:r w:rsidR="006B3A94" w:rsidRPr="006B3A94">
        <w:rPr>
          <w:rFonts w:ascii="Times New Roman" w:eastAsia="Times New Roman" w:hAnsi="Times New Roman" w:cs="Times New Roman"/>
          <w:b/>
          <w:sz w:val="24"/>
          <w:szCs w:val="24"/>
          <w:lang w:eastAsia="ru-RU"/>
        </w:rPr>
        <w:t xml:space="preserve">.2 Информационно-методическое обеспечение </w:t>
      </w:r>
    </w:p>
    <w:p w14:paraId="13DEFAD3" w14:textId="77777777" w:rsidR="006B3A94" w:rsidRPr="006B3A94" w:rsidRDefault="006B3A94" w:rsidP="006B3A94">
      <w:pPr>
        <w:ind w:firstLine="708"/>
        <w:jc w:val="both"/>
        <w:rPr>
          <w:rFonts w:ascii="Times New Roman" w:eastAsia="Times New Roman" w:hAnsi="Times New Roman" w:cs="Times New Roman"/>
          <w:sz w:val="24"/>
          <w:szCs w:val="24"/>
          <w:lang w:eastAsia="ru-RU"/>
        </w:rPr>
      </w:pPr>
    </w:p>
    <w:p w14:paraId="4F407D89" w14:textId="77777777" w:rsidR="006B3A94" w:rsidRPr="006B3A94" w:rsidRDefault="006B3A94" w:rsidP="006B3A94">
      <w:pPr>
        <w:ind w:firstLine="708"/>
        <w:jc w:val="both"/>
        <w:rPr>
          <w:rFonts w:ascii="Times New Roman" w:eastAsia="Times New Roman" w:hAnsi="Times New Roman" w:cs="Times New Roman"/>
          <w:sz w:val="24"/>
          <w:szCs w:val="24"/>
          <w:lang w:eastAsia="ru-RU"/>
        </w:rPr>
      </w:pPr>
      <w:r w:rsidRPr="006B3A94">
        <w:rPr>
          <w:rFonts w:ascii="Times New Roman" w:eastAsia="Times New Roman" w:hAnsi="Times New Roman" w:cs="Times New Roman"/>
          <w:sz w:val="24"/>
          <w:szCs w:val="24"/>
          <w:lang w:eastAsia="ru-RU"/>
        </w:rPr>
        <w:t>При проведении ГИА необходимо обеспечить доступ к информационному сопровождению, в обязательном порядке включающему:</w:t>
      </w:r>
    </w:p>
    <w:p w14:paraId="781CD5B2" w14:textId="12CCD20E" w:rsidR="006B3A94" w:rsidRPr="006B3A94" w:rsidRDefault="006B3A94" w:rsidP="006B3A94">
      <w:pPr>
        <w:ind w:firstLine="709"/>
        <w:jc w:val="both"/>
        <w:rPr>
          <w:rFonts w:ascii="Times New Roman" w:eastAsia="Times New Roman" w:hAnsi="Times New Roman" w:cs="Times New Roman"/>
          <w:sz w:val="24"/>
          <w:szCs w:val="24"/>
          <w:lang w:eastAsia="ru-RU"/>
        </w:rPr>
      </w:pPr>
      <w:r w:rsidRPr="006B3A94">
        <w:rPr>
          <w:rFonts w:ascii="Times New Roman" w:eastAsia="Times New Roman" w:hAnsi="Times New Roman" w:cs="Times New Roman"/>
          <w:sz w:val="24"/>
          <w:szCs w:val="24"/>
          <w:lang w:eastAsia="ru-RU"/>
        </w:rPr>
        <w:t>- Федеральный закон</w:t>
      </w:r>
      <w:r w:rsidR="000E736C">
        <w:rPr>
          <w:rFonts w:ascii="Times New Roman" w:eastAsia="Times New Roman" w:hAnsi="Times New Roman" w:cs="Times New Roman"/>
          <w:sz w:val="24"/>
          <w:szCs w:val="24"/>
          <w:lang w:eastAsia="ru-RU"/>
        </w:rPr>
        <w:t xml:space="preserve"> от 29 декабря 2012 г. № 273-</w:t>
      </w:r>
      <w:r w:rsidRPr="006B3A94">
        <w:rPr>
          <w:rFonts w:ascii="Times New Roman" w:eastAsia="Times New Roman" w:hAnsi="Times New Roman" w:cs="Times New Roman"/>
          <w:sz w:val="24"/>
          <w:szCs w:val="24"/>
          <w:lang w:eastAsia="ru-RU"/>
        </w:rPr>
        <w:t>ФЗ «Об образовании в Российской Федерации»,</w:t>
      </w:r>
    </w:p>
    <w:p w14:paraId="053F0135" w14:textId="77777777" w:rsidR="006B3A94" w:rsidRPr="006B3A94" w:rsidRDefault="006B3A94" w:rsidP="006B3A94">
      <w:pPr>
        <w:ind w:firstLine="709"/>
        <w:jc w:val="both"/>
        <w:rPr>
          <w:rFonts w:ascii="Times New Roman" w:eastAsia="Times New Roman" w:hAnsi="Times New Roman" w:cs="Times New Roman"/>
          <w:sz w:val="24"/>
          <w:szCs w:val="24"/>
          <w:lang w:eastAsia="ru-RU"/>
        </w:rPr>
      </w:pPr>
      <w:r w:rsidRPr="006B3A94">
        <w:rPr>
          <w:rFonts w:ascii="Times New Roman" w:eastAsia="Times New Roman" w:hAnsi="Times New Roman" w:cs="Times New Roman"/>
          <w:sz w:val="24"/>
          <w:szCs w:val="24"/>
          <w:lang w:eastAsia="ru-RU"/>
        </w:rPr>
        <w:t>- ФГОС СПО по профессии 15.01.05 Сварщик (ручной и частично механизированной сварки (наплавки),</w:t>
      </w:r>
    </w:p>
    <w:p w14:paraId="5D1E0553" w14:textId="77777777" w:rsidR="006B3A94" w:rsidRPr="006B3A94" w:rsidRDefault="006B3A94" w:rsidP="006B3A94">
      <w:pPr>
        <w:ind w:firstLine="709"/>
        <w:jc w:val="both"/>
        <w:rPr>
          <w:rFonts w:ascii="Times New Roman" w:eastAsia="Times New Roman" w:hAnsi="Times New Roman" w:cs="Times New Roman"/>
          <w:color w:val="000000"/>
          <w:sz w:val="24"/>
          <w:szCs w:val="24"/>
          <w:lang w:eastAsia="ru-RU"/>
        </w:rPr>
      </w:pPr>
      <w:r w:rsidRPr="006B3A94">
        <w:rPr>
          <w:rFonts w:ascii="Times New Roman" w:eastAsia="Times New Roman" w:hAnsi="Times New Roman" w:cs="Times New Roman"/>
          <w:color w:val="000000"/>
          <w:sz w:val="24"/>
          <w:szCs w:val="24"/>
          <w:lang w:eastAsia="ru-RU"/>
        </w:rPr>
        <w:t>- приказ Министерства просвещения Российской Федерации от 08.11.2021 г. № 800 «Об утверждении Порядка проведения государственной итоговой аттестации по образовательным программам среднего профессионального образования»,</w:t>
      </w:r>
    </w:p>
    <w:p w14:paraId="688D65FC" w14:textId="77777777" w:rsidR="006B3A94" w:rsidRDefault="006B3A94" w:rsidP="006B3A94">
      <w:pPr>
        <w:ind w:firstLine="709"/>
        <w:jc w:val="both"/>
        <w:rPr>
          <w:rFonts w:ascii="Times New Roman" w:eastAsia="Times New Roman" w:hAnsi="Times New Roman" w:cs="Times New Roman"/>
          <w:color w:val="000000"/>
          <w:sz w:val="24"/>
          <w:szCs w:val="24"/>
          <w:lang w:eastAsia="ru-RU"/>
        </w:rPr>
      </w:pPr>
      <w:r w:rsidRPr="006B3A94">
        <w:rPr>
          <w:rFonts w:ascii="Times New Roman" w:eastAsia="Times New Roman" w:hAnsi="Times New Roman" w:cs="Times New Roman"/>
          <w:color w:val="000000"/>
          <w:sz w:val="24"/>
          <w:szCs w:val="24"/>
          <w:lang w:eastAsia="ru-RU"/>
        </w:rPr>
        <w:t>- приказ Министерства просвещения Российской Федерации от 22.06.2023г. № П-291 «О введении в действие Методики организации и проведения демонстрационного экзамена»,</w:t>
      </w:r>
    </w:p>
    <w:p w14:paraId="7519E43C" w14:textId="77777777" w:rsidR="00246DF3" w:rsidRPr="00246DF3" w:rsidRDefault="00246DF3" w:rsidP="00246DF3">
      <w:pPr>
        <w:pStyle w:val="affffff4"/>
        <w:ind w:firstLine="709"/>
        <w:jc w:val="both"/>
        <w:rPr>
          <w:rFonts w:ascii="Times New Roman" w:hAnsi="Times New Roman"/>
          <w:color w:val="000000" w:themeColor="text1"/>
          <w:sz w:val="24"/>
          <w:szCs w:val="24"/>
        </w:rPr>
      </w:pPr>
      <w:r w:rsidRPr="00246DF3">
        <w:rPr>
          <w:rFonts w:ascii="Times New Roman" w:hAnsi="Times New Roman"/>
          <w:color w:val="000000" w:themeColor="text1"/>
          <w:sz w:val="24"/>
          <w:szCs w:val="24"/>
        </w:rPr>
        <w:t xml:space="preserve">- приказ Министерства просвещения Российской Федерации от 24.08.2022 г. №762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 </w:t>
      </w:r>
    </w:p>
    <w:p w14:paraId="235F730F" w14:textId="71516F45" w:rsidR="006B3A94" w:rsidRPr="006B3A94" w:rsidRDefault="006B3A94" w:rsidP="006B3A94">
      <w:pPr>
        <w:ind w:firstLine="709"/>
        <w:jc w:val="both"/>
        <w:rPr>
          <w:rFonts w:ascii="Times New Roman" w:eastAsia="Times New Roman" w:hAnsi="Times New Roman" w:cs="Times New Roman"/>
          <w:sz w:val="24"/>
          <w:szCs w:val="24"/>
          <w:lang w:eastAsia="ru-RU"/>
        </w:rPr>
      </w:pPr>
      <w:r w:rsidRPr="006B3A94">
        <w:rPr>
          <w:rFonts w:ascii="Times New Roman" w:eastAsia="Times New Roman" w:hAnsi="Times New Roman" w:cs="Times New Roman"/>
          <w:sz w:val="24"/>
          <w:szCs w:val="24"/>
          <w:lang w:eastAsia="ru-RU"/>
        </w:rPr>
        <w:t>- ОПОП</w:t>
      </w:r>
      <w:r>
        <w:rPr>
          <w:rFonts w:ascii="Times New Roman" w:eastAsia="Times New Roman" w:hAnsi="Times New Roman" w:cs="Times New Roman"/>
          <w:sz w:val="24"/>
          <w:szCs w:val="24"/>
          <w:lang w:eastAsia="ru-RU"/>
        </w:rPr>
        <w:t>-П</w:t>
      </w:r>
      <w:r w:rsidRPr="006B3A94">
        <w:rPr>
          <w:rFonts w:ascii="Times New Roman" w:eastAsia="Times New Roman" w:hAnsi="Times New Roman" w:cs="Times New Roman"/>
          <w:sz w:val="24"/>
          <w:szCs w:val="24"/>
          <w:lang w:eastAsia="ru-RU"/>
        </w:rPr>
        <w:t xml:space="preserve"> СПО по профессии 15.01.05 Сварщик (ручной и частично механизированной сварки (наплавки),</w:t>
      </w:r>
    </w:p>
    <w:p w14:paraId="1FCDB954" w14:textId="60BD555A" w:rsidR="006B3A94" w:rsidRPr="006B3A94" w:rsidRDefault="006B3A94" w:rsidP="006B3A94">
      <w:pPr>
        <w:ind w:firstLine="709"/>
        <w:jc w:val="both"/>
        <w:rPr>
          <w:rFonts w:ascii="Times New Roman" w:eastAsia="Times New Roman" w:hAnsi="Times New Roman" w:cs="Times New Roman"/>
          <w:sz w:val="24"/>
          <w:szCs w:val="24"/>
          <w:lang w:eastAsia="ru-RU"/>
        </w:rPr>
      </w:pPr>
      <w:r w:rsidRPr="006B3A94">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локальные нормативные акты </w:t>
      </w:r>
      <w:r w:rsidR="00246DF3">
        <w:rPr>
          <w:rFonts w:ascii="Times New Roman" w:eastAsia="Times New Roman" w:hAnsi="Times New Roman" w:cs="Times New Roman"/>
          <w:sz w:val="24"/>
          <w:szCs w:val="24"/>
          <w:lang w:eastAsia="ru-RU"/>
        </w:rPr>
        <w:t>ОГБПОУ «СКТТ»</w:t>
      </w:r>
      <w:r w:rsidRPr="006B3A94">
        <w:rPr>
          <w:rFonts w:ascii="Times New Roman" w:eastAsia="Times New Roman" w:hAnsi="Times New Roman" w:cs="Times New Roman"/>
          <w:sz w:val="24"/>
          <w:szCs w:val="24"/>
          <w:lang w:eastAsia="ru-RU"/>
        </w:rPr>
        <w:t>,</w:t>
      </w:r>
    </w:p>
    <w:p w14:paraId="324B8BCE" w14:textId="77777777" w:rsidR="006B3A94" w:rsidRPr="006B3A94" w:rsidRDefault="006B3A94" w:rsidP="006B3A94">
      <w:pPr>
        <w:ind w:firstLine="709"/>
        <w:jc w:val="both"/>
        <w:rPr>
          <w:rFonts w:ascii="Times New Roman" w:eastAsia="Times New Roman" w:hAnsi="Times New Roman" w:cs="Times New Roman"/>
          <w:sz w:val="24"/>
          <w:szCs w:val="24"/>
          <w:lang w:eastAsia="ru-RU"/>
        </w:rPr>
      </w:pPr>
      <w:r w:rsidRPr="006B3A94">
        <w:rPr>
          <w:rFonts w:ascii="Times New Roman" w:eastAsia="Times New Roman" w:hAnsi="Times New Roman" w:cs="Times New Roman"/>
          <w:sz w:val="24"/>
          <w:szCs w:val="24"/>
          <w:lang w:eastAsia="ru-RU"/>
        </w:rPr>
        <w:t>- комплект оценочной документации для проведения демонстрационного экзамена,</w:t>
      </w:r>
    </w:p>
    <w:p w14:paraId="4C7FD101" w14:textId="20AB65D5" w:rsidR="005B1E1A" w:rsidRPr="006B3A94" w:rsidRDefault="006B3A94" w:rsidP="006B3A94">
      <w:pPr>
        <w:ind w:firstLine="709"/>
        <w:jc w:val="both"/>
        <w:rPr>
          <w:rFonts w:ascii="Times New Roman" w:hAnsi="Times New Roman" w:cs="Times New Roman"/>
          <w:iCs/>
          <w:sz w:val="24"/>
          <w:szCs w:val="24"/>
        </w:rPr>
      </w:pPr>
      <w:r w:rsidRPr="006B3A94">
        <w:rPr>
          <w:rFonts w:ascii="Times New Roman" w:eastAsia="Times New Roman" w:hAnsi="Times New Roman" w:cs="Times New Roman"/>
          <w:sz w:val="24"/>
          <w:szCs w:val="24"/>
          <w:lang w:eastAsia="ru-RU"/>
        </w:rPr>
        <w:t>- программа государственной итоговой аттестации по профессии 15.01.05 Сварщик (ручной и частично механизированной сварки (наплавки)</w:t>
      </w:r>
      <w:r w:rsidR="001B47E7">
        <w:rPr>
          <w:rFonts w:ascii="Times New Roman" w:eastAsia="Times New Roman" w:hAnsi="Times New Roman" w:cs="Times New Roman"/>
          <w:sz w:val="24"/>
          <w:szCs w:val="24"/>
          <w:lang w:eastAsia="ru-RU"/>
        </w:rPr>
        <w:t xml:space="preserve"> </w:t>
      </w:r>
      <w:r w:rsidRPr="006B3A94">
        <w:rPr>
          <w:rFonts w:ascii="Times New Roman" w:eastAsia="Times New Roman" w:hAnsi="Times New Roman" w:cs="Times New Roman"/>
          <w:sz w:val="24"/>
          <w:szCs w:val="24"/>
          <w:lang w:eastAsia="ru-RU"/>
        </w:rPr>
        <w:t>с приложениями</w:t>
      </w:r>
      <w:r>
        <w:rPr>
          <w:rFonts w:ascii="Times New Roman" w:eastAsia="Times New Roman" w:hAnsi="Times New Roman" w:cs="Times New Roman"/>
          <w:sz w:val="24"/>
          <w:szCs w:val="24"/>
          <w:lang w:eastAsia="ru-RU"/>
        </w:rPr>
        <w:t>.</w:t>
      </w:r>
    </w:p>
    <w:p w14:paraId="5728A4B0" w14:textId="77777777" w:rsidR="007B13D6" w:rsidRDefault="007B13D6" w:rsidP="0051713F">
      <w:pPr>
        <w:suppressAutoHyphens/>
        <w:spacing w:line="276" w:lineRule="auto"/>
        <w:contextualSpacing/>
        <w:jc w:val="center"/>
        <w:rPr>
          <w:rFonts w:ascii="Times New Roman" w:eastAsia="Times New Roman" w:hAnsi="Times New Roman" w:cs="Times New Roman"/>
          <w:b/>
          <w:bCs/>
          <w:color w:val="FF0000"/>
          <w:sz w:val="24"/>
          <w:szCs w:val="24"/>
          <w:shd w:val="clear" w:color="auto" w:fill="FFFFFF"/>
          <w:lang w:eastAsia="zh-CN"/>
        </w:rPr>
      </w:pPr>
    </w:p>
    <w:p w14:paraId="5A8044F2" w14:textId="77777777" w:rsidR="00246DF3" w:rsidRDefault="00246DF3" w:rsidP="0051713F">
      <w:pPr>
        <w:suppressAutoHyphens/>
        <w:spacing w:line="276" w:lineRule="auto"/>
        <w:contextualSpacing/>
        <w:jc w:val="center"/>
        <w:rPr>
          <w:rFonts w:ascii="Times New Roman" w:eastAsia="Times New Roman" w:hAnsi="Times New Roman" w:cs="Times New Roman"/>
          <w:b/>
          <w:bCs/>
          <w:color w:val="FF0000"/>
          <w:sz w:val="24"/>
          <w:szCs w:val="24"/>
          <w:shd w:val="clear" w:color="auto" w:fill="FFFFFF"/>
          <w:lang w:eastAsia="zh-CN"/>
        </w:rPr>
      </w:pPr>
    </w:p>
    <w:p w14:paraId="45006390" w14:textId="74DB099B" w:rsidR="000E736C" w:rsidRPr="000E736C" w:rsidRDefault="000E736C" w:rsidP="000E736C">
      <w:pPr>
        <w:pStyle w:val="affffff4"/>
        <w:ind w:firstLine="708"/>
        <w:jc w:val="both"/>
        <w:rPr>
          <w:rFonts w:ascii="Times New Roman" w:hAnsi="Times New Roman"/>
          <w:b/>
          <w:sz w:val="24"/>
          <w:szCs w:val="24"/>
        </w:rPr>
      </w:pPr>
      <w:r>
        <w:rPr>
          <w:rFonts w:ascii="Times New Roman" w:hAnsi="Times New Roman"/>
          <w:b/>
          <w:sz w:val="24"/>
          <w:szCs w:val="24"/>
        </w:rPr>
        <w:t>2.4</w:t>
      </w:r>
      <w:r w:rsidRPr="000E736C">
        <w:rPr>
          <w:rFonts w:ascii="Times New Roman" w:hAnsi="Times New Roman"/>
          <w:b/>
          <w:sz w:val="24"/>
          <w:szCs w:val="24"/>
        </w:rPr>
        <w:t xml:space="preserve">.3 Кадровое обеспечение </w:t>
      </w:r>
    </w:p>
    <w:p w14:paraId="3AF861B5" w14:textId="77777777" w:rsidR="000E736C" w:rsidRPr="000E736C" w:rsidRDefault="000E736C" w:rsidP="000E736C">
      <w:pPr>
        <w:pStyle w:val="affffff4"/>
        <w:ind w:firstLine="708"/>
        <w:jc w:val="both"/>
        <w:rPr>
          <w:rFonts w:ascii="Times New Roman" w:hAnsi="Times New Roman"/>
          <w:b/>
          <w:sz w:val="24"/>
          <w:szCs w:val="24"/>
        </w:rPr>
      </w:pPr>
    </w:p>
    <w:p w14:paraId="65C920C9" w14:textId="2FF09FAA" w:rsidR="000E736C" w:rsidRPr="000E736C" w:rsidRDefault="001E0750" w:rsidP="000E736C">
      <w:pPr>
        <w:pStyle w:val="affffff4"/>
        <w:ind w:firstLine="708"/>
        <w:jc w:val="both"/>
        <w:rPr>
          <w:rFonts w:ascii="Times New Roman" w:hAnsi="Times New Roman"/>
          <w:b/>
          <w:sz w:val="24"/>
          <w:szCs w:val="24"/>
        </w:rPr>
      </w:pPr>
      <w:r>
        <w:rPr>
          <w:rFonts w:ascii="Times New Roman" w:hAnsi="Times New Roman"/>
          <w:b/>
          <w:sz w:val="24"/>
          <w:szCs w:val="24"/>
        </w:rPr>
        <w:t>2.4</w:t>
      </w:r>
      <w:r w:rsidR="000E736C" w:rsidRPr="000E736C">
        <w:rPr>
          <w:rFonts w:ascii="Times New Roman" w:hAnsi="Times New Roman"/>
          <w:b/>
          <w:sz w:val="24"/>
          <w:szCs w:val="24"/>
        </w:rPr>
        <w:t xml:space="preserve">.3.1 Требования к </w:t>
      </w:r>
      <w:r w:rsidR="000E736C">
        <w:rPr>
          <w:rFonts w:ascii="Times New Roman" w:hAnsi="Times New Roman"/>
          <w:b/>
          <w:sz w:val="24"/>
          <w:szCs w:val="24"/>
        </w:rPr>
        <w:t>государственной экзаменационной комиссии</w:t>
      </w:r>
    </w:p>
    <w:p w14:paraId="6FFBBC86" w14:textId="77777777" w:rsidR="000E736C" w:rsidRPr="000E736C" w:rsidRDefault="000E736C" w:rsidP="000E736C">
      <w:pPr>
        <w:pStyle w:val="affffff4"/>
        <w:ind w:firstLine="708"/>
        <w:jc w:val="both"/>
        <w:rPr>
          <w:rFonts w:ascii="Times New Roman" w:hAnsi="Times New Roman"/>
          <w:b/>
          <w:sz w:val="24"/>
          <w:szCs w:val="24"/>
        </w:rPr>
      </w:pPr>
    </w:p>
    <w:p w14:paraId="654AE1B6" w14:textId="73B8A345" w:rsidR="000E736C" w:rsidRPr="000E736C" w:rsidRDefault="000E736C" w:rsidP="000E736C">
      <w:pPr>
        <w:pStyle w:val="affffff4"/>
        <w:ind w:firstLine="708"/>
        <w:jc w:val="both"/>
        <w:rPr>
          <w:rFonts w:ascii="Times New Roman" w:hAnsi="Times New Roman"/>
          <w:sz w:val="24"/>
          <w:szCs w:val="24"/>
        </w:rPr>
      </w:pPr>
      <w:r w:rsidRPr="000E736C">
        <w:rPr>
          <w:rFonts w:ascii="Times New Roman" w:hAnsi="Times New Roman"/>
          <w:sz w:val="24"/>
          <w:szCs w:val="24"/>
        </w:rPr>
        <w:t xml:space="preserve">Состав ГЭК утверждается приказом директора </w:t>
      </w:r>
      <w:r>
        <w:rPr>
          <w:rFonts w:ascii="Times New Roman" w:hAnsi="Times New Roman"/>
          <w:sz w:val="24"/>
          <w:szCs w:val="24"/>
        </w:rPr>
        <w:t>профессиональной образовательной организации</w:t>
      </w:r>
      <w:r w:rsidRPr="000E736C">
        <w:rPr>
          <w:rFonts w:ascii="Times New Roman" w:hAnsi="Times New Roman"/>
          <w:sz w:val="24"/>
          <w:szCs w:val="24"/>
        </w:rPr>
        <w:t>. Численный состав ГЭК не менее 5 человек. Председатель ГЭК, специалист предприятия, направление деятельности которого соответствует области профессиональной деятельности выпускников, утверждается приказом министер</w:t>
      </w:r>
      <w:r>
        <w:rPr>
          <w:rFonts w:ascii="Times New Roman" w:hAnsi="Times New Roman"/>
          <w:sz w:val="24"/>
          <w:szCs w:val="24"/>
        </w:rPr>
        <w:t xml:space="preserve">ства образования </w:t>
      </w:r>
      <w:r w:rsidRPr="000E736C">
        <w:rPr>
          <w:rFonts w:ascii="Times New Roman" w:hAnsi="Times New Roman"/>
          <w:sz w:val="24"/>
          <w:szCs w:val="24"/>
        </w:rPr>
        <w:t xml:space="preserve">Рязанской области. Заместителем председателя ГЭК является директор или его заместитель по учебно-производственной работе.  Члены ГЭК – преподаватели дисциплин профессионального цикла, специалисты предприятий, ответственный секретарь – из числа работников </w:t>
      </w:r>
      <w:r w:rsidR="001E0750">
        <w:rPr>
          <w:rFonts w:ascii="Times New Roman" w:hAnsi="Times New Roman"/>
          <w:sz w:val="24"/>
          <w:szCs w:val="24"/>
        </w:rPr>
        <w:t>профессиональной образовательной организации</w:t>
      </w:r>
      <w:r w:rsidRPr="000E736C">
        <w:rPr>
          <w:rFonts w:ascii="Times New Roman" w:hAnsi="Times New Roman"/>
          <w:sz w:val="24"/>
          <w:szCs w:val="24"/>
        </w:rPr>
        <w:t xml:space="preserve">. </w:t>
      </w:r>
    </w:p>
    <w:p w14:paraId="04C1F829" w14:textId="77777777" w:rsidR="000E736C" w:rsidRDefault="000E736C" w:rsidP="000E736C">
      <w:pPr>
        <w:ind w:firstLine="708"/>
        <w:jc w:val="both"/>
        <w:rPr>
          <w:rFonts w:ascii="Times New Roman" w:hAnsi="Times New Roman" w:cs="Times New Roman"/>
          <w:sz w:val="24"/>
          <w:szCs w:val="24"/>
        </w:rPr>
      </w:pPr>
      <w:r w:rsidRPr="000E736C">
        <w:rPr>
          <w:rFonts w:ascii="Times New Roman" w:hAnsi="Times New Roman" w:cs="Times New Roman"/>
          <w:sz w:val="24"/>
          <w:szCs w:val="24"/>
        </w:rPr>
        <w:t>В состав ГЭК обязательно входят эксперты - Главный эксперт, члены Экспертной группы.</w:t>
      </w:r>
    </w:p>
    <w:p w14:paraId="3A038C10" w14:textId="77777777" w:rsidR="00F933C4" w:rsidRPr="000E736C" w:rsidRDefault="00F933C4" w:rsidP="000E736C">
      <w:pPr>
        <w:ind w:firstLine="708"/>
        <w:jc w:val="both"/>
        <w:rPr>
          <w:rFonts w:ascii="Times New Roman" w:hAnsi="Times New Roman" w:cs="Times New Roman"/>
          <w:sz w:val="24"/>
          <w:szCs w:val="24"/>
        </w:rPr>
      </w:pPr>
    </w:p>
    <w:p w14:paraId="29BAADFE" w14:textId="18F8D883" w:rsidR="000E736C" w:rsidRPr="000E736C" w:rsidRDefault="001E0750" w:rsidP="000E736C">
      <w:pPr>
        <w:pStyle w:val="affffff4"/>
        <w:ind w:firstLine="708"/>
        <w:jc w:val="both"/>
        <w:rPr>
          <w:rFonts w:ascii="Times New Roman" w:hAnsi="Times New Roman"/>
          <w:b/>
          <w:spacing w:val="-4"/>
          <w:sz w:val="24"/>
          <w:szCs w:val="24"/>
        </w:rPr>
      </w:pPr>
      <w:r>
        <w:rPr>
          <w:rFonts w:ascii="Times New Roman" w:hAnsi="Times New Roman"/>
          <w:b/>
          <w:sz w:val="24"/>
          <w:szCs w:val="24"/>
        </w:rPr>
        <w:t>2.4</w:t>
      </w:r>
      <w:r w:rsidRPr="000E736C">
        <w:rPr>
          <w:rFonts w:ascii="Times New Roman" w:hAnsi="Times New Roman"/>
          <w:b/>
          <w:sz w:val="24"/>
          <w:szCs w:val="24"/>
        </w:rPr>
        <w:t>.3</w:t>
      </w:r>
      <w:r w:rsidR="000E736C" w:rsidRPr="000E736C">
        <w:rPr>
          <w:rFonts w:ascii="Times New Roman" w:hAnsi="Times New Roman"/>
          <w:b/>
          <w:spacing w:val="-4"/>
          <w:sz w:val="24"/>
          <w:szCs w:val="24"/>
        </w:rPr>
        <w:t>.2 Требования к Главному эксперту и членам Экспертной группы</w:t>
      </w:r>
    </w:p>
    <w:p w14:paraId="79B1A8A9" w14:textId="77777777" w:rsidR="000E736C" w:rsidRPr="000E736C" w:rsidRDefault="000E736C" w:rsidP="000E736C">
      <w:pPr>
        <w:pStyle w:val="affffff4"/>
        <w:ind w:firstLine="708"/>
        <w:jc w:val="both"/>
        <w:rPr>
          <w:rFonts w:ascii="Times New Roman" w:hAnsi="Times New Roman"/>
          <w:b/>
          <w:sz w:val="24"/>
          <w:szCs w:val="24"/>
        </w:rPr>
      </w:pPr>
    </w:p>
    <w:p w14:paraId="2FA04EDC" w14:textId="77777777" w:rsidR="000E736C" w:rsidRPr="000E736C" w:rsidRDefault="000E736C" w:rsidP="000E736C">
      <w:pPr>
        <w:ind w:firstLine="709"/>
        <w:jc w:val="both"/>
        <w:rPr>
          <w:rFonts w:ascii="Times New Roman" w:hAnsi="Times New Roman" w:cs="Times New Roman"/>
          <w:sz w:val="24"/>
          <w:szCs w:val="24"/>
        </w:rPr>
      </w:pPr>
      <w:r w:rsidRPr="000E736C">
        <w:rPr>
          <w:rFonts w:ascii="Times New Roman" w:hAnsi="Times New Roman" w:cs="Times New Roman"/>
          <w:sz w:val="24"/>
          <w:szCs w:val="24"/>
        </w:rPr>
        <w:t>В состав Экспертной группы включаются эксперты демонстрационного экзамена из Реестра экспертов демонстрационного экзамена, размещенного на официальном сайте Оператора, по профессии 15.01.05 Сварщик (ручной и частично механизированной сварки (наплавки).</w:t>
      </w:r>
    </w:p>
    <w:p w14:paraId="33FE2451" w14:textId="1D96CC05" w:rsidR="000E736C" w:rsidRPr="000E736C" w:rsidRDefault="000E736C" w:rsidP="000E736C">
      <w:pPr>
        <w:ind w:firstLine="709"/>
        <w:jc w:val="both"/>
        <w:rPr>
          <w:rFonts w:ascii="Times New Roman" w:hAnsi="Times New Roman" w:cs="Times New Roman"/>
          <w:sz w:val="24"/>
          <w:szCs w:val="24"/>
        </w:rPr>
      </w:pPr>
      <w:r w:rsidRPr="000E736C">
        <w:rPr>
          <w:rFonts w:ascii="Times New Roman" w:hAnsi="Times New Roman" w:cs="Times New Roman"/>
          <w:sz w:val="24"/>
          <w:szCs w:val="24"/>
        </w:rPr>
        <w:t>Количественный состав Экспертной группы определяется в соответствии с требованиями, предусмотренными КОД. Члены Экспертной группы, включая Главного эксперта, не должны представлять одну с экзаменуемыми образовательную организацию.</w:t>
      </w:r>
    </w:p>
    <w:p w14:paraId="3DCD1772" w14:textId="75862CEF" w:rsidR="001E0750" w:rsidRPr="001E0750" w:rsidRDefault="001E0750" w:rsidP="001E0750">
      <w:pPr>
        <w:widowControl w:val="0"/>
        <w:autoSpaceDE w:val="0"/>
        <w:autoSpaceDN w:val="0"/>
        <w:adjustRightInd w:val="0"/>
        <w:ind w:firstLine="709"/>
        <w:rPr>
          <w:rFonts w:ascii="Times New Roman" w:eastAsia="Times New Roman" w:hAnsi="Times New Roman" w:cs="Times New Roman"/>
          <w:b/>
          <w:bCs/>
          <w:sz w:val="24"/>
          <w:szCs w:val="24"/>
          <w:lang w:eastAsia="ru-RU"/>
        </w:rPr>
      </w:pPr>
      <w:r w:rsidRPr="001E0750">
        <w:rPr>
          <w:rFonts w:ascii="Times New Roman" w:eastAsia="Times New Roman" w:hAnsi="Times New Roman" w:cs="Times New Roman"/>
          <w:b/>
          <w:bCs/>
          <w:sz w:val="24"/>
          <w:szCs w:val="24"/>
          <w:lang w:eastAsia="ru-RU"/>
        </w:rPr>
        <w:t xml:space="preserve">2.5 Порядок проведения ГИА для выпускников из числа лиц </w:t>
      </w:r>
    </w:p>
    <w:p w14:paraId="00DCA0FF" w14:textId="32B6E25E" w:rsidR="001E0750" w:rsidRPr="001E0750" w:rsidRDefault="001E0750" w:rsidP="001E0750">
      <w:pPr>
        <w:widowControl w:val="0"/>
        <w:autoSpaceDE w:val="0"/>
        <w:autoSpaceDN w:val="0"/>
        <w:adjustRightInd w:val="0"/>
        <w:ind w:firstLine="709"/>
        <w:rPr>
          <w:rFonts w:ascii="Times New Roman" w:eastAsia="Times New Roman" w:hAnsi="Times New Roman" w:cs="Times New Roman"/>
          <w:b/>
          <w:bCs/>
          <w:sz w:val="24"/>
          <w:szCs w:val="24"/>
          <w:lang w:eastAsia="ru-RU"/>
        </w:rPr>
      </w:pPr>
      <w:proofErr w:type="gramStart"/>
      <w:r w:rsidRPr="001E0750">
        <w:rPr>
          <w:rFonts w:ascii="Times New Roman" w:eastAsia="Times New Roman" w:hAnsi="Times New Roman" w:cs="Times New Roman"/>
          <w:b/>
          <w:bCs/>
          <w:sz w:val="24"/>
          <w:szCs w:val="24"/>
          <w:lang w:eastAsia="ru-RU"/>
        </w:rPr>
        <w:t>с</w:t>
      </w:r>
      <w:proofErr w:type="gramEnd"/>
      <w:r w:rsidRPr="001E0750">
        <w:rPr>
          <w:rFonts w:ascii="Times New Roman" w:eastAsia="Times New Roman" w:hAnsi="Times New Roman" w:cs="Times New Roman"/>
          <w:b/>
          <w:bCs/>
          <w:sz w:val="24"/>
          <w:szCs w:val="24"/>
          <w:lang w:eastAsia="ru-RU"/>
        </w:rPr>
        <w:t xml:space="preserve"> ограниченными возможностями здоровья</w:t>
      </w:r>
    </w:p>
    <w:p w14:paraId="2B18F523" w14:textId="77777777" w:rsidR="001E0750" w:rsidRPr="001E0750" w:rsidRDefault="001E0750" w:rsidP="001E0750">
      <w:pPr>
        <w:widowControl w:val="0"/>
        <w:autoSpaceDE w:val="0"/>
        <w:autoSpaceDN w:val="0"/>
        <w:adjustRightInd w:val="0"/>
        <w:ind w:firstLine="709"/>
        <w:rPr>
          <w:rFonts w:ascii="Times New Roman" w:eastAsia="Times New Roman" w:hAnsi="Times New Roman" w:cs="Times New Roman"/>
          <w:sz w:val="24"/>
          <w:szCs w:val="24"/>
          <w:lang w:eastAsia="ru-RU"/>
        </w:rPr>
      </w:pPr>
    </w:p>
    <w:p w14:paraId="7780FE12" w14:textId="77777777" w:rsidR="001E0750" w:rsidRPr="001E0750" w:rsidRDefault="001E0750" w:rsidP="001E0750">
      <w:pPr>
        <w:widowControl w:val="0"/>
        <w:autoSpaceDE w:val="0"/>
        <w:autoSpaceDN w:val="0"/>
        <w:adjustRightInd w:val="0"/>
        <w:ind w:firstLine="709"/>
        <w:jc w:val="both"/>
        <w:rPr>
          <w:rFonts w:ascii="Times New Roman" w:eastAsia="Times New Roman" w:hAnsi="Times New Roman" w:cs="Times New Roman"/>
          <w:sz w:val="24"/>
          <w:szCs w:val="24"/>
          <w:lang w:eastAsia="ru-RU"/>
        </w:rPr>
      </w:pPr>
      <w:r w:rsidRPr="001E0750">
        <w:rPr>
          <w:rFonts w:ascii="Times New Roman" w:eastAsia="Times New Roman" w:hAnsi="Times New Roman" w:cs="Times New Roman"/>
          <w:sz w:val="24"/>
          <w:szCs w:val="24"/>
          <w:lang w:eastAsia="ru-RU"/>
        </w:rPr>
        <w:t>Для выпускников из числа лиц с ограниченными возможностями здоровья ГИА проводится с учетом особенностей психофизического развития, индивидуальных возможностей и состояния здоровья таких выпускников (далее - индивидуальные особенности).</w:t>
      </w:r>
    </w:p>
    <w:p w14:paraId="2A9FEA35" w14:textId="77777777" w:rsidR="001E0750" w:rsidRPr="001E0750" w:rsidRDefault="001E0750" w:rsidP="001E0750">
      <w:pPr>
        <w:widowControl w:val="0"/>
        <w:autoSpaceDE w:val="0"/>
        <w:autoSpaceDN w:val="0"/>
        <w:adjustRightInd w:val="0"/>
        <w:ind w:firstLine="709"/>
        <w:jc w:val="both"/>
        <w:rPr>
          <w:rFonts w:ascii="Times New Roman" w:eastAsia="Times New Roman" w:hAnsi="Times New Roman" w:cs="Times New Roman"/>
          <w:sz w:val="24"/>
          <w:szCs w:val="24"/>
          <w:lang w:eastAsia="ru-RU"/>
        </w:rPr>
      </w:pPr>
      <w:r w:rsidRPr="001E0750">
        <w:rPr>
          <w:rFonts w:ascii="Times New Roman" w:eastAsia="Times New Roman" w:hAnsi="Times New Roman" w:cs="Times New Roman"/>
          <w:sz w:val="24"/>
          <w:szCs w:val="24"/>
          <w:lang w:eastAsia="ru-RU"/>
        </w:rPr>
        <w:t>При проведении ГИА обеспечивается соблюдение следующих общих требований:</w:t>
      </w:r>
    </w:p>
    <w:p w14:paraId="53E8BBDC" w14:textId="77777777" w:rsidR="001E0750" w:rsidRPr="001E0750" w:rsidRDefault="001E0750" w:rsidP="001E0750">
      <w:pPr>
        <w:widowControl w:val="0"/>
        <w:autoSpaceDE w:val="0"/>
        <w:autoSpaceDN w:val="0"/>
        <w:adjustRightInd w:val="0"/>
        <w:ind w:firstLine="709"/>
        <w:jc w:val="both"/>
        <w:rPr>
          <w:rFonts w:ascii="Times New Roman" w:eastAsia="Times New Roman" w:hAnsi="Times New Roman" w:cs="Times New Roman"/>
          <w:sz w:val="24"/>
          <w:szCs w:val="24"/>
          <w:lang w:eastAsia="ru-RU"/>
        </w:rPr>
      </w:pPr>
      <w:r w:rsidRPr="001E0750">
        <w:rPr>
          <w:rFonts w:ascii="Times New Roman" w:eastAsia="Times New Roman" w:hAnsi="Times New Roman" w:cs="Times New Roman"/>
          <w:sz w:val="24"/>
          <w:szCs w:val="24"/>
          <w:lang w:eastAsia="ru-RU"/>
        </w:rPr>
        <w:t>- проведение ГИА для лиц с ограниченными возможностями здоровья в одной аудитории совместно с выпускниками, не имеющими ограниченных возможностей здоровья, если это не создает трудностей для выпускников при прохождении ГИА,</w:t>
      </w:r>
    </w:p>
    <w:p w14:paraId="227BC123" w14:textId="77777777" w:rsidR="001E0750" w:rsidRPr="001E0750" w:rsidRDefault="001E0750" w:rsidP="001E0750">
      <w:pPr>
        <w:widowControl w:val="0"/>
        <w:autoSpaceDE w:val="0"/>
        <w:autoSpaceDN w:val="0"/>
        <w:adjustRightInd w:val="0"/>
        <w:ind w:firstLine="709"/>
        <w:jc w:val="both"/>
        <w:rPr>
          <w:rFonts w:ascii="Times New Roman" w:eastAsia="Times New Roman" w:hAnsi="Times New Roman" w:cs="Times New Roman"/>
          <w:sz w:val="24"/>
          <w:szCs w:val="24"/>
          <w:lang w:eastAsia="ru-RU"/>
        </w:rPr>
      </w:pPr>
      <w:r w:rsidRPr="001E0750">
        <w:rPr>
          <w:rFonts w:ascii="Times New Roman" w:eastAsia="Times New Roman" w:hAnsi="Times New Roman" w:cs="Times New Roman"/>
          <w:sz w:val="24"/>
          <w:szCs w:val="24"/>
          <w:lang w:eastAsia="ru-RU"/>
        </w:rPr>
        <w:t xml:space="preserve">- присутствие в аудитории, ЦПДЭ </w:t>
      </w:r>
      <w:proofErr w:type="spellStart"/>
      <w:r w:rsidRPr="001E0750">
        <w:rPr>
          <w:rFonts w:ascii="Times New Roman" w:eastAsia="Times New Roman" w:hAnsi="Times New Roman" w:cs="Times New Roman"/>
          <w:sz w:val="24"/>
          <w:szCs w:val="24"/>
          <w:lang w:eastAsia="ru-RU"/>
        </w:rPr>
        <w:t>тьютора</w:t>
      </w:r>
      <w:proofErr w:type="spellEnd"/>
      <w:r w:rsidRPr="001E0750">
        <w:rPr>
          <w:rFonts w:ascii="Times New Roman" w:eastAsia="Times New Roman" w:hAnsi="Times New Roman" w:cs="Times New Roman"/>
          <w:sz w:val="24"/>
          <w:szCs w:val="24"/>
          <w:lang w:eastAsia="ru-RU"/>
        </w:rPr>
        <w:t>, ассистента, оказывающих выпускникам необходимую техническую помощь с учетом их индивидуальных особенностей (занять рабочее место, передвигаться, прочитать и оформить задание, общаться с членами ГЭК, Главным экспертом, членами Экспертной группы),</w:t>
      </w:r>
    </w:p>
    <w:p w14:paraId="00AD29DF" w14:textId="77777777" w:rsidR="001E0750" w:rsidRPr="001E0750" w:rsidRDefault="001E0750" w:rsidP="001E0750">
      <w:pPr>
        <w:widowControl w:val="0"/>
        <w:autoSpaceDE w:val="0"/>
        <w:autoSpaceDN w:val="0"/>
        <w:adjustRightInd w:val="0"/>
        <w:ind w:firstLine="709"/>
        <w:jc w:val="both"/>
        <w:rPr>
          <w:rFonts w:ascii="Times New Roman" w:eastAsia="Times New Roman" w:hAnsi="Times New Roman" w:cs="Times New Roman"/>
          <w:sz w:val="24"/>
          <w:szCs w:val="24"/>
          <w:lang w:eastAsia="ru-RU"/>
        </w:rPr>
      </w:pPr>
      <w:r w:rsidRPr="001E0750">
        <w:rPr>
          <w:rFonts w:ascii="Times New Roman" w:eastAsia="Times New Roman" w:hAnsi="Times New Roman" w:cs="Times New Roman"/>
          <w:sz w:val="24"/>
          <w:szCs w:val="24"/>
          <w:lang w:eastAsia="ru-RU"/>
        </w:rPr>
        <w:t>- пользование необходимыми выпускникам техническими средствами при прохождении ГИА с учетом их индивидуальных особенностей;</w:t>
      </w:r>
    </w:p>
    <w:p w14:paraId="0E2BEE70" w14:textId="77777777" w:rsidR="001E0750" w:rsidRPr="001E0750" w:rsidRDefault="001E0750" w:rsidP="001E0750">
      <w:pPr>
        <w:widowControl w:val="0"/>
        <w:autoSpaceDE w:val="0"/>
        <w:autoSpaceDN w:val="0"/>
        <w:adjustRightInd w:val="0"/>
        <w:ind w:firstLine="709"/>
        <w:jc w:val="both"/>
        <w:rPr>
          <w:rFonts w:ascii="Times New Roman" w:eastAsia="Times New Roman" w:hAnsi="Times New Roman" w:cs="Times New Roman"/>
          <w:sz w:val="24"/>
          <w:szCs w:val="24"/>
          <w:lang w:eastAsia="ru-RU"/>
        </w:rPr>
      </w:pPr>
      <w:r w:rsidRPr="001E0750">
        <w:rPr>
          <w:rFonts w:ascii="Times New Roman" w:eastAsia="Times New Roman" w:hAnsi="Times New Roman" w:cs="Times New Roman"/>
          <w:sz w:val="24"/>
          <w:szCs w:val="24"/>
          <w:lang w:eastAsia="ru-RU"/>
        </w:rPr>
        <w:t>- обеспечение возможности беспрепятственного доступа выпускников в аудитории, туалетные и другие помещения, а также их пребывания в указанных помещениях.</w:t>
      </w:r>
    </w:p>
    <w:p w14:paraId="4666E86C" w14:textId="77777777" w:rsidR="001E0750" w:rsidRPr="001E0750" w:rsidRDefault="001E0750" w:rsidP="001E0750">
      <w:pPr>
        <w:widowControl w:val="0"/>
        <w:autoSpaceDE w:val="0"/>
        <w:autoSpaceDN w:val="0"/>
        <w:adjustRightInd w:val="0"/>
        <w:ind w:firstLine="708"/>
        <w:jc w:val="both"/>
        <w:rPr>
          <w:rFonts w:ascii="Times New Roman" w:eastAsia="Times New Roman" w:hAnsi="Times New Roman" w:cs="Times New Roman"/>
          <w:sz w:val="24"/>
          <w:szCs w:val="24"/>
          <w:lang w:eastAsia="ru-RU"/>
        </w:rPr>
      </w:pPr>
      <w:r w:rsidRPr="001E0750">
        <w:rPr>
          <w:rFonts w:ascii="Times New Roman" w:eastAsia="Times New Roman" w:hAnsi="Times New Roman" w:cs="Times New Roman"/>
          <w:sz w:val="24"/>
          <w:szCs w:val="24"/>
          <w:lang w:eastAsia="ru-RU"/>
        </w:rPr>
        <w:t>Выпускники не позднее чем за 3 месяца до начала ГИА, подают письменное заявление о необходимости создания для них специальных условий при проведении ГИА с приложением копии рекомендаций ПМПК, а дети-инвалиды, инвалиды оригинала или заверенной копии справки, а также копии рекомендаций ПМПК при наличии.</w:t>
      </w:r>
    </w:p>
    <w:p w14:paraId="74EF633E" w14:textId="1CA3C63C" w:rsidR="001E0750" w:rsidRPr="001E0750" w:rsidRDefault="001E0750" w:rsidP="001E0750">
      <w:pPr>
        <w:ind w:firstLine="709"/>
        <w:contextualSpacing/>
        <w:jc w:val="both"/>
        <w:rPr>
          <w:rFonts w:ascii="Times New Roman" w:eastAsia="Times New Roman" w:hAnsi="Times New Roman" w:cs="Times New Roman"/>
          <w:sz w:val="24"/>
          <w:szCs w:val="24"/>
          <w:lang w:val="x-none" w:eastAsia="x-none"/>
        </w:rPr>
      </w:pPr>
      <w:r>
        <w:rPr>
          <w:rFonts w:ascii="Times New Roman" w:eastAsia="Times New Roman" w:hAnsi="Times New Roman" w:cs="Times New Roman"/>
          <w:sz w:val="24"/>
          <w:szCs w:val="24"/>
          <w:lang w:eastAsia="x-none"/>
        </w:rPr>
        <w:t xml:space="preserve">Профессиональная </w:t>
      </w:r>
      <w:r w:rsidRPr="001E0750">
        <w:rPr>
          <w:rFonts w:ascii="Times New Roman" w:eastAsia="Times New Roman" w:hAnsi="Times New Roman" w:cs="Times New Roman"/>
          <w:sz w:val="24"/>
          <w:szCs w:val="24"/>
          <w:lang w:val="x-none" w:eastAsia="x-none"/>
        </w:rPr>
        <w:t xml:space="preserve">образовательная организация обязана не позднее чем за один рабочий день до дня проведения ДЭ уведомить главного эксперта об участии </w:t>
      </w:r>
      <w:r w:rsidRPr="001E0750">
        <w:rPr>
          <w:rFonts w:ascii="Times New Roman" w:eastAsia="Times New Roman" w:hAnsi="Times New Roman" w:cs="Times New Roman"/>
          <w:sz w:val="24"/>
          <w:szCs w:val="24"/>
          <w:lang w:val="x-none" w:eastAsia="x-none"/>
        </w:rPr>
        <w:br/>
        <w:t xml:space="preserve">в проведении ДЭ </w:t>
      </w:r>
      <w:proofErr w:type="spellStart"/>
      <w:r w:rsidRPr="001E0750">
        <w:rPr>
          <w:rFonts w:ascii="Times New Roman" w:eastAsia="Times New Roman" w:hAnsi="Times New Roman" w:cs="Times New Roman"/>
          <w:sz w:val="24"/>
          <w:szCs w:val="24"/>
          <w:lang w:val="x-none" w:eastAsia="x-none"/>
        </w:rPr>
        <w:t>тьютора</w:t>
      </w:r>
      <w:proofErr w:type="spellEnd"/>
      <w:r w:rsidRPr="001E0750">
        <w:rPr>
          <w:rFonts w:ascii="Times New Roman" w:eastAsia="Times New Roman" w:hAnsi="Times New Roman" w:cs="Times New Roman"/>
          <w:sz w:val="24"/>
          <w:szCs w:val="24"/>
          <w:lang w:val="x-none" w:eastAsia="x-none"/>
        </w:rPr>
        <w:t xml:space="preserve"> (ассистента).</w:t>
      </w:r>
    </w:p>
    <w:p w14:paraId="3CFF3AA9" w14:textId="77777777" w:rsidR="002E56F2" w:rsidRDefault="002E56F2" w:rsidP="00246DF3">
      <w:pPr>
        <w:pStyle w:val="a4"/>
        <w:suppressAutoHyphens/>
        <w:ind w:left="0" w:firstLine="709"/>
        <w:jc w:val="both"/>
        <w:rPr>
          <w:rFonts w:ascii="Times New Roman" w:eastAsia="Times New Roman" w:hAnsi="Times New Roman" w:cs="Times New Roman"/>
          <w:b/>
          <w:bCs/>
          <w:i/>
          <w:iCs/>
          <w:color w:val="FF0000"/>
          <w:sz w:val="24"/>
          <w:szCs w:val="24"/>
          <w:lang w:val="x-none" w:eastAsia="zh-CN"/>
        </w:rPr>
      </w:pPr>
    </w:p>
    <w:p w14:paraId="352120AC" w14:textId="77777777" w:rsidR="00F933C4" w:rsidRDefault="00F933C4" w:rsidP="00246DF3">
      <w:pPr>
        <w:pStyle w:val="a4"/>
        <w:suppressAutoHyphens/>
        <w:ind w:left="0" w:firstLine="709"/>
        <w:jc w:val="both"/>
        <w:rPr>
          <w:rFonts w:ascii="Times New Roman" w:eastAsia="Times New Roman" w:hAnsi="Times New Roman" w:cs="Times New Roman"/>
          <w:b/>
          <w:bCs/>
          <w:i/>
          <w:iCs/>
          <w:color w:val="FF0000"/>
          <w:sz w:val="24"/>
          <w:szCs w:val="24"/>
          <w:lang w:val="x-none" w:eastAsia="zh-CN"/>
        </w:rPr>
      </w:pPr>
    </w:p>
    <w:p w14:paraId="1307B88E" w14:textId="1E50552D" w:rsidR="001E0750" w:rsidRPr="00AB7026" w:rsidRDefault="001E0750" w:rsidP="00246DF3">
      <w:pPr>
        <w:ind w:firstLine="708"/>
        <w:jc w:val="both"/>
        <w:rPr>
          <w:rFonts w:ascii="Times New Roman" w:eastAsia="Times New Roman" w:hAnsi="Times New Roman" w:cs="Times New Roman"/>
          <w:b/>
          <w:i/>
          <w:sz w:val="24"/>
          <w:szCs w:val="24"/>
          <w:lang w:eastAsia="ru-RU"/>
        </w:rPr>
      </w:pPr>
      <w:r w:rsidRPr="001E0750">
        <w:rPr>
          <w:rFonts w:ascii="Times New Roman" w:eastAsia="Times New Roman" w:hAnsi="Times New Roman" w:cs="Times New Roman"/>
          <w:b/>
          <w:sz w:val="24"/>
          <w:szCs w:val="24"/>
          <w:lang w:eastAsia="ru-RU"/>
        </w:rPr>
        <w:t xml:space="preserve">2.6 </w:t>
      </w:r>
      <w:r w:rsidR="00AB7026" w:rsidRPr="00AB7026">
        <w:rPr>
          <w:rFonts w:ascii="Times New Roman" w:eastAsia="Times New Roman" w:hAnsi="Times New Roman" w:cs="Times New Roman"/>
          <w:b/>
          <w:sz w:val="24"/>
          <w:szCs w:val="24"/>
          <w:lang w:eastAsia="zh-CN"/>
        </w:rPr>
        <w:t>Критерии оценки уровня и качества подготовки обучающихся</w:t>
      </w:r>
    </w:p>
    <w:p w14:paraId="2A3FC93F" w14:textId="77777777" w:rsidR="001E0750" w:rsidRPr="001E0750" w:rsidRDefault="001E0750" w:rsidP="001E0750">
      <w:pPr>
        <w:ind w:firstLine="708"/>
        <w:jc w:val="both"/>
        <w:rPr>
          <w:rFonts w:ascii="Times New Roman" w:eastAsia="Times New Roman" w:hAnsi="Times New Roman" w:cs="Times New Roman"/>
          <w:sz w:val="24"/>
          <w:szCs w:val="24"/>
          <w:lang w:eastAsia="ru-RU"/>
        </w:rPr>
      </w:pPr>
    </w:p>
    <w:p w14:paraId="7BABE4C2" w14:textId="45272046" w:rsidR="001E0750" w:rsidRPr="001E0750" w:rsidRDefault="001E0750" w:rsidP="003D5738">
      <w:pPr>
        <w:spacing w:after="160" w:line="259" w:lineRule="auto"/>
        <w:ind w:firstLine="709"/>
        <w:contextualSpacing/>
        <w:jc w:val="both"/>
        <w:rPr>
          <w:rFonts w:ascii="Times New Roman" w:eastAsia="Times New Roman" w:hAnsi="Times New Roman" w:cs="Times New Roman"/>
          <w:sz w:val="24"/>
          <w:szCs w:val="24"/>
          <w:lang w:eastAsia="ru-RU"/>
        </w:rPr>
      </w:pPr>
      <w:r w:rsidRPr="001E0750">
        <w:rPr>
          <w:rFonts w:ascii="Times New Roman" w:eastAsia="Times New Roman" w:hAnsi="Times New Roman" w:cs="Times New Roman"/>
          <w:sz w:val="24"/>
          <w:szCs w:val="24"/>
          <w:lang w:eastAsia="ru-RU"/>
        </w:rPr>
        <w:t xml:space="preserve">Результаты демонстрационного экзамена отражаются в итоговом протоколе, подписанном Главным экспертом, членами Экспертной группы и заверенном членом ГЭК. </w:t>
      </w:r>
      <w:r w:rsidR="003D5738" w:rsidRPr="00CC0B60">
        <w:rPr>
          <w:rFonts w:ascii="Times New Roman" w:eastAsia="Calibri" w:hAnsi="Times New Roman" w:cs="Times New Roman"/>
          <w:sz w:val="24"/>
          <w:szCs w:val="24"/>
        </w:rPr>
        <w:t>Оценка не должна выставляться в присутствии участника ДЭ.</w:t>
      </w:r>
      <w:r w:rsidR="003D5738">
        <w:rPr>
          <w:rFonts w:ascii="Times New Roman" w:eastAsia="Calibri" w:hAnsi="Times New Roman" w:cs="Times New Roman"/>
          <w:sz w:val="24"/>
          <w:szCs w:val="24"/>
        </w:rPr>
        <w:t xml:space="preserve"> </w:t>
      </w:r>
      <w:r w:rsidRPr="001E0750">
        <w:rPr>
          <w:rFonts w:ascii="Times New Roman" w:eastAsia="Times New Roman" w:hAnsi="Times New Roman" w:cs="Times New Roman"/>
          <w:sz w:val="24"/>
          <w:szCs w:val="24"/>
          <w:lang w:eastAsia="ru-RU"/>
        </w:rPr>
        <w:t xml:space="preserve">Итоговый протокол </w:t>
      </w:r>
      <w:r w:rsidR="00246DF3">
        <w:rPr>
          <w:rFonts w:ascii="Times New Roman" w:eastAsia="Times New Roman" w:hAnsi="Times New Roman" w:cs="Times New Roman"/>
          <w:sz w:val="24"/>
          <w:szCs w:val="24"/>
          <w:lang w:eastAsia="ru-RU"/>
        </w:rPr>
        <w:t xml:space="preserve">(оригинал) </w:t>
      </w:r>
      <w:r w:rsidRPr="001E0750">
        <w:rPr>
          <w:rFonts w:ascii="Times New Roman" w:eastAsia="Times New Roman" w:hAnsi="Times New Roman" w:cs="Times New Roman"/>
          <w:sz w:val="24"/>
          <w:szCs w:val="24"/>
          <w:lang w:eastAsia="ru-RU"/>
        </w:rPr>
        <w:t xml:space="preserve">демонстрационного экзамена передается в ГЭК для выставления оценок по итогам ГИА. </w:t>
      </w:r>
    </w:p>
    <w:p w14:paraId="0C73D081" w14:textId="77777777" w:rsidR="001E0750" w:rsidRPr="001E0750" w:rsidRDefault="001E0750" w:rsidP="001E0750">
      <w:pPr>
        <w:ind w:firstLine="708"/>
        <w:jc w:val="both"/>
        <w:rPr>
          <w:rFonts w:ascii="Times New Roman" w:eastAsia="Times New Roman" w:hAnsi="Times New Roman" w:cs="Times New Roman"/>
          <w:sz w:val="24"/>
          <w:szCs w:val="24"/>
          <w:lang w:eastAsia="ru-RU"/>
        </w:rPr>
      </w:pPr>
      <w:r w:rsidRPr="001E0750">
        <w:rPr>
          <w:rFonts w:ascii="Times New Roman" w:eastAsia="Times New Roman" w:hAnsi="Times New Roman" w:cs="Times New Roman"/>
          <w:sz w:val="24"/>
          <w:szCs w:val="24"/>
          <w:lang w:eastAsia="ru-RU"/>
        </w:rPr>
        <w:t>Членами ГЭК осуществляется перевод полученного количества баллов демонстрационного экзамена в оценки «отлично», «хорошо», «удовлетворительно» или «неудовлетворительно».</w:t>
      </w:r>
    </w:p>
    <w:p w14:paraId="73BFC095" w14:textId="66BFB528" w:rsidR="00246DF3" w:rsidRDefault="001E0750" w:rsidP="00C744FD">
      <w:pPr>
        <w:ind w:firstLine="708"/>
        <w:jc w:val="both"/>
        <w:rPr>
          <w:rFonts w:ascii="Times New Roman" w:eastAsia="Times New Roman" w:hAnsi="Times New Roman" w:cs="Times New Roman"/>
          <w:sz w:val="24"/>
          <w:szCs w:val="24"/>
          <w:lang w:eastAsia="ru-RU"/>
        </w:rPr>
      </w:pPr>
      <w:r w:rsidRPr="001E0750">
        <w:rPr>
          <w:rFonts w:ascii="Times New Roman" w:eastAsia="Times New Roman" w:hAnsi="Times New Roman" w:cs="Times New Roman"/>
          <w:sz w:val="24"/>
          <w:szCs w:val="24"/>
          <w:lang w:eastAsia="ru-RU"/>
        </w:rPr>
        <w:t xml:space="preserve">Максимальное количество баллов, которое возможно получить за выполнение демонстрационного экзамена, принимается за 100%. Перевод баллов в оценку может быть осуществлен на основе данных таблицы </w:t>
      </w:r>
      <w:r>
        <w:rPr>
          <w:rFonts w:ascii="Times New Roman" w:eastAsia="Times New Roman" w:hAnsi="Times New Roman" w:cs="Times New Roman"/>
          <w:sz w:val="24"/>
          <w:szCs w:val="24"/>
          <w:lang w:eastAsia="ru-RU"/>
        </w:rPr>
        <w:t>3</w:t>
      </w:r>
      <w:r w:rsidRPr="001E0750">
        <w:rPr>
          <w:rFonts w:ascii="Times New Roman" w:eastAsia="Times New Roman" w:hAnsi="Times New Roman" w:cs="Times New Roman"/>
          <w:sz w:val="24"/>
          <w:szCs w:val="24"/>
          <w:lang w:eastAsia="ru-RU"/>
        </w:rPr>
        <w:t>.</w:t>
      </w:r>
    </w:p>
    <w:p w14:paraId="4907FD8C" w14:textId="77777777" w:rsidR="001E0750" w:rsidRDefault="001E0750" w:rsidP="001E0750">
      <w:pPr>
        <w:jc w:val="right"/>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Таблица 3</w:t>
      </w:r>
    </w:p>
    <w:p w14:paraId="7EF54834" w14:textId="77777777" w:rsidR="001E0750" w:rsidRDefault="001E0750" w:rsidP="001E0750">
      <w:pPr>
        <w:jc w:val="right"/>
        <w:rPr>
          <w:rFonts w:ascii="Times New Roman" w:eastAsia="Times New Roman" w:hAnsi="Times New Roman" w:cs="Times New Roman"/>
          <w:b/>
          <w:sz w:val="24"/>
          <w:szCs w:val="24"/>
          <w:lang w:eastAsia="ru-RU"/>
        </w:rPr>
      </w:pPr>
    </w:p>
    <w:p w14:paraId="081C5AE0" w14:textId="21DBBD80" w:rsidR="001E0750" w:rsidRDefault="001E0750" w:rsidP="001E0750">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w:t>
      </w:r>
      <w:r w:rsidRPr="001E0750">
        <w:rPr>
          <w:rFonts w:ascii="Times New Roman" w:eastAsia="Times New Roman" w:hAnsi="Times New Roman" w:cs="Times New Roman"/>
          <w:b/>
          <w:sz w:val="24"/>
          <w:szCs w:val="24"/>
          <w:lang w:eastAsia="ru-RU"/>
        </w:rPr>
        <w:t>еревод баллов демонстрационного экзамена в экзаменационную оценку</w:t>
      </w:r>
    </w:p>
    <w:p w14:paraId="22DFFF02" w14:textId="77777777" w:rsidR="001E0750" w:rsidRPr="001E0750" w:rsidRDefault="001E0750" w:rsidP="001E0750">
      <w:pPr>
        <w:jc w:val="center"/>
        <w:rPr>
          <w:rFonts w:ascii="Times New Roman" w:eastAsia="Times New Roman" w:hAnsi="Times New Roman" w:cs="Times New Roman"/>
          <w:b/>
          <w:sz w:val="24"/>
          <w:szCs w:val="24"/>
          <w:lang w:eastAsia="ru-RU"/>
        </w:rPr>
      </w:pPr>
    </w:p>
    <w:tbl>
      <w:tblPr>
        <w:tblStyle w:val="a3"/>
        <w:tblW w:w="9623" w:type="dxa"/>
        <w:tblLayout w:type="fixed"/>
        <w:tblLook w:val="04A0" w:firstRow="1" w:lastRow="0" w:firstColumn="1" w:lastColumn="0" w:noHBand="0" w:noVBand="1"/>
      </w:tblPr>
      <w:tblGrid>
        <w:gridCol w:w="3114"/>
        <w:gridCol w:w="1897"/>
        <w:gridCol w:w="1559"/>
        <w:gridCol w:w="1505"/>
        <w:gridCol w:w="1548"/>
      </w:tblGrid>
      <w:tr w:rsidR="001E0750" w:rsidRPr="001E0750" w14:paraId="5FDFC0B6" w14:textId="77777777" w:rsidTr="003D5738">
        <w:trPr>
          <w:trHeight w:val="365"/>
        </w:trPr>
        <w:tc>
          <w:tcPr>
            <w:tcW w:w="3114" w:type="dxa"/>
          </w:tcPr>
          <w:p w14:paraId="42D6EFBC" w14:textId="77777777" w:rsidR="001E0750" w:rsidRPr="001E0750" w:rsidRDefault="001E0750" w:rsidP="001E0750">
            <w:pPr>
              <w:rPr>
                <w:rFonts w:ascii="Times New Roman" w:eastAsia="Times New Roman" w:hAnsi="Times New Roman" w:cs="Times New Roman"/>
                <w:sz w:val="24"/>
                <w:szCs w:val="24"/>
                <w:lang w:eastAsia="ru-RU"/>
              </w:rPr>
            </w:pPr>
            <w:r w:rsidRPr="001E0750">
              <w:rPr>
                <w:rFonts w:ascii="Times New Roman" w:eastAsia="Times New Roman" w:hAnsi="Times New Roman" w:cs="Times New Roman"/>
                <w:sz w:val="24"/>
                <w:szCs w:val="24"/>
                <w:lang w:eastAsia="ru-RU"/>
              </w:rPr>
              <w:t>Оценка ГИА</w:t>
            </w:r>
          </w:p>
        </w:tc>
        <w:tc>
          <w:tcPr>
            <w:tcW w:w="1897" w:type="dxa"/>
          </w:tcPr>
          <w:p w14:paraId="4AB7C727" w14:textId="77777777" w:rsidR="001E0750" w:rsidRPr="001E0750" w:rsidRDefault="001E0750" w:rsidP="001E0750">
            <w:pPr>
              <w:jc w:val="center"/>
              <w:rPr>
                <w:rFonts w:ascii="Times New Roman" w:eastAsia="Times New Roman" w:hAnsi="Times New Roman" w:cs="Times New Roman"/>
                <w:sz w:val="24"/>
                <w:szCs w:val="24"/>
                <w:lang w:eastAsia="ru-RU"/>
              </w:rPr>
            </w:pPr>
            <w:r w:rsidRPr="001E0750">
              <w:rPr>
                <w:rFonts w:ascii="Times New Roman" w:eastAsia="Times New Roman" w:hAnsi="Times New Roman" w:cs="Times New Roman"/>
                <w:sz w:val="24"/>
                <w:szCs w:val="24"/>
                <w:lang w:eastAsia="ru-RU"/>
              </w:rPr>
              <w:t>«Неудовлетворительно»</w:t>
            </w:r>
          </w:p>
        </w:tc>
        <w:tc>
          <w:tcPr>
            <w:tcW w:w="1559" w:type="dxa"/>
          </w:tcPr>
          <w:p w14:paraId="0760046E" w14:textId="77777777" w:rsidR="001E0750" w:rsidRPr="001E0750" w:rsidRDefault="001E0750" w:rsidP="001E0750">
            <w:pPr>
              <w:jc w:val="center"/>
              <w:rPr>
                <w:rFonts w:ascii="Times New Roman" w:eastAsia="Times New Roman" w:hAnsi="Times New Roman" w:cs="Times New Roman"/>
                <w:sz w:val="24"/>
                <w:szCs w:val="24"/>
                <w:lang w:eastAsia="ru-RU"/>
              </w:rPr>
            </w:pPr>
            <w:r w:rsidRPr="001E0750">
              <w:rPr>
                <w:rFonts w:ascii="Times New Roman" w:eastAsia="Times New Roman" w:hAnsi="Times New Roman" w:cs="Times New Roman"/>
                <w:sz w:val="24"/>
                <w:szCs w:val="24"/>
                <w:lang w:eastAsia="ru-RU"/>
              </w:rPr>
              <w:t>«Удовлетворительно»</w:t>
            </w:r>
          </w:p>
        </w:tc>
        <w:tc>
          <w:tcPr>
            <w:tcW w:w="1505" w:type="dxa"/>
          </w:tcPr>
          <w:p w14:paraId="09969A99" w14:textId="77777777" w:rsidR="001E0750" w:rsidRPr="001E0750" w:rsidRDefault="001E0750" w:rsidP="001E0750">
            <w:pPr>
              <w:jc w:val="center"/>
              <w:rPr>
                <w:rFonts w:ascii="Times New Roman" w:eastAsia="Times New Roman" w:hAnsi="Times New Roman" w:cs="Times New Roman"/>
                <w:sz w:val="24"/>
                <w:szCs w:val="24"/>
                <w:lang w:eastAsia="ru-RU"/>
              </w:rPr>
            </w:pPr>
            <w:r w:rsidRPr="001E0750">
              <w:rPr>
                <w:rFonts w:ascii="Times New Roman" w:eastAsia="Times New Roman" w:hAnsi="Times New Roman" w:cs="Times New Roman"/>
                <w:sz w:val="24"/>
                <w:szCs w:val="24"/>
                <w:lang w:eastAsia="ru-RU"/>
              </w:rPr>
              <w:t>«Хорошо»</w:t>
            </w:r>
          </w:p>
        </w:tc>
        <w:tc>
          <w:tcPr>
            <w:tcW w:w="1548" w:type="dxa"/>
          </w:tcPr>
          <w:p w14:paraId="71B5A09E" w14:textId="77777777" w:rsidR="001E0750" w:rsidRPr="001E0750" w:rsidRDefault="001E0750" w:rsidP="001E0750">
            <w:pPr>
              <w:jc w:val="center"/>
              <w:rPr>
                <w:rFonts w:ascii="Times New Roman" w:eastAsia="Times New Roman" w:hAnsi="Times New Roman" w:cs="Times New Roman"/>
                <w:sz w:val="24"/>
                <w:szCs w:val="24"/>
                <w:lang w:eastAsia="ru-RU"/>
              </w:rPr>
            </w:pPr>
            <w:r w:rsidRPr="001E0750">
              <w:rPr>
                <w:rFonts w:ascii="Times New Roman" w:eastAsia="Times New Roman" w:hAnsi="Times New Roman" w:cs="Times New Roman"/>
                <w:sz w:val="24"/>
                <w:szCs w:val="24"/>
                <w:lang w:eastAsia="ru-RU"/>
              </w:rPr>
              <w:t>«Отлично»</w:t>
            </w:r>
          </w:p>
        </w:tc>
      </w:tr>
      <w:tr w:rsidR="001E0750" w:rsidRPr="001E0750" w14:paraId="4B4E024A" w14:textId="77777777" w:rsidTr="003D5738">
        <w:trPr>
          <w:trHeight w:val="868"/>
        </w:trPr>
        <w:tc>
          <w:tcPr>
            <w:tcW w:w="3114" w:type="dxa"/>
          </w:tcPr>
          <w:p w14:paraId="25F0F4F0" w14:textId="77777777" w:rsidR="001E0750" w:rsidRPr="001E0750" w:rsidRDefault="001E0750" w:rsidP="001E0750">
            <w:pPr>
              <w:jc w:val="both"/>
              <w:rPr>
                <w:rFonts w:ascii="Times New Roman" w:eastAsia="Times New Roman" w:hAnsi="Times New Roman" w:cs="Times New Roman"/>
                <w:sz w:val="24"/>
                <w:szCs w:val="24"/>
                <w:lang w:eastAsia="ru-RU"/>
              </w:rPr>
            </w:pPr>
            <w:r w:rsidRPr="001E0750">
              <w:rPr>
                <w:rFonts w:ascii="Times New Roman" w:eastAsia="Times New Roman" w:hAnsi="Times New Roman" w:cs="Times New Roman"/>
                <w:sz w:val="24"/>
                <w:szCs w:val="24"/>
                <w:lang w:eastAsia="ru-RU"/>
              </w:rPr>
              <w:t xml:space="preserve">Отношение полученного количества баллов к максимально возможному </w:t>
            </w:r>
          </w:p>
          <w:p w14:paraId="27F16777" w14:textId="77777777" w:rsidR="001E0750" w:rsidRPr="001E0750" w:rsidRDefault="001E0750" w:rsidP="001E0750">
            <w:pPr>
              <w:jc w:val="both"/>
              <w:rPr>
                <w:rFonts w:ascii="Times New Roman" w:eastAsia="Times New Roman" w:hAnsi="Times New Roman" w:cs="Times New Roman"/>
                <w:sz w:val="24"/>
                <w:szCs w:val="24"/>
                <w:lang w:eastAsia="ru-RU"/>
              </w:rPr>
            </w:pPr>
            <w:r w:rsidRPr="001E0750">
              <w:rPr>
                <w:rFonts w:ascii="Times New Roman" w:eastAsia="Times New Roman" w:hAnsi="Times New Roman" w:cs="Times New Roman"/>
                <w:sz w:val="24"/>
                <w:szCs w:val="24"/>
                <w:lang w:eastAsia="ru-RU"/>
              </w:rPr>
              <w:t>(</w:t>
            </w:r>
            <w:proofErr w:type="gramStart"/>
            <w:r w:rsidRPr="001E0750">
              <w:rPr>
                <w:rFonts w:ascii="Times New Roman" w:eastAsia="Times New Roman" w:hAnsi="Times New Roman" w:cs="Times New Roman"/>
                <w:sz w:val="24"/>
                <w:szCs w:val="24"/>
                <w:lang w:eastAsia="ru-RU"/>
              </w:rPr>
              <w:t>в</w:t>
            </w:r>
            <w:proofErr w:type="gramEnd"/>
            <w:r w:rsidRPr="001E0750">
              <w:rPr>
                <w:rFonts w:ascii="Times New Roman" w:eastAsia="Times New Roman" w:hAnsi="Times New Roman" w:cs="Times New Roman"/>
                <w:sz w:val="24"/>
                <w:szCs w:val="24"/>
                <w:lang w:eastAsia="ru-RU"/>
              </w:rPr>
              <w:t xml:space="preserve"> процентах (%))</w:t>
            </w:r>
          </w:p>
        </w:tc>
        <w:tc>
          <w:tcPr>
            <w:tcW w:w="1897" w:type="dxa"/>
          </w:tcPr>
          <w:p w14:paraId="731B169F" w14:textId="77777777" w:rsidR="001E0750" w:rsidRPr="001E0750" w:rsidRDefault="001E0750" w:rsidP="001E0750">
            <w:pPr>
              <w:jc w:val="center"/>
              <w:rPr>
                <w:rFonts w:ascii="Times New Roman" w:eastAsia="Times New Roman" w:hAnsi="Times New Roman" w:cs="Times New Roman"/>
                <w:sz w:val="24"/>
                <w:szCs w:val="24"/>
                <w:lang w:eastAsia="ru-RU"/>
              </w:rPr>
            </w:pPr>
            <w:r w:rsidRPr="001E0750">
              <w:rPr>
                <w:rFonts w:ascii="Times New Roman" w:eastAsia="Times New Roman" w:hAnsi="Times New Roman" w:cs="Times New Roman"/>
                <w:sz w:val="24"/>
                <w:szCs w:val="24"/>
                <w:lang w:eastAsia="ru-RU"/>
              </w:rPr>
              <w:t>0,00-19,99</w:t>
            </w:r>
          </w:p>
        </w:tc>
        <w:tc>
          <w:tcPr>
            <w:tcW w:w="1559" w:type="dxa"/>
          </w:tcPr>
          <w:p w14:paraId="713FBC28" w14:textId="77777777" w:rsidR="001E0750" w:rsidRPr="001E0750" w:rsidRDefault="001E0750" w:rsidP="001E0750">
            <w:pPr>
              <w:jc w:val="center"/>
              <w:rPr>
                <w:rFonts w:ascii="Times New Roman" w:eastAsia="Times New Roman" w:hAnsi="Times New Roman" w:cs="Times New Roman"/>
                <w:sz w:val="24"/>
                <w:szCs w:val="24"/>
                <w:lang w:eastAsia="ru-RU"/>
              </w:rPr>
            </w:pPr>
            <w:r w:rsidRPr="001E0750">
              <w:rPr>
                <w:rFonts w:ascii="Times New Roman" w:eastAsia="Times New Roman" w:hAnsi="Times New Roman" w:cs="Times New Roman"/>
                <w:sz w:val="24"/>
                <w:szCs w:val="24"/>
                <w:lang w:eastAsia="ru-RU"/>
              </w:rPr>
              <w:t>20,00-39,99</w:t>
            </w:r>
          </w:p>
        </w:tc>
        <w:tc>
          <w:tcPr>
            <w:tcW w:w="1505" w:type="dxa"/>
          </w:tcPr>
          <w:p w14:paraId="3522480A" w14:textId="77777777" w:rsidR="001E0750" w:rsidRPr="001E0750" w:rsidRDefault="001E0750" w:rsidP="001E0750">
            <w:pPr>
              <w:jc w:val="center"/>
              <w:rPr>
                <w:rFonts w:ascii="Times New Roman" w:eastAsia="Times New Roman" w:hAnsi="Times New Roman" w:cs="Times New Roman"/>
                <w:sz w:val="24"/>
                <w:szCs w:val="24"/>
                <w:lang w:eastAsia="ru-RU"/>
              </w:rPr>
            </w:pPr>
            <w:r w:rsidRPr="001E0750">
              <w:rPr>
                <w:rFonts w:ascii="Times New Roman" w:eastAsia="Times New Roman" w:hAnsi="Times New Roman" w:cs="Times New Roman"/>
                <w:sz w:val="24"/>
                <w:szCs w:val="24"/>
                <w:lang w:eastAsia="ru-RU"/>
              </w:rPr>
              <w:t>40,00-69,99</w:t>
            </w:r>
          </w:p>
        </w:tc>
        <w:tc>
          <w:tcPr>
            <w:tcW w:w="1548" w:type="dxa"/>
          </w:tcPr>
          <w:p w14:paraId="7F3264B2" w14:textId="77777777" w:rsidR="001E0750" w:rsidRPr="001E0750" w:rsidRDefault="001E0750" w:rsidP="001E0750">
            <w:pPr>
              <w:jc w:val="center"/>
              <w:rPr>
                <w:rFonts w:ascii="Times New Roman" w:eastAsia="Times New Roman" w:hAnsi="Times New Roman" w:cs="Times New Roman"/>
                <w:sz w:val="24"/>
                <w:szCs w:val="24"/>
                <w:lang w:eastAsia="ru-RU"/>
              </w:rPr>
            </w:pPr>
            <w:r w:rsidRPr="001E0750">
              <w:rPr>
                <w:rFonts w:ascii="Times New Roman" w:eastAsia="Times New Roman" w:hAnsi="Times New Roman" w:cs="Times New Roman"/>
                <w:sz w:val="24"/>
                <w:szCs w:val="24"/>
                <w:lang w:eastAsia="ru-RU"/>
              </w:rPr>
              <w:t>70,00-100,00</w:t>
            </w:r>
          </w:p>
        </w:tc>
      </w:tr>
    </w:tbl>
    <w:p w14:paraId="0ABAB404" w14:textId="77777777" w:rsidR="001E0750" w:rsidRPr="001E0750" w:rsidRDefault="001E0750" w:rsidP="001E0750">
      <w:pPr>
        <w:ind w:firstLine="708"/>
        <w:jc w:val="both"/>
        <w:rPr>
          <w:rFonts w:ascii="Times New Roman" w:eastAsia="Times New Roman" w:hAnsi="Times New Roman" w:cs="Times New Roman"/>
          <w:sz w:val="24"/>
          <w:szCs w:val="24"/>
          <w:lang w:eastAsia="ru-RU"/>
        </w:rPr>
      </w:pPr>
    </w:p>
    <w:p w14:paraId="3798BCD8" w14:textId="6387C9AA" w:rsidR="001E0750" w:rsidRPr="001E0750" w:rsidRDefault="001E0750" w:rsidP="001E0750">
      <w:pPr>
        <w:ind w:firstLine="709"/>
        <w:jc w:val="both"/>
        <w:rPr>
          <w:sz w:val="24"/>
          <w:szCs w:val="24"/>
        </w:rPr>
      </w:pPr>
      <w:r w:rsidRPr="001E0750">
        <w:rPr>
          <w:rFonts w:ascii="Times New Roman" w:eastAsia="Times New Roman" w:hAnsi="Times New Roman" w:cs="Times New Roman"/>
          <w:sz w:val="24"/>
          <w:szCs w:val="24"/>
          <w:lang w:eastAsia="ru-RU"/>
        </w:rPr>
        <w:t>По результатам сдачи демонстрационного экзамена ГЭК принимает решение о присвоении студенту квалификации –</w:t>
      </w:r>
      <w:r w:rsidRPr="001E0750">
        <w:rPr>
          <w:rFonts w:ascii="Times New Roman" w:hAnsi="Times New Roman" w:cs="Times New Roman"/>
          <w:iCs/>
          <w:sz w:val="24"/>
          <w:szCs w:val="24"/>
        </w:rPr>
        <w:t xml:space="preserve"> Сварщик, </w:t>
      </w:r>
      <w:r w:rsidRPr="001E0750">
        <w:rPr>
          <w:rFonts w:ascii="Times New Roman" w:eastAsia="Times New Roman" w:hAnsi="Times New Roman" w:cs="Times New Roman"/>
          <w:color w:val="000000"/>
          <w:sz w:val="24"/>
          <w:szCs w:val="24"/>
          <w:lang w:eastAsia="ru-RU"/>
        </w:rPr>
        <w:t>Сварщик-оператор полностью механизированной, автоматической и роботизированной сварки</w:t>
      </w:r>
      <w:r w:rsidRPr="001E0750">
        <w:rPr>
          <w:sz w:val="24"/>
          <w:szCs w:val="24"/>
        </w:rPr>
        <w:t>.</w:t>
      </w:r>
    </w:p>
    <w:p w14:paraId="79917791" w14:textId="0A530653" w:rsidR="001E0750" w:rsidRPr="001E0750" w:rsidRDefault="001E0750" w:rsidP="001E0750">
      <w:pPr>
        <w:ind w:firstLine="708"/>
        <w:jc w:val="both"/>
        <w:rPr>
          <w:rFonts w:ascii="Times New Roman" w:eastAsia="Times New Roman" w:hAnsi="Times New Roman" w:cs="Times New Roman"/>
          <w:sz w:val="24"/>
          <w:szCs w:val="24"/>
          <w:lang w:eastAsia="ru-RU"/>
        </w:rPr>
      </w:pPr>
      <w:r w:rsidRPr="001E0750">
        <w:rPr>
          <w:rFonts w:ascii="Times New Roman" w:eastAsia="Times New Roman" w:hAnsi="Times New Roman" w:cs="Times New Roman"/>
          <w:sz w:val="24"/>
          <w:szCs w:val="24"/>
          <w:lang w:eastAsia="ru-RU"/>
        </w:rPr>
        <w:t xml:space="preserve">Решение ГЭК о присвоении квалификации выпускникам, прошедшим государственную итоговую аттестацию и выдаче соответствующего документа об образовании объявляется приказом директора </w:t>
      </w:r>
      <w:r>
        <w:rPr>
          <w:rFonts w:ascii="Times New Roman" w:eastAsia="Times New Roman" w:hAnsi="Times New Roman" w:cs="Times New Roman"/>
          <w:sz w:val="24"/>
          <w:szCs w:val="24"/>
          <w:lang w:eastAsia="ru-RU"/>
        </w:rPr>
        <w:t>профессиональной образовательной организации</w:t>
      </w:r>
      <w:r w:rsidRPr="001E0750">
        <w:rPr>
          <w:rFonts w:ascii="Times New Roman" w:eastAsia="Times New Roman" w:hAnsi="Times New Roman" w:cs="Times New Roman"/>
          <w:sz w:val="24"/>
          <w:szCs w:val="24"/>
          <w:lang w:eastAsia="ru-RU"/>
        </w:rPr>
        <w:t xml:space="preserve">. </w:t>
      </w:r>
    </w:p>
    <w:p w14:paraId="5CA4F25B" w14:textId="60325F17" w:rsidR="001E0750" w:rsidRDefault="001E0750" w:rsidP="001E0750">
      <w:pPr>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Выпускнику</w:t>
      </w:r>
      <w:r w:rsidRPr="001E0750">
        <w:rPr>
          <w:rFonts w:ascii="Times New Roman" w:eastAsia="Times New Roman" w:hAnsi="Times New Roman" w:cs="Times New Roman"/>
          <w:sz w:val="24"/>
          <w:szCs w:val="24"/>
          <w:lang w:eastAsia="ru-RU"/>
        </w:rPr>
        <w:t xml:space="preserve">, имеющему оценку «отлично» не менее чем по 75% дисциплин и профессиональным модулям учебного плана, оценку «хорошо» по остальным дисциплинами профессиональным модулям, и получившему </w:t>
      </w:r>
      <w:r w:rsidRPr="001E0750">
        <w:rPr>
          <w:rFonts w:ascii="Times New Roman" w:eastAsia="Times New Roman" w:hAnsi="Times New Roman" w:cs="Times New Roman"/>
          <w:bCs/>
          <w:color w:val="333333"/>
          <w:sz w:val="24"/>
          <w:szCs w:val="24"/>
          <w:shd w:val="clear" w:color="auto" w:fill="FFFFFF"/>
          <w:lang w:eastAsia="ru-RU"/>
        </w:rPr>
        <w:t>итоговую</w:t>
      </w:r>
      <w:r w:rsidRPr="001E0750">
        <w:rPr>
          <w:rFonts w:ascii="Times New Roman" w:eastAsia="Times New Roman" w:hAnsi="Times New Roman" w:cs="Times New Roman"/>
          <w:color w:val="333333"/>
          <w:sz w:val="24"/>
          <w:szCs w:val="24"/>
          <w:shd w:val="clear" w:color="auto" w:fill="FFFFFF"/>
          <w:lang w:eastAsia="ru-RU"/>
        </w:rPr>
        <w:t xml:space="preserve"> </w:t>
      </w:r>
      <w:r w:rsidRPr="001E0750">
        <w:rPr>
          <w:rFonts w:ascii="Times New Roman" w:eastAsia="Times New Roman" w:hAnsi="Times New Roman" w:cs="Times New Roman"/>
          <w:bCs/>
          <w:color w:val="333333"/>
          <w:sz w:val="24"/>
          <w:szCs w:val="24"/>
          <w:shd w:val="clear" w:color="auto" w:fill="FFFFFF"/>
          <w:lang w:eastAsia="ru-RU"/>
        </w:rPr>
        <w:t>оценку</w:t>
      </w:r>
      <w:r w:rsidRPr="001E0750">
        <w:rPr>
          <w:rFonts w:ascii="Times New Roman" w:eastAsia="Times New Roman" w:hAnsi="Times New Roman" w:cs="Times New Roman"/>
          <w:color w:val="333333"/>
          <w:sz w:val="24"/>
          <w:szCs w:val="24"/>
          <w:shd w:val="clear" w:color="auto" w:fill="FFFFFF"/>
          <w:lang w:eastAsia="ru-RU"/>
        </w:rPr>
        <w:t xml:space="preserve"> по результатам проведения процедуры </w:t>
      </w:r>
      <w:r w:rsidRPr="001E0750">
        <w:rPr>
          <w:rFonts w:ascii="Times New Roman" w:eastAsia="Times New Roman" w:hAnsi="Times New Roman" w:cs="Times New Roman"/>
          <w:bCs/>
          <w:color w:val="333333"/>
          <w:sz w:val="24"/>
          <w:szCs w:val="24"/>
          <w:shd w:val="clear" w:color="auto" w:fill="FFFFFF"/>
          <w:lang w:eastAsia="ru-RU"/>
        </w:rPr>
        <w:t>ГИА</w:t>
      </w:r>
      <w:r w:rsidRPr="001E0750">
        <w:rPr>
          <w:rFonts w:ascii="Times New Roman" w:eastAsia="Times New Roman" w:hAnsi="Times New Roman" w:cs="Times New Roman"/>
          <w:sz w:val="24"/>
          <w:szCs w:val="24"/>
          <w:lang w:eastAsia="ru-RU"/>
        </w:rPr>
        <w:t xml:space="preserve"> «отлично» выдается диплом с «отличием». </w:t>
      </w:r>
    </w:p>
    <w:p w14:paraId="46D3ABC6" w14:textId="77777777" w:rsidR="00F1068D" w:rsidRDefault="00F1068D" w:rsidP="001E0750">
      <w:pPr>
        <w:ind w:firstLine="708"/>
        <w:jc w:val="both"/>
        <w:rPr>
          <w:rFonts w:ascii="Times New Roman" w:eastAsia="Times New Roman" w:hAnsi="Times New Roman" w:cs="Times New Roman"/>
          <w:sz w:val="24"/>
          <w:szCs w:val="24"/>
          <w:lang w:eastAsia="ru-RU"/>
        </w:rPr>
      </w:pPr>
    </w:p>
    <w:p w14:paraId="3F4444AB" w14:textId="77777777" w:rsidR="00F933C4" w:rsidRPr="001E0750" w:rsidRDefault="00F933C4" w:rsidP="001E0750">
      <w:pPr>
        <w:ind w:firstLine="708"/>
        <w:jc w:val="both"/>
        <w:rPr>
          <w:rFonts w:ascii="Times New Roman" w:eastAsia="Times New Roman" w:hAnsi="Times New Roman" w:cs="Times New Roman"/>
          <w:sz w:val="24"/>
          <w:szCs w:val="24"/>
          <w:lang w:eastAsia="ru-RU"/>
        </w:rPr>
      </w:pPr>
    </w:p>
    <w:p w14:paraId="1EEE1778" w14:textId="23479EDC" w:rsidR="001E0750" w:rsidRPr="001E0750" w:rsidRDefault="001E0750" w:rsidP="001E0750">
      <w:pPr>
        <w:ind w:firstLine="708"/>
        <w:jc w:val="both"/>
        <w:rPr>
          <w:rFonts w:ascii="Times New Roman" w:eastAsia="Times New Roman" w:hAnsi="Times New Roman" w:cs="Times New Roman"/>
          <w:b/>
          <w:sz w:val="24"/>
          <w:szCs w:val="24"/>
          <w:lang w:eastAsia="ru-RU"/>
        </w:rPr>
      </w:pPr>
      <w:r w:rsidRPr="001E0750">
        <w:rPr>
          <w:rFonts w:ascii="Times New Roman" w:eastAsia="Times New Roman" w:hAnsi="Times New Roman" w:cs="Times New Roman"/>
          <w:b/>
          <w:sz w:val="24"/>
          <w:szCs w:val="24"/>
          <w:lang w:eastAsia="ru-RU"/>
        </w:rPr>
        <w:t>2.7 Порядок подачи и рассмотрения апелляций</w:t>
      </w:r>
    </w:p>
    <w:p w14:paraId="3BCF6993" w14:textId="77777777" w:rsidR="001E0750" w:rsidRPr="00C744FD" w:rsidRDefault="001E0750" w:rsidP="001E0750">
      <w:pPr>
        <w:ind w:firstLine="708"/>
        <w:jc w:val="both"/>
        <w:rPr>
          <w:rFonts w:ascii="Times New Roman" w:eastAsia="Times New Roman" w:hAnsi="Times New Roman" w:cs="Times New Roman"/>
          <w:b/>
          <w:sz w:val="24"/>
          <w:szCs w:val="24"/>
          <w:lang w:eastAsia="ru-RU"/>
        </w:rPr>
      </w:pPr>
    </w:p>
    <w:p w14:paraId="1F11FDDA" w14:textId="77777777" w:rsidR="001E0750" w:rsidRPr="00C744FD" w:rsidRDefault="001E0750" w:rsidP="001E0750">
      <w:pPr>
        <w:ind w:firstLine="708"/>
        <w:jc w:val="both"/>
        <w:rPr>
          <w:rFonts w:ascii="Times New Roman" w:eastAsia="Times New Roman" w:hAnsi="Times New Roman" w:cs="Times New Roman"/>
          <w:sz w:val="24"/>
          <w:szCs w:val="24"/>
          <w:lang w:eastAsia="ru-RU"/>
        </w:rPr>
      </w:pPr>
      <w:r w:rsidRPr="00C744FD">
        <w:rPr>
          <w:rFonts w:ascii="Times New Roman" w:eastAsia="Times New Roman" w:hAnsi="Times New Roman" w:cs="Times New Roman"/>
          <w:sz w:val="24"/>
          <w:szCs w:val="24"/>
          <w:lang w:eastAsia="ru-RU"/>
        </w:rPr>
        <w:t>По результатам ГИА выпускник имеет право подать письменное апелляционное заявление о нарушении установленного порядка проведения ГИА и/или несогласии с результатами ГИА (далее – апелляция).</w:t>
      </w:r>
    </w:p>
    <w:p w14:paraId="104458AF" w14:textId="77777777" w:rsidR="001E0750" w:rsidRPr="00C744FD" w:rsidRDefault="001E0750" w:rsidP="001E0750">
      <w:pPr>
        <w:ind w:firstLine="708"/>
        <w:jc w:val="both"/>
        <w:rPr>
          <w:rFonts w:ascii="Times New Roman" w:eastAsia="Times New Roman" w:hAnsi="Times New Roman" w:cs="Times New Roman"/>
          <w:sz w:val="24"/>
          <w:szCs w:val="24"/>
          <w:lang w:eastAsia="ru-RU"/>
        </w:rPr>
      </w:pPr>
      <w:r w:rsidRPr="00C744FD">
        <w:rPr>
          <w:rFonts w:ascii="Times New Roman" w:eastAsia="Times New Roman" w:hAnsi="Times New Roman" w:cs="Times New Roman"/>
          <w:sz w:val="24"/>
          <w:szCs w:val="24"/>
          <w:lang w:eastAsia="ru-RU"/>
        </w:rPr>
        <w:t>Апелляция подается лично выпускником в апелляционную комиссию.</w:t>
      </w:r>
    </w:p>
    <w:p w14:paraId="290AE5CD" w14:textId="77777777" w:rsidR="001E0750" w:rsidRPr="00C744FD" w:rsidRDefault="001E0750" w:rsidP="001E0750">
      <w:pPr>
        <w:ind w:firstLine="708"/>
        <w:jc w:val="both"/>
        <w:rPr>
          <w:rFonts w:ascii="Times New Roman" w:eastAsia="Times New Roman" w:hAnsi="Times New Roman" w:cs="Times New Roman"/>
          <w:sz w:val="24"/>
          <w:szCs w:val="24"/>
          <w:lang w:eastAsia="ru-RU"/>
        </w:rPr>
      </w:pPr>
      <w:r w:rsidRPr="00C744FD">
        <w:rPr>
          <w:rFonts w:ascii="Times New Roman" w:eastAsia="Times New Roman" w:hAnsi="Times New Roman" w:cs="Times New Roman"/>
          <w:sz w:val="24"/>
          <w:szCs w:val="24"/>
          <w:lang w:eastAsia="ru-RU"/>
        </w:rPr>
        <w:t>Апелляция о нарушении порядка проведения государственной итоговой аттестации подается непосредственно в день проведения ГИА.</w:t>
      </w:r>
    </w:p>
    <w:p w14:paraId="221EB41A" w14:textId="77777777" w:rsidR="001E0750" w:rsidRPr="00C744FD" w:rsidRDefault="001E0750" w:rsidP="001E0750">
      <w:pPr>
        <w:ind w:firstLine="708"/>
        <w:jc w:val="both"/>
        <w:rPr>
          <w:rFonts w:ascii="Times New Roman" w:eastAsia="Times New Roman" w:hAnsi="Times New Roman" w:cs="Times New Roman"/>
          <w:sz w:val="24"/>
          <w:szCs w:val="24"/>
          <w:lang w:eastAsia="ru-RU"/>
        </w:rPr>
      </w:pPr>
      <w:r w:rsidRPr="00C744FD">
        <w:rPr>
          <w:rFonts w:ascii="Times New Roman" w:eastAsia="Times New Roman" w:hAnsi="Times New Roman" w:cs="Times New Roman"/>
          <w:sz w:val="24"/>
          <w:szCs w:val="24"/>
          <w:lang w:eastAsia="ru-RU"/>
        </w:rPr>
        <w:t>Апелляция о несогласии с результатами ГИА подается не позднее следующего рабочего дня после объявления результатов ГИА.</w:t>
      </w:r>
    </w:p>
    <w:p w14:paraId="0EF01FFE" w14:textId="77777777" w:rsidR="001E0750" w:rsidRPr="00C744FD" w:rsidRDefault="001E0750" w:rsidP="001E0750">
      <w:pPr>
        <w:ind w:firstLine="708"/>
        <w:jc w:val="both"/>
        <w:rPr>
          <w:rFonts w:ascii="Times New Roman" w:eastAsia="Times New Roman" w:hAnsi="Times New Roman" w:cs="Times New Roman"/>
          <w:sz w:val="24"/>
          <w:szCs w:val="24"/>
          <w:lang w:eastAsia="ru-RU"/>
        </w:rPr>
      </w:pPr>
      <w:r w:rsidRPr="00C744FD">
        <w:rPr>
          <w:rFonts w:ascii="Times New Roman" w:eastAsia="Times New Roman" w:hAnsi="Times New Roman" w:cs="Times New Roman"/>
          <w:sz w:val="24"/>
          <w:szCs w:val="24"/>
          <w:lang w:eastAsia="ru-RU"/>
        </w:rPr>
        <w:t>Апелляция рассматривается апелляционной комиссией не позднее трех рабочих дней с момента ее поступления.</w:t>
      </w:r>
    </w:p>
    <w:p w14:paraId="2D07FEE2" w14:textId="77777777" w:rsidR="001E0750" w:rsidRPr="00C744FD" w:rsidRDefault="001E0750" w:rsidP="001E0750">
      <w:pPr>
        <w:ind w:firstLine="708"/>
        <w:jc w:val="both"/>
        <w:rPr>
          <w:rFonts w:ascii="Times New Roman" w:eastAsia="Times New Roman" w:hAnsi="Times New Roman" w:cs="Times New Roman"/>
          <w:sz w:val="24"/>
          <w:szCs w:val="24"/>
          <w:lang w:eastAsia="ru-RU"/>
        </w:rPr>
      </w:pPr>
      <w:r w:rsidRPr="00C744FD">
        <w:rPr>
          <w:rFonts w:ascii="Times New Roman" w:eastAsia="Times New Roman" w:hAnsi="Times New Roman" w:cs="Times New Roman"/>
          <w:sz w:val="24"/>
          <w:szCs w:val="24"/>
          <w:lang w:eastAsia="ru-RU"/>
        </w:rPr>
        <w:t>Состав апелляционной комиссии утверждается директором Учреждения одновременно с утверждением состава ГЭК.</w:t>
      </w:r>
    </w:p>
    <w:p w14:paraId="26C9F301" w14:textId="4515E368" w:rsidR="001E0750" w:rsidRPr="00C744FD" w:rsidRDefault="001E0750" w:rsidP="001E0750">
      <w:pPr>
        <w:ind w:firstLine="708"/>
        <w:jc w:val="both"/>
        <w:rPr>
          <w:rFonts w:ascii="Times New Roman" w:eastAsia="Times New Roman" w:hAnsi="Times New Roman" w:cs="Times New Roman"/>
          <w:sz w:val="24"/>
          <w:szCs w:val="24"/>
          <w:lang w:eastAsia="ru-RU"/>
        </w:rPr>
      </w:pPr>
      <w:r w:rsidRPr="00C744FD">
        <w:rPr>
          <w:rFonts w:ascii="Times New Roman" w:eastAsia="Times New Roman" w:hAnsi="Times New Roman" w:cs="Times New Roman"/>
          <w:sz w:val="24"/>
          <w:szCs w:val="24"/>
          <w:lang w:eastAsia="ru-RU"/>
        </w:rPr>
        <w:t xml:space="preserve">Апелляционная комиссия состоит из председателя, не менее 5 членов из числа педагогических работников Учреждения, не входящих в </w:t>
      </w:r>
      <w:r w:rsidR="001B47E7">
        <w:rPr>
          <w:rFonts w:ascii="Times New Roman" w:eastAsia="Times New Roman" w:hAnsi="Times New Roman" w:cs="Times New Roman"/>
          <w:sz w:val="24"/>
          <w:szCs w:val="24"/>
          <w:lang w:eastAsia="ru-RU"/>
        </w:rPr>
        <w:t>текущем</w:t>
      </w:r>
      <w:r w:rsidRPr="00C744FD">
        <w:rPr>
          <w:rFonts w:ascii="Times New Roman" w:eastAsia="Times New Roman" w:hAnsi="Times New Roman" w:cs="Times New Roman"/>
          <w:sz w:val="24"/>
          <w:szCs w:val="24"/>
          <w:lang w:eastAsia="ru-RU"/>
        </w:rPr>
        <w:t xml:space="preserve"> учебном году в состав ГЭК, и секретаря. Председателем апелляционной комиссии является лицо из числа руководителей или заместителей руководителей организаций, осуществляющих образовательную деятельность, представителей организаций-партнеров или их объединений, включая экспертов</w:t>
      </w:r>
      <w:r w:rsidR="001B47E7">
        <w:rPr>
          <w:rFonts w:ascii="Times New Roman" w:eastAsia="Times New Roman" w:hAnsi="Times New Roman" w:cs="Times New Roman"/>
          <w:sz w:val="24"/>
          <w:szCs w:val="24"/>
          <w:lang w:eastAsia="ru-RU"/>
        </w:rPr>
        <w:t xml:space="preserve"> </w:t>
      </w:r>
      <w:r w:rsidR="00246DF3">
        <w:rPr>
          <w:rFonts w:ascii="Times New Roman" w:eastAsia="Times New Roman" w:hAnsi="Times New Roman" w:cs="Times New Roman"/>
          <w:sz w:val="24"/>
          <w:szCs w:val="24"/>
          <w:lang w:eastAsia="ru-RU"/>
        </w:rPr>
        <w:t>Оператора</w:t>
      </w:r>
      <w:r w:rsidRPr="00C744FD">
        <w:rPr>
          <w:rFonts w:ascii="Times New Roman" w:eastAsia="Times New Roman" w:hAnsi="Times New Roman" w:cs="Times New Roman"/>
          <w:sz w:val="24"/>
          <w:szCs w:val="24"/>
          <w:lang w:eastAsia="ru-RU"/>
        </w:rPr>
        <w:t>, при условии, что направление деятельности данных представителей соответствует области профессиональной деятельности, к которой готовятся выпускники, а также данное лицо не входит в состав ГЭК. Секретарь избирается из числа членов апелляционной комиссии.</w:t>
      </w:r>
    </w:p>
    <w:p w14:paraId="2C7C2B1B" w14:textId="77777777" w:rsidR="001E0750" w:rsidRPr="00C744FD" w:rsidRDefault="001E0750" w:rsidP="001E0750">
      <w:pPr>
        <w:ind w:firstLine="708"/>
        <w:jc w:val="both"/>
        <w:rPr>
          <w:rFonts w:ascii="Times New Roman" w:eastAsia="Times New Roman" w:hAnsi="Times New Roman" w:cs="Times New Roman"/>
          <w:sz w:val="24"/>
          <w:szCs w:val="24"/>
          <w:lang w:eastAsia="ru-RU"/>
        </w:rPr>
      </w:pPr>
      <w:r w:rsidRPr="00C744FD">
        <w:rPr>
          <w:rFonts w:ascii="Times New Roman" w:eastAsia="Times New Roman" w:hAnsi="Times New Roman" w:cs="Times New Roman"/>
          <w:sz w:val="24"/>
          <w:szCs w:val="24"/>
          <w:lang w:eastAsia="ru-RU"/>
        </w:rPr>
        <w:t>Апелляция рассматривается на заседании апелляционной комиссии с участием не менее 2/3 ее состава.</w:t>
      </w:r>
    </w:p>
    <w:p w14:paraId="328E7810" w14:textId="77777777" w:rsidR="001E0750" w:rsidRPr="00C744FD" w:rsidRDefault="001E0750" w:rsidP="001E0750">
      <w:pPr>
        <w:ind w:firstLine="708"/>
        <w:jc w:val="both"/>
        <w:rPr>
          <w:rFonts w:ascii="Times New Roman" w:eastAsia="Times New Roman" w:hAnsi="Times New Roman" w:cs="Times New Roman"/>
          <w:sz w:val="24"/>
          <w:szCs w:val="24"/>
          <w:lang w:eastAsia="ru-RU"/>
        </w:rPr>
      </w:pPr>
      <w:r w:rsidRPr="00C744FD">
        <w:rPr>
          <w:rFonts w:ascii="Times New Roman" w:eastAsia="Times New Roman" w:hAnsi="Times New Roman" w:cs="Times New Roman"/>
          <w:sz w:val="24"/>
          <w:szCs w:val="24"/>
          <w:lang w:eastAsia="ru-RU"/>
        </w:rPr>
        <w:t>На заседание апелляционной комиссии приглашается председатель соответствующей ГЭК, а также Главный эксперт. По решению председателя апелляционной комиссии к участию в заседании комиссии могут быть также привлечены члены Экспертной группы, Технический эксперт.</w:t>
      </w:r>
    </w:p>
    <w:p w14:paraId="1EA0BBB5" w14:textId="77777777" w:rsidR="001E0750" w:rsidRPr="00C744FD" w:rsidRDefault="001E0750" w:rsidP="001E0750">
      <w:pPr>
        <w:ind w:firstLine="708"/>
        <w:jc w:val="both"/>
        <w:rPr>
          <w:rFonts w:ascii="Times New Roman" w:eastAsia="Times New Roman" w:hAnsi="Times New Roman" w:cs="Times New Roman"/>
          <w:sz w:val="24"/>
          <w:szCs w:val="24"/>
          <w:lang w:eastAsia="ru-RU"/>
        </w:rPr>
      </w:pPr>
      <w:r w:rsidRPr="00C744FD">
        <w:rPr>
          <w:rFonts w:ascii="Times New Roman" w:eastAsia="Times New Roman" w:hAnsi="Times New Roman" w:cs="Times New Roman"/>
          <w:sz w:val="24"/>
          <w:szCs w:val="24"/>
          <w:lang w:eastAsia="ru-RU"/>
        </w:rPr>
        <w:t xml:space="preserve">По решению председателя апелляционной комиссии заседание апелляционной комиссии может пройти с применением средств видео-, </w:t>
      </w:r>
      <w:proofErr w:type="gramStart"/>
      <w:r w:rsidRPr="00C744FD">
        <w:rPr>
          <w:rFonts w:ascii="Times New Roman" w:eastAsia="Times New Roman" w:hAnsi="Times New Roman" w:cs="Times New Roman"/>
          <w:sz w:val="24"/>
          <w:szCs w:val="24"/>
          <w:lang w:eastAsia="ru-RU"/>
        </w:rPr>
        <w:t>конференц-связи</w:t>
      </w:r>
      <w:proofErr w:type="gramEnd"/>
      <w:r w:rsidRPr="00C744FD">
        <w:rPr>
          <w:rFonts w:ascii="Times New Roman" w:eastAsia="Times New Roman" w:hAnsi="Times New Roman" w:cs="Times New Roman"/>
          <w:sz w:val="24"/>
          <w:szCs w:val="24"/>
          <w:lang w:eastAsia="ru-RU"/>
        </w:rPr>
        <w:t>.</w:t>
      </w:r>
    </w:p>
    <w:p w14:paraId="174DC395" w14:textId="77777777" w:rsidR="001E0750" w:rsidRPr="00C744FD" w:rsidRDefault="001E0750" w:rsidP="001E0750">
      <w:pPr>
        <w:ind w:firstLine="708"/>
        <w:jc w:val="both"/>
        <w:rPr>
          <w:rFonts w:ascii="Times New Roman" w:eastAsia="Times New Roman" w:hAnsi="Times New Roman" w:cs="Times New Roman"/>
          <w:sz w:val="24"/>
          <w:szCs w:val="24"/>
          <w:lang w:eastAsia="ru-RU"/>
        </w:rPr>
      </w:pPr>
      <w:r w:rsidRPr="00C744FD">
        <w:rPr>
          <w:rFonts w:ascii="Times New Roman" w:eastAsia="Times New Roman" w:hAnsi="Times New Roman" w:cs="Times New Roman"/>
          <w:sz w:val="24"/>
          <w:szCs w:val="24"/>
          <w:lang w:eastAsia="ru-RU"/>
        </w:rPr>
        <w:t>Выпускник, подавший апелляцию, имеет право присутствовать на рассмотрении апелляции. При себе он должен иметь документ, удостоверяющий личность.</w:t>
      </w:r>
    </w:p>
    <w:p w14:paraId="1D54E0C8" w14:textId="77777777" w:rsidR="001E0750" w:rsidRPr="00C744FD" w:rsidRDefault="001E0750" w:rsidP="001E0750">
      <w:pPr>
        <w:ind w:firstLine="708"/>
        <w:jc w:val="both"/>
        <w:rPr>
          <w:rFonts w:ascii="Times New Roman" w:eastAsia="Times New Roman" w:hAnsi="Times New Roman" w:cs="Times New Roman"/>
          <w:sz w:val="24"/>
          <w:szCs w:val="24"/>
          <w:lang w:eastAsia="ru-RU"/>
        </w:rPr>
      </w:pPr>
      <w:r w:rsidRPr="00C744FD">
        <w:rPr>
          <w:rFonts w:ascii="Times New Roman" w:eastAsia="Times New Roman" w:hAnsi="Times New Roman" w:cs="Times New Roman"/>
          <w:sz w:val="24"/>
          <w:szCs w:val="24"/>
          <w:lang w:eastAsia="ru-RU"/>
        </w:rPr>
        <w:t>Рассмотрение апелляции не является пересдачей ГИА.</w:t>
      </w:r>
    </w:p>
    <w:p w14:paraId="5C400E3B" w14:textId="5E79DDB7" w:rsidR="001E0750" w:rsidRPr="00C744FD" w:rsidRDefault="001E0750" w:rsidP="001E0750">
      <w:pPr>
        <w:ind w:firstLine="708"/>
        <w:jc w:val="both"/>
        <w:rPr>
          <w:rFonts w:ascii="Times New Roman" w:eastAsia="Times New Roman" w:hAnsi="Times New Roman" w:cs="Times New Roman"/>
          <w:sz w:val="24"/>
          <w:szCs w:val="24"/>
          <w:lang w:eastAsia="ru-RU"/>
        </w:rPr>
      </w:pPr>
      <w:r w:rsidRPr="00C744FD">
        <w:rPr>
          <w:rFonts w:ascii="Times New Roman" w:eastAsia="Times New Roman" w:hAnsi="Times New Roman" w:cs="Times New Roman"/>
          <w:sz w:val="24"/>
          <w:szCs w:val="24"/>
          <w:lang w:eastAsia="ru-RU"/>
        </w:rPr>
        <w:t xml:space="preserve">Порядок работы апелляционной комиссии определяется </w:t>
      </w:r>
      <w:r w:rsidR="00C744FD" w:rsidRPr="00C744FD">
        <w:rPr>
          <w:rFonts w:ascii="Times New Roman" w:eastAsia="Times New Roman" w:hAnsi="Times New Roman" w:cs="Times New Roman"/>
          <w:sz w:val="24"/>
          <w:szCs w:val="24"/>
          <w:lang w:eastAsia="ru-RU"/>
        </w:rPr>
        <w:t>локальным нормативным актом профессиональной образовательной организации</w:t>
      </w:r>
      <w:r w:rsidRPr="00C744FD">
        <w:rPr>
          <w:rFonts w:ascii="Times New Roman" w:eastAsia="Times New Roman" w:hAnsi="Times New Roman" w:cs="Times New Roman"/>
          <w:sz w:val="24"/>
          <w:szCs w:val="24"/>
          <w:lang w:eastAsia="ru-RU"/>
        </w:rPr>
        <w:t>. По результатам рассмотрения апелляции о нарушении порядка проведения ГИА апелляционная комиссия принимает одно из решений:</w:t>
      </w:r>
    </w:p>
    <w:p w14:paraId="206EC268" w14:textId="77777777" w:rsidR="001E0750" w:rsidRPr="00C744FD" w:rsidRDefault="001E0750" w:rsidP="001E0750">
      <w:pPr>
        <w:ind w:firstLine="708"/>
        <w:jc w:val="both"/>
        <w:rPr>
          <w:rFonts w:ascii="Times New Roman" w:eastAsia="Times New Roman" w:hAnsi="Times New Roman" w:cs="Times New Roman"/>
          <w:sz w:val="24"/>
          <w:szCs w:val="24"/>
          <w:lang w:eastAsia="ru-RU"/>
        </w:rPr>
      </w:pPr>
      <w:r w:rsidRPr="00C744FD">
        <w:rPr>
          <w:rFonts w:ascii="Times New Roman" w:eastAsia="Times New Roman" w:hAnsi="Times New Roman" w:cs="Times New Roman"/>
          <w:sz w:val="24"/>
          <w:szCs w:val="24"/>
          <w:lang w:eastAsia="ru-RU"/>
        </w:rPr>
        <w:t>- об отклонении апелляции, если изложенные в ней сведения о нарушениях порядка проведения ГИА не подтвердились и/или не повлияли на результат ГИА,</w:t>
      </w:r>
    </w:p>
    <w:p w14:paraId="5424C282" w14:textId="77777777" w:rsidR="001E0750" w:rsidRPr="00C744FD" w:rsidRDefault="001E0750" w:rsidP="001E0750">
      <w:pPr>
        <w:ind w:firstLine="708"/>
        <w:jc w:val="both"/>
        <w:rPr>
          <w:rFonts w:ascii="Times New Roman" w:eastAsia="Times New Roman" w:hAnsi="Times New Roman" w:cs="Times New Roman"/>
          <w:sz w:val="24"/>
          <w:szCs w:val="24"/>
          <w:lang w:eastAsia="ru-RU"/>
        </w:rPr>
      </w:pPr>
      <w:r w:rsidRPr="00C744FD">
        <w:rPr>
          <w:rFonts w:ascii="Times New Roman" w:eastAsia="Times New Roman" w:hAnsi="Times New Roman" w:cs="Times New Roman"/>
          <w:sz w:val="24"/>
          <w:szCs w:val="24"/>
          <w:lang w:eastAsia="ru-RU"/>
        </w:rPr>
        <w:t>- об удовлетворении апелляции, если изложенные в ней сведения о допущенных нарушениях порядка проведения ГИА подтвердились и повлияли на результат ГИА.</w:t>
      </w:r>
    </w:p>
    <w:p w14:paraId="2146CDF2" w14:textId="77777777" w:rsidR="001E0750" w:rsidRPr="00C744FD" w:rsidRDefault="001E0750" w:rsidP="001E0750">
      <w:pPr>
        <w:ind w:firstLine="708"/>
        <w:jc w:val="both"/>
        <w:rPr>
          <w:rFonts w:ascii="Times New Roman" w:eastAsia="Times New Roman" w:hAnsi="Times New Roman" w:cs="Times New Roman"/>
          <w:sz w:val="24"/>
          <w:szCs w:val="24"/>
          <w:lang w:eastAsia="ru-RU"/>
        </w:rPr>
      </w:pPr>
      <w:r w:rsidRPr="00C744FD">
        <w:rPr>
          <w:rFonts w:ascii="Times New Roman" w:eastAsia="Times New Roman" w:hAnsi="Times New Roman" w:cs="Times New Roman"/>
          <w:sz w:val="24"/>
          <w:szCs w:val="24"/>
          <w:lang w:eastAsia="ru-RU"/>
        </w:rPr>
        <w:t>В последнем случае результат проведения ГИА подлежит аннулированию.</w:t>
      </w:r>
    </w:p>
    <w:p w14:paraId="345772CA" w14:textId="77777777" w:rsidR="001E0750" w:rsidRPr="00C744FD" w:rsidRDefault="001E0750" w:rsidP="001E0750">
      <w:pPr>
        <w:ind w:firstLine="708"/>
        <w:jc w:val="both"/>
        <w:rPr>
          <w:rFonts w:ascii="Times New Roman" w:eastAsia="Times New Roman" w:hAnsi="Times New Roman" w:cs="Times New Roman"/>
          <w:sz w:val="24"/>
          <w:szCs w:val="24"/>
          <w:lang w:eastAsia="ru-RU"/>
        </w:rPr>
      </w:pPr>
      <w:r w:rsidRPr="00C744FD">
        <w:rPr>
          <w:rFonts w:ascii="Times New Roman" w:eastAsia="Times New Roman" w:hAnsi="Times New Roman" w:cs="Times New Roman"/>
          <w:sz w:val="24"/>
          <w:szCs w:val="24"/>
          <w:lang w:eastAsia="ru-RU"/>
        </w:rPr>
        <w:t>Протокол о рассмотрении апелляции не позднее следующего рабочего дня передается в ГЭК.</w:t>
      </w:r>
    </w:p>
    <w:p w14:paraId="19DB79DD" w14:textId="77777777" w:rsidR="001E0750" w:rsidRPr="00C744FD" w:rsidRDefault="001E0750" w:rsidP="001E0750">
      <w:pPr>
        <w:ind w:firstLine="708"/>
        <w:jc w:val="both"/>
        <w:rPr>
          <w:rFonts w:ascii="Times New Roman" w:eastAsia="Times New Roman" w:hAnsi="Times New Roman" w:cs="Times New Roman"/>
          <w:sz w:val="24"/>
          <w:szCs w:val="24"/>
          <w:lang w:eastAsia="ru-RU"/>
        </w:rPr>
      </w:pPr>
      <w:r w:rsidRPr="00C744FD">
        <w:rPr>
          <w:rFonts w:ascii="Times New Roman" w:eastAsia="Times New Roman" w:hAnsi="Times New Roman" w:cs="Times New Roman"/>
          <w:sz w:val="24"/>
          <w:szCs w:val="24"/>
          <w:lang w:eastAsia="ru-RU"/>
        </w:rPr>
        <w:t>Выпускнику предоставляется возможность пройти ГИА в дополнительные сроки, установленные образовательной организацией без отчисления такого выпускника из образовательной организации в срок не более 4 месяцев после подачи апелляции.</w:t>
      </w:r>
    </w:p>
    <w:p w14:paraId="13DEDBE5" w14:textId="77777777" w:rsidR="001E0750" w:rsidRPr="00C744FD" w:rsidRDefault="001E0750" w:rsidP="001E0750">
      <w:pPr>
        <w:ind w:firstLine="708"/>
        <w:jc w:val="both"/>
        <w:rPr>
          <w:rFonts w:ascii="Times New Roman" w:eastAsia="Times New Roman" w:hAnsi="Times New Roman" w:cs="Times New Roman"/>
          <w:sz w:val="24"/>
          <w:szCs w:val="24"/>
          <w:lang w:eastAsia="ru-RU"/>
        </w:rPr>
      </w:pPr>
      <w:r w:rsidRPr="00C744FD">
        <w:rPr>
          <w:rFonts w:ascii="Times New Roman" w:eastAsia="Times New Roman" w:hAnsi="Times New Roman" w:cs="Times New Roman"/>
          <w:sz w:val="24"/>
          <w:szCs w:val="24"/>
          <w:lang w:eastAsia="ru-RU"/>
        </w:rPr>
        <w:t>В случае рассмотрения апелляции о несогласии с результатами ГИА секретарь ГЭК не позднее следующего рабочего дня с момента поступления апелляции направляет в апелляционную комиссию протокол заседания ГЭК, итоговый протокол проведения демонстрационного экзамена, результаты работ выпускника, подавшего апелляцию, видеозаписи хода проведения демонстрационного экзамена (при наличии).</w:t>
      </w:r>
    </w:p>
    <w:p w14:paraId="67A6940A" w14:textId="77777777" w:rsidR="001E0750" w:rsidRPr="00C744FD" w:rsidRDefault="001E0750" w:rsidP="001E0750">
      <w:pPr>
        <w:ind w:firstLine="708"/>
        <w:jc w:val="both"/>
        <w:rPr>
          <w:rFonts w:ascii="Times New Roman" w:eastAsia="Times New Roman" w:hAnsi="Times New Roman" w:cs="Times New Roman"/>
          <w:sz w:val="24"/>
          <w:szCs w:val="24"/>
          <w:lang w:eastAsia="ru-RU"/>
        </w:rPr>
      </w:pPr>
      <w:r w:rsidRPr="00C744FD">
        <w:rPr>
          <w:rFonts w:ascii="Times New Roman" w:eastAsia="Times New Roman" w:hAnsi="Times New Roman" w:cs="Times New Roman"/>
          <w:sz w:val="24"/>
          <w:szCs w:val="24"/>
          <w:lang w:eastAsia="ru-RU"/>
        </w:rPr>
        <w:t>По результатам рассмотрения апелляции о несогласии с результатами ГИА апелляционная комиссия принимает одно из решений:</w:t>
      </w:r>
    </w:p>
    <w:p w14:paraId="7C8A3825" w14:textId="77777777" w:rsidR="001E0750" w:rsidRPr="00C744FD" w:rsidRDefault="001E0750" w:rsidP="001E0750">
      <w:pPr>
        <w:ind w:firstLine="708"/>
        <w:jc w:val="both"/>
        <w:rPr>
          <w:rFonts w:ascii="Times New Roman" w:eastAsia="Times New Roman" w:hAnsi="Times New Roman" w:cs="Times New Roman"/>
          <w:sz w:val="24"/>
          <w:szCs w:val="24"/>
          <w:lang w:eastAsia="ru-RU"/>
        </w:rPr>
      </w:pPr>
      <w:r w:rsidRPr="00C744FD">
        <w:rPr>
          <w:rFonts w:ascii="Times New Roman" w:eastAsia="Times New Roman" w:hAnsi="Times New Roman" w:cs="Times New Roman"/>
          <w:sz w:val="24"/>
          <w:szCs w:val="24"/>
          <w:lang w:eastAsia="ru-RU"/>
        </w:rPr>
        <w:t>- об отклонении апелляции и сохранении результата ГИА,</w:t>
      </w:r>
    </w:p>
    <w:p w14:paraId="5D98CE96" w14:textId="77777777" w:rsidR="001E0750" w:rsidRPr="00C744FD" w:rsidRDefault="001E0750" w:rsidP="001E0750">
      <w:pPr>
        <w:ind w:firstLine="708"/>
        <w:jc w:val="both"/>
        <w:rPr>
          <w:rFonts w:ascii="Times New Roman" w:eastAsia="Times New Roman" w:hAnsi="Times New Roman" w:cs="Times New Roman"/>
          <w:sz w:val="24"/>
          <w:szCs w:val="24"/>
          <w:lang w:eastAsia="ru-RU"/>
        </w:rPr>
      </w:pPr>
      <w:r w:rsidRPr="00C744FD">
        <w:rPr>
          <w:rFonts w:ascii="Times New Roman" w:eastAsia="Times New Roman" w:hAnsi="Times New Roman" w:cs="Times New Roman"/>
          <w:sz w:val="24"/>
          <w:szCs w:val="24"/>
          <w:lang w:eastAsia="ru-RU"/>
        </w:rPr>
        <w:t>- об удовлетворении апелляции и выставлении иного результата ГИА.</w:t>
      </w:r>
    </w:p>
    <w:p w14:paraId="4A3A471A" w14:textId="77777777" w:rsidR="001E0750" w:rsidRPr="00C744FD" w:rsidRDefault="001E0750" w:rsidP="001E0750">
      <w:pPr>
        <w:ind w:firstLine="708"/>
        <w:jc w:val="both"/>
        <w:rPr>
          <w:rFonts w:ascii="Times New Roman" w:eastAsia="Times New Roman" w:hAnsi="Times New Roman" w:cs="Times New Roman"/>
          <w:sz w:val="24"/>
          <w:szCs w:val="24"/>
          <w:lang w:eastAsia="ru-RU"/>
        </w:rPr>
      </w:pPr>
      <w:r w:rsidRPr="00C744FD">
        <w:rPr>
          <w:rFonts w:ascii="Times New Roman" w:eastAsia="Times New Roman" w:hAnsi="Times New Roman" w:cs="Times New Roman"/>
          <w:sz w:val="24"/>
          <w:szCs w:val="24"/>
          <w:lang w:eastAsia="ru-RU"/>
        </w:rPr>
        <w:t>В последнем случае результат проведения ГИА подлежит аннулированию, выставляются новые результаты в соответствии с мнением апелляционной комиссии.</w:t>
      </w:r>
    </w:p>
    <w:p w14:paraId="38C69EE4" w14:textId="77777777" w:rsidR="001E0750" w:rsidRPr="00C744FD" w:rsidRDefault="001E0750" w:rsidP="001E0750">
      <w:pPr>
        <w:ind w:firstLine="708"/>
        <w:jc w:val="both"/>
        <w:rPr>
          <w:rFonts w:ascii="Times New Roman" w:eastAsia="Times New Roman" w:hAnsi="Times New Roman" w:cs="Times New Roman"/>
          <w:sz w:val="24"/>
          <w:szCs w:val="24"/>
          <w:lang w:eastAsia="ru-RU"/>
        </w:rPr>
      </w:pPr>
      <w:r w:rsidRPr="00C744FD">
        <w:rPr>
          <w:rFonts w:ascii="Times New Roman" w:eastAsia="Times New Roman" w:hAnsi="Times New Roman" w:cs="Times New Roman"/>
          <w:sz w:val="24"/>
          <w:szCs w:val="24"/>
          <w:lang w:eastAsia="ru-RU"/>
        </w:rPr>
        <w:t>Протокол о рассмотрении апелляции не позднее следующего рабочего дня передается в ГЭК.</w:t>
      </w:r>
    </w:p>
    <w:p w14:paraId="36CA60A1" w14:textId="77777777" w:rsidR="001E0750" w:rsidRPr="00C744FD" w:rsidRDefault="001E0750" w:rsidP="001E0750">
      <w:pPr>
        <w:ind w:firstLine="708"/>
        <w:jc w:val="both"/>
        <w:rPr>
          <w:rFonts w:ascii="Times New Roman" w:eastAsia="Times New Roman" w:hAnsi="Times New Roman" w:cs="Times New Roman"/>
          <w:sz w:val="24"/>
          <w:szCs w:val="24"/>
          <w:lang w:eastAsia="ru-RU"/>
        </w:rPr>
      </w:pPr>
      <w:r w:rsidRPr="00C744FD">
        <w:rPr>
          <w:rFonts w:ascii="Times New Roman" w:eastAsia="Times New Roman" w:hAnsi="Times New Roman" w:cs="Times New Roman"/>
          <w:sz w:val="24"/>
          <w:szCs w:val="24"/>
          <w:lang w:eastAsia="ru-RU"/>
        </w:rPr>
        <w:t>Решение апелляционной комиссии принимается простым большинством голосов. При равном количестве голосов голос председателя апелляционной комиссии является решающим</w:t>
      </w:r>
    </w:p>
    <w:p w14:paraId="0CE9C520" w14:textId="77777777" w:rsidR="001E0750" w:rsidRPr="00C744FD" w:rsidRDefault="001E0750" w:rsidP="001E0750">
      <w:pPr>
        <w:ind w:firstLine="708"/>
        <w:jc w:val="both"/>
        <w:rPr>
          <w:rFonts w:ascii="Times New Roman" w:eastAsia="Times New Roman" w:hAnsi="Times New Roman" w:cs="Times New Roman"/>
          <w:sz w:val="24"/>
          <w:szCs w:val="24"/>
          <w:lang w:eastAsia="ru-RU"/>
        </w:rPr>
      </w:pPr>
      <w:r w:rsidRPr="00C744FD">
        <w:rPr>
          <w:rFonts w:ascii="Times New Roman" w:eastAsia="Times New Roman" w:hAnsi="Times New Roman" w:cs="Times New Roman"/>
          <w:sz w:val="24"/>
          <w:szCs w:val="24"/>
          <w:lang w:eastAsia="ru-RU"/>
        </w:rPr>
        <w:t>Решение апелляционной комиссии доводится до сведения подавшего апелляцию выпускника в течение 3 рабочих дней со дня заседания апелляционной комиссии.</w:t>
      </w:r>
    </w:p>
    <w:p w14:paraId="7F3C1EC8" w14:textId="77777777" w:rsidR="001E0750" w:rsidRPr="00C744FD" w:rsidRDefault="001E0750" w:rsidP="001E0750">
      <w:pPr>
        <w:ind w:firstLine="708"/>
        <w:jc w:val="both"/>
        <w:rPr>
          <w:rFonts w:ascii="Times New Roman" w:eastAsia="Times New Roman" w:hAnsi="Times New Roman" w:cs="Times New Roman"/>
          <w:sz w:val="24"/>
          <w:szCs w:val="24"/>
          <w:lang w:eastAsia="ru-RU"/>
        </w:rPr>
      </w:pPr>
      <w:r w:rsidRPr="00C744FD">
        <w:rPr>
          <w:rFonts w:ascii="Times New Roman" w:eastAsia="Times New Roman" w:hAnsi="Times New Roman" w:cs="Times New Roman"/>
          <w:sz w:val="24"/>
          <w:szCs w:val="24"/>
          <w:lang w:eastAsia="ru-RU"/>
        </w:rPr>
        <w:t>Решение апелляционной комиссии является окончательным и пересмотру не подлежит.</w:t>
      </w:r>
    </w:p>
    <w:p w14:paraId="4075EDC5" w14:textId="77777777" w:rsidR="001E0750" w:rsidRDefault="001E0750" w:rsidP="001E0750">
      <w:pPr>
        <w:ind w:firstLine="708"/>
        <w:jc w:val="both"/>
        <w:rPr>
          <w:rFonts w:ascii="Times New Roman" w:eastAsia="Times New Roman" w:hAnsi="Times New Roman" w:cs="Times New Roman"/>
          <w:sz w:val="24"/>
          <w:szCs w:val="24"/>
          <w:lang w:eastAsia="ru-RU"/>
        </w:rPr>
      </w:pPr>
      <w:r w:rsidRPr="00C744FD">
        <w:rPr>
          <w:rFonts w:ascii="Times New Roman" w:eastAsia="Times New Roman" w:hAnsi="Times New Roman" w:cs="Times New Roman"/>
          <w:sz w:val="24"/>
          <w:szCs w:val="24"/>
          <w:lang w:eastAsia="ru-RU"/>
        </w:rPr>
        <w:t>Протокол решения апелляционной комиссии сдается в архив Учреждения с протоколами ГЭК.</w:t>
      </w:r>
    </w:p>
    <w:p w14:paraId="1EF4BEEE" w14:textId="77777777" w:rsidR="003D5738" w:rsidRDefault="003D5738" w:rsidP="001E0750">
      <w:pPr>
        <w:ind w:firstLine="708"/>
        <w:jc w:val="both"/>
        <w:rPr>
          <w:rFonts w:ascii="Times New Roman" w:eastAsia="Times New Roman" w:hAnsi="Times New Roman" w:cs="Times New Roman"/>
          <w:sz w:val="24"/>
          <w:szCs w:val="24"/>
          <w:lang w:eastAsia="ru-RU"/>
        </w:rPr>
      </w:pPr>
    </w:p>
    <w:p w14:paraId="2E4D6DAE" w14:textId="77777777" w:rsidR="003D5738" w:rsidRDefault="003D5738" w:rsidP="001E0750">
      <w:pPr>
        <w:ind w:firstLine="708"/>
        <w:jc w:val="both"/>
        <w:rPr>
          <w:rFonts w:ascii="Times New Roman" w:eastAsia="Times New Roman" w:hAnsi="Times New Roman" w:cs="Times New Roman"/>
          <w:sz w:val="24"/>
          <w:szCs w:val="24"/>
          <w:lang w:eastAsia="ru-RU"/>
        </w:rPr>
      </w:pPr>
    </w:p>
    <w:p w14:paraId="6B756F0B" w14:textId="55A4B364" w:rsidR="003D5738" w:rsidRDefault="003D5738" w:rsidP="001E0750">
      <w:pPr>
        <w:ind w:firstLine="708"/>
        <w:jc w:val="both"/>
        <w:rPr>
          <w:rFonts w:ascii="Times New Roman" w:eastAsia="Times New Roman" w:hAnsi="Times New Roman" w:cs="Times New Roman"/>
          <w:b/>
          <w:sz w:val="24"/>
          <w:szCs w:val="24"/>
          <w:lang w:eastAsia="ru-RU"/>
        </w:rPr>
      </w:pPr>
      <w:r w:rsidRPr="003D5738">
        <w:rPr>
          <w:rFonts w:ascii="Times New Roman" w:eastAsia="Times New Roman" w:hAnsi="Times New Roman" w:cs="Times New Roman"/>
          <w:b/>
          <w:sz w:val="24"/>
          <w:szCs w:val="24"/>
          <w:lang w:eastAsia="ru-RU"/>
        </w:rPr>
        <w:t>2.8 Порядок пересдачи ГИА</w:t>
      </w:r>
    </w:p>
    <w:p w14:paraId="7AAD7DCE" w14:textId="77777777" w:rsidR="003D5738" w:rsidRDefault="003D5738" w:rsidP="003D5738">
      <w:pPr>
        <w:jc w:val="both"/>
        <w:rPr>
          <w:rFonts w:ascii="Times New Roman" w:eastAsia="Times New Roman" w:hAnsi="Times New Roman" w:cs="Times New Roman"/>
          <w:b/>
          <w:sz w:val="24"/>
          <w:szCs w:val="24"/>
          <w:lang w:eastAsia="ru-RU"/>
        </w:rPr>
      </w:pPr>
    </w:p>
    <w:p w14:paraId="27593C3A" w14:textId="77777777" w:rsidR="003D5738" w:rsidRPr="00CC0B60" w:rsidRDefault="003D5738" w:rsidP="003D5738">
      <w:pPr>
        <w:ind w:firstLine="709"/>
        <w:jc w:val="both"/>
        <w:rPr>
          <w:rFonts w:ascii="Times New Roman" w:eastAsia="Liberation Sans" w:hAnsi="Times New Roman" w:cs="Times New Roman"/>
          <w:sz w:val="24"/>
          <w:szCs w:val="24"/>
          <w:lang w:eastAsia="ru-RU"/>
        </w:rPr>
      </w:pPr>
      <w:r w:rsidRPr="00CC0B60">
        <w:rPr>
          <w:rFonts w:ascii="Times New Roman" w:eastAsia="Liberation Sans" w:hAnsi="Times New Roman" w:cs="Times New Roman"/>
          <w:sz w:val="24"/>
          <w:szCs w:val="24"/>
          <w:lang w:eastAsia="ru-RU"/>
        </w:rPr>
        <w:t xml:space="preserve">Выпускникам, не прошедшим ДЭ в рамках ГИА по уважительной причине, в том числе не явившимся в дни ДЭ по уважительной причине, предоставляется возможность пройти ГИА без отчисления из образовательной организации. </w:t>
      </w:r>
    </w:p>
    <w:p w14:paraId="25684514" w14:textId="77777777" w:rsidR="003D5738" w:rsidRPr="00CC0B60" w:rsidRDefault="003D5738" w:rsidP="003D5738">
      <w:pPr>
        <w:ind w:firstLine="709"/>
        <w:jc w:val="both"/>
        <w:rPr>
          <w:rFonts w:ascii="Times New Roman" w:eastAsia="Liberation Sans" w:hAnsi="Times New Roman" w:cs="Times New Roman"/>
          <w:sz w:val="24"/>
          <w:szCs w:val="24"/>
          <w:lang w:eastAsia="ru-RU"/>
        </w:rPr>
      </w:pPr>
      <w:r w:rsidRPr="00CC0B60">
        <w:rPr>
          <w:rFonts w:ascii="Times New Roman" w:eastAsia="Liberation Sans" w:hAnsi="Times New Roman" w:cs="Times New Roman"/>
          <w:sz w:val="24"/>
          <w:szCs w:val="24"/>
          <w:lang w:eastAsia="ru-RU"/>
        </w:rPr>
        <w:t xml:space="preserve">Выпускники, не прошедшие ДЭ в рамках ГИА по неуважительной причине, в том числе не явившиеся для прохождения ГИА без уважительных причин, и выпускники, получившие на ДЭ в рамках ГИА неудовлетворительные результаты, могут быть допущены образовательной организацией для повторного участия в ГИА не более двух раз. </w:t>
      </w:r>
    </w:p>
    <w:p w14:paraId="2C2ED919" w14:textId="77777777" w:rsidR="003D5738" w:rsidRPr="00CC0B60" w:rsidRDefault="003D5738" w:rsidP="003D5738">
      <w:pPr>
        <w:ind w:firstLine="709"/>
        <w:jc w:val="both"/>
        <w:rPr>
          <w:rFonts w:ascii="Times New Roman" w:eastAsia="Times New Roman" w:hAnsi="Times New Roman" w:cs="Times New Roman"/>
          <w:sz w:val="24"/>
          <w:szCs w:val="24"/>
          <w:lang w:eastAsia="ru-RU"/>
        </w:rPr>
      </w:pPr>
      <w:r w:rsidRPr="00CC0B60">
        <w:rPr>
          <w:rFonts w:ascii="Times New Roman" w:eastAsia="Liberation Sans" w:hAnsi="Times New Roman" w:cs="Times New Roman"/>
          <w:sz w:val="24"/>
          <w:szCs w:val="24"/>
          <w:lang w:eastAsia="ru-RU"/>
        </w:rPr>
        <w:t>Дополнительные дни проведения ДЭ организуются в установленные образовательной организацией сроки, но не позднее четырех месяцев после подачи заявления выпускником, не прошедшим ГИА по уважительной причине. Выпускники, не прошедшие ГИА по неуважительной причине, и выпускники, получившие на ГИА неудовлетворительные результаты, отчисляются из образовательной организации и проходят ГИА не ранее чем через шесть месяцев после прохождения ГИА впервые.</w:t>
      </w:r>
    </w:p>
    <w:p w14:paraId="6CC04663" w14:textId="77777777" w:rsidR="003D5738" w:rsidRPr="003D5738" w:rsidRDefault="003D5738" w:rsidP="003D5738">
      <w:pPr>
        <w:jc w:val="both"/>
        <w:rPr>
          <w:rFonts w:ascii="Times New Roman" w:eastAsia="Times New Roman" w:hAnsi="Times New Roman" w:cs="Times New Roman"/>
          <w:b/>
          <w:sz w:val="24"/>
          <w:szCs w:val="24"/>
          <w:lang w:eastAsia="ru-RU"/>
        </w:rPr>
      </w:pPr>
    </w:p>
    <w:p w14:paraId="12A27048" w14:textId="0B1352FB" w:rsidR="001E0750" w:rsidRPr="00C744FD" w:rsidRDefault="00C744FD" w:rsidP="001E0750">
      <w:pPr>
        <w:widowControl w:val="0"/>
        <w:autoSpaceDE w:val="0"/>
        <w:autoSpaceDN w:val="0"/>
        <w:adjustRightInd w:val="0"/>
        <w:ind w:firstLine="708"/>
        <w:jc w:val="both"/>
        <w:rPr>
          <w:rFonts w:ascii="Times New Roman" w:eastAsia="Times New Roman" w:hAnsi="Times New Roman" w:cs="Times New Roman"/>
          <w:sz w:val="24"/>
          <w:szCs w:val="24"/>
          <w:lang w:eastAsia="ru-RU"/>
        </w:rPr>
      </w:pPr>
      <w:r w:rsidRPr="00C744FD">
        <w:rPr>
          <w:rFonts w:ascii="Times New Roman" w:eastAsia="Times New Roman" w:hAnsi="Times New Roman" w:cs="Times New Roman"/>
          <w:b/>
          <w:sz w:val="24"/>
          <w:szCs w:val="24"/>
          <w:lang w:eastAsia="ru-RU"/>
        </w:rPr>
        <w:t>2.</w:t>
      </w:r>
      <w:r w:rsidR="003D5738">
        <w:rPr>
          <w:rFonts w:ascii="Times New Roman" w:eastAsia="Times New Roman" w:hAnsi="Times New Roman" w:cs="Times New Roman"/>
          <w:b/>
          <w:sz w:val="24"/>
          <w:szCs w:val="24"/>
          <w:lang w:eastAsia="ru-RU"/>
        </w:rPr>
        <w:t>9</w:t>
      </w:r>
      <w:r w:rsidR="001E0750" w:rsidRPr="00C744FD">
        <w:rPr>
          <w:rFonts w:ascii="Times New Roman" w:eastAsia="Times New Roman" w:hAnsi="Times New Roman" w:cs="Times New Roman"/>
          <w:b/>
          <w:sz w:val="24"/>
          <w:szCs w:val="24"/>
          <w:lang w:eastAsia="ru-RU"/>
        </w:rPr>
        <w:t xml:space="preserve"> Итоговые документы </w:t>
      </w:r>
      <w:r w:rsidR="003D5738">
        <w:rPr>
          <w:rFonts w:ascii="Times New Roman" w:eastAsia="Times New Roman" w:hAnsi="Times New Roman" w:cs="Times New Roman"/>
          <w:b/>
          <w:sz w:val="24"/>
          <w:szCs w:val="24"/>
          <w:lang w:eastAsia="ru-RU"/>
        </w:rPr>
        <w:t>ГИА</w:t>
      </w:r>
    </w:p>
    <w:p w14:paraId="7CBA4575" w14:textId="77777777" w:rsidR="001E0750" w:rsidRPr="00C744FD" w:rsidRDefault="001E0750" w:rsidP="001E0750">
      <w:pPr>
        <w:widowControl w:val="0"/>
        <w:autoSpaceDE w:val="0"/>
        <w:autoSpaceDN w:val="0"/>
        <w:adjustRightInd w:val="0"/>
        <w:ind w:firstLine="708"/>
        <w:jc w:val="both"/>
        <w:rPr>
          <w:rFonts w:ascii="Times New Roman" w:eastAsia="Times New Roman" w:hAnsi="Times New Roman" w:cs="Times New Roman"/>
          <w:sz w:val="24"/>
          <w:szCs w:val="24"/>
          <w:lang w:eastAsia="ru-RU"/>
        </w:rPr>
      </w:pPr>
    </w:p>
    <w:p w14:paraId="6908844C" w14:textId="77777777" w:rsidR="001E0750" w:rsidRPr="00C744FD" w:rsidRDefault="001E0750" w:rsidP="001E0750">
      <w:pPr>
        <w:widowControl w:val="0"/>
        <w:autoSpaceDE w:val="0"/>
        <w:autoSpaceDN w:val="0"/>
        <w:adjustRightInd w:val="0"/>
        <w:ind w:firstLine="708"/>
        <w:jc w:val="both"/>
        <w:rPr>
          <w:rFonts w:ascii="Times New Roman" w:eastAsia="Times New Roman" w:hAnsi="Times New Roman" w:cs="Times New Roman"/>
          <w:sz w:val="24"/>
          <w:szCs w:val="24"/>
          <w:lang w:eastAsia="ru-RU"/>
        </w:rPr>
      </w:pPr>
      <w:r w:rsidRPr="00C744FD">
        <w:rPr>
          <w:rFonts w:ascii="Times New Roman" w:eastAsia="Times New Roman" w:hAnsi="Times New Roman" w:cs="Times New Roman"/>
          <w:sz w:val="24"/>
          <w:szCs w:val="24"/>
          <w:lang w:eastAsia="ru-RU"/>
        </w:rPr>
        <w:t>По завершении проведения ГИА должны быть оформлены и переданы на хранение в соответствии с установленным порядком:</w:t>
      </w:r>
    </w:p>
    <w:p w14:paraId="06C8503F" w14:textId="77777777" w:rsidR="001E0750" w:rsidRPr="00C744FD" w:rsidRDefault="001E0750" w:rsidP="001E0750">
      <w:pPr>
        <w:ind w:firstLine="709"/>
        <w:jc w:val="both"/>
        <w:rPr>
          <w:rFonts w:ascii="Times New Roman" w:eastAsia="Times New Roman" w:hAnsi="Times New Roman" w:cs="Times New Roman"/>
          <w:sz w:val="24"/>
          <w:szCs w:val="24"/>
          <w:lang w:eastAsia="ru-RU"/>
        </w:rPr>
      </w:pPr>
      <w:r w:rsidRPr="00C744FD">
        <w:rPr>
          <w:rFonts w:ascii="Times New Roman" w:eastAsia="Times New Roman" w:hAnsi="Times New Roman" w:cs="Times New Roman"/>
          <w:sz w:val="24"/>
          <w:szCs w:val="24"/>
          <w:lang w:eastAsia="ru-RU"/>
        </w:rPr>
        <w:t>- оригинал итогового протокола проведения демонстрационного экзамена,</w:t>
      </w:r>
    </w:p>
    <w:p w14:paraId="4DBB454C" w14:textId="77777777" w:rsidR="001E0750" w:rsidRPr="00C744FD" w:rsidRDefault="001E0750" w:rsidP="001E0750">
      <w:pPr>
        <w:ind w:firstLine="709"/>
        <w:jc w:val="both"/>
        <w:rPr>
          <w:rFonts w:ascii="Times New Roman" w:eastAsia="Times New Roman" w:hAnsi="Times New Roman" w:cs="Times New Roman"/>
          <w:sz w:val="24"/>
          <w:szCs w:val="24"/>
          <w:lang w:eastAsia="ru-RU"/>
        </w:rPr>
      </w:pPr>
      <w:r w:rsidRPr="00C744FD">
        <w:rPr>
          <w:rFonts w:ascii="Times New Roman" w:eastAsia="Times New Roman" w:hAnsi="Times New Roman" w:cs="Times New Roman"/>
          <w:sz w:val="24"/>
          <w:szCs w:val="24"/>
          <w:lang w:eastAsia="ru-RU"/>
        </w:rPr>
        <w:t>- книга протоколов заседаний государственной экзаменационной комиссии,</w:t>
      </w:r>
    </w:p>
    <w:p w14:paraId="245E483B" w14:textId="77777777" w:rsidR="001E0750" w:rsidRPr="00C744FD" w:rsidRDefault="001E0750" w:rsidP="001E0750">
      <w:pPr>
        <w:ind w:firstLine="709"/>
        <w:jc w:val="both"/>
        <w:rPr>
          <w:rFonts w:ascii="Times New Roman" w:eastAsia="Times New Roman" w:hAnsi="Times New Roman" w:cs="Times New Roman"/>
          <w:sz w:val="24"/>
          <w:szCs w:val="24"/>
          <w:lang w:eastAsia="ru-RU"/>
        </w:rPr>
      </w:pPr>
      <w:r w:rsidRPr="00C744FD">
        <w:rPr>
          <w:rFonts w:ascii="Times New Roman" w:eastAsia="Times New Roman" w:hAnsi="Times New Roman" w:cs="Times New Roman"/>
          <w:sz w:val="24"/>
          <w:szCs w:val="24"/>
          <w:lang w:eastAsia="ru-RU"/>
        </w:rPr>
        <w:t>- отчет о работе ГЭК,</w:t>
      </w:r>
    </w:p>
    <w:p w14:paraId="5005CE2F" w14:textId="77777777" w:rsidR="001E0750" w:rsidRPr="00C744FD" w:rsidRDefault="001E0750" w:rsidP="001E0750">
      <w:pPr>
        <w:ind w:firstLine="709"/>
        <w:jc w:val="both"/>
        <w:rPr>
          <w:rFonts w:ascii="Times New Roman" w:eastAsia="Times New Roman" w:hAnsi="Times New Roman" w:cs="Times New Roman"/>
          <w:sz w:val="24"/>
          <w:szCs w:val="24"/>
          <w:lang w:eastAsia="ru-RU"/>
        </w:rPr>
      </w:pPr>
      <w:r w:rsidRPr="00C744FD">
        <w:rPr>
          <w:rFonts w:ascii="Times New Roman" w:eastAsia="Times New Roman" w:hAnsi="Times New Roman" w:cs="Times New Roman"/>
          <w:sz w:val="24"/>
          <w:szCs w:val="24"/>
          <w:lang w:eastAsia="ru-RU"/>
        </w:rPr>
        <w:t>- протоколы о рассмотрении апелляции (при наличии),</w:t>
      </w:r>
    </w:p>
    <w:p w14:paraId="09C3B73F" w14:textId="77777777" w:rsidR="001E0750" w:rsidRPr="00C744FD" w:rsidRDefault="001E0750" w:rsidP="001E0750">
      <w:pPr>
        <w:ind w:firstLine="709"/>
        <w:jc w:val="both"/>
        <w:rPr>
          <w:rFonts w:ascii="Times New Roman" w:eastAsia="Times New Roman" w:hAnsi="Times New Roman" w:cs="Times New Roman"/>
          <w:sz w:val="24"/>
          <w:szCs w:val="24"/>
          <w:lang w:eastAsia="ru-RU"/>
        </w:rPr>
      </w:pPr>
      <w:r w:rsidRPr="00C744FD">
        <w:rPr>
          <w:rFonts w:ascii="Times New Roman" w:eastAsia="Times New Roman" w:hAnsi="Times New Roman" w:cs="Times New Roman"/>
          <w:sz w:val="24"/>
          <w:szCs w:val="24"/>
          <w:lang w:eastAsia="ru-RU"/>
        </w:rPr>
        <w:t>- сводные ведомости оценок обучающихся за весь период обучения.</w:t>
      </w:r>
    </w:p>
    <w:p w14:paraId="267A2E4D" w14:textId="77777777" w:rsidR="002E56F2" w:rsidRDefault="002E56F2" w:rsidP="007B13D6">
      <w:pPr>
        <w:pStyle w:val="a4"/>
        <w:suppressAutoHyphens/>
        <w:spacing w:line="276" w:lineRule="auto"/>
        <w:ind w:left="0" w:firstLine="709"/>
        <w:jc w:val="both"/>
        <w:rPr>
          <w:rFonts w:ascii="Times New Roman" w:eastAsia="Times New Roman" w:hAnsi="Times New Roman" w:cs="Times New Roman"/>
          <w:b/>
          <w:bCs/>
          <w:i/>
          <w:iCs/>
          <w:color w:val="FF0000"/>
          <w:sz w:val="24"/>
          <w:szCs w:val="24"/>
          <w:lang w:eastAsia="zh-CN"/>
        </w:rPr>
      </w:pPr>
    </w:p>
    <w:p w14:paraId="778BCF7E" w14:textId="0B3BB1FC" w:rsidR="008E5362" w:rsidRDefault="008E5362" w:rsidP="00AB7026">
      <w:pPr>
        <w:pStyle w:val="a4"/>
        <w:suppressAutoHyphens/>
        <w:spacing w:line="276" w:lineRule="auto"/>
        <w:ind w:left="0" w:firstLine="709"/>
        <w:jc w:val="both"/>
        <w:rPr>
          <w:rFonts w:ascii="Times New Roman" w:eastAsia="Times New Roman" w:hAnsi="Times New Roman" w:cs="Times New Roman"/>
          <w:sz w:val="24"/>
          <w:szCs w:val="24"/>
          <w:lang w:eastAsia="zh-CN"/>
        </w:rPr>
      </w:pPr>
      <w:bookmarkStart w:id="5" w:name="_Hlk158217002"/>
      <w:r>
        <w:rPr>
          <w:rFonts w:ascii="Times New Roman" w:eastAsia="Times New Roman" w:hAnsi="Times New Roman" w:cs="Times New Roman"/>
          <w:b/>
          <w:sz w:val="24"/>
          <w:szCs w:val="24"/>
          <w:lang w:eastAsia="zh-CN"/>
        </w:rPr>
        <w:t>Приложение:</w:t>
      </w:r>
      <w:r w:rsidR="00AB7026">
        <w:rPr>
          <w:rFonts w:ascii="Times New Roman" w:eastAsia="Times New Roman" w:hAnsi="Times New Roman" w:cs="Times New Roman"/>
          <w:sz w:val="24"/>
          <w:szCs w:val="24"/>
          <w:lang w:eastAsia="zh-CN"/>
        </w:rPr>
        <w:t xml:space="preserve"> </w:t>
      </w:r>
    </w:p>
    <w:p w14:paraId="523FCB45" w14:textId="49A403F7" w:rsidR="00AB7026" w:rsidRDefault="00AB7026" w:rsidP="00AB7026">
      <w:pPr>
        <w:pStyle w:val="a4"/>
        <w:suppressAutoHyphens/>
        <w:spacing w:line="276" w:lineRule="auto"/>
        <w:ind w:left="0" w:firstLine="709"/>
        <w:jc w:val="both"/>
        <w:rPr>
          <w:rFonts w:ascii="Times New Roman" w:eastAsia="Times New Roman" w:hAnsi="Times New Roman" w:cs="Times New Roman"/>
          <w:sz w:val="24"/>
          <w:szCs w:val="24"/>
          <w:lang w:eastAsia="zh-CN"/>
        </w:rPr>
      </w:pPr>
      <w:r w:rsidRPr="00BC58DA">
        <w:rPr>
          <w:rFonts w:ascii="Times New Roman" w:eastAsia="Times New Roman" w:hAnsi="Times New Roman" w:cs="Times New Roman"/>
          <w:sz w:val="24"/>
          <w:szCs w:val="24"/>
          <w:lang w:eastAsia="zh-CN"/>
        </w:rPr>
        <w:t>План мероприятий по организации проведения демонстрационного экзамена в рамках государственной итоговой аттестации выпускников</w:t>
      </w:r>
    </w:p>
    <w:p w14:paraId="2E76D738" w14:textId="77777777" w:rsidR="00AF4548" w:rsidRPr="00BC58DA" w:rsidRDefault="00AF4548" w:rsidP="00AB7026">
      <w:pPr>
        <w:pStyle w:val="a4"/>
        <w:suppressAutoHyphens/>
        <w:spacing w:line="276" w:lineRule="auto"/>
        <w:ind w:left="0" w:firstLine="709"/>
        <w:jc w:val="both"/>
        <w:rPr>
          <w:rFonts w:ascii="Times New Roman" w:eastAsia="Times New Roman" w:hAnsi="Times New Roman" w:cs="Times New Roman"/>
          <w:sz w:val="24"/>
          <w:szCs w:val="24"/>
          <w:lang w:eastAsia="zh-CN"/>
        </w:rPr>
      </w:pPr>
    </w:p>
    <w:tbl>
      <w:tblPr>
        <w:tblStyle w:val="a3"/>
        <w:tblW w:w="9634" w:type="dxa"/>
        <w:tblLook w:val="04A0" w:firstRow="1" w:lastRow="0" w:firstColumn="1" w:lastColumn="0" w:noHBand="0" w:noVBand="1"/>
      </w:tblPr>
      <w:tblGrid>
        <w:gridCol w:w="3209"/>
        <w:gridCol w:w="1889"/>
        <w:gridCol w:w="4536"/>
      </w:tblGrid>
      <w:tr w:rsidR="00AB7026" w14:paraId="534A3A31" w14:textId="77777777" w:rsidTr="00910D4D">
        <w:tc>
          <w:tcPr>
            <w:tcW w:w="3209" w:type="dxa"/>
            <w:vAlign w:val="center"/>
          </w:tcPr>
          <w:p w14:paraId="0C1230C7" w14:textId="74CE83C8" w:rsidR="00AB7026" w:rsidRDefault="00AB7026" w:rsidP="00AB7026">
            <w:pPr>
              <w:suppressAutoHyphens/>
              <w:spacing w:line="276" w:lineRule="auto"/>
              <w:jc w:val="center"/>
              <w:rPr>
                <w:rFonts w:ascii="Times New Roman" w:eastAsia="Times New Roman" w:hAnsi="Times New Roman" w:cs="Times New Roman"/>
                <w:b/>
                <w:bCs/>
                <w:sz w:val="24"/>
                <w:szCs w:val="24"/>
                <w:lang w:eastAsia="zh-CN"/>
              </w:rPr>
            </w:pPr>
            <w:r>
              <w:rPr>
                <w:rFonts w:ascii="Times New Roman" w:eastAsia="Times New Roman" w:hAnsi="Times New Roman" w:cs="Times New Roman"/>
                <w:b/>
                <w:bCs/>
                <w:sz w:val="24"/>
                <w:szCs w:val="24"/>
                <w:lang w:eastAsia="zh-CN"/>
              </w:rPr>
              <w:t>День</w:t>
            </w:r>
          </w:p>
        </w:tc>
        <w:tc>
          <w:tcPr>
            <w:tcW w:w="1889" w:type="dxa"/>
          </w:tcPr>
          <w:p w14:paraId="30E5F971" w14:textId="2D977654" w:rsidR="00AB7026" w:rsidRDefault="00AB7026" w:rsidP="00AB7026">
            <w:pPr>
              <w:suppressAutoHyphens/>
              <w:spacing w:line="276" w:lineRule="auto"/>
              <w:jc w:val="center"/>
              <w:rPr>
                <w:rFonts w:ascii="Times New Roman" w:eastAsia="Times New Roman" w:hAnsi="Times New Roman" w:cs="Times New Roman"/>
                <w:b/>
                <w:bCs/>
                <w:sz w:val="24"/>
                <w:szCs w:val="24"/>
                <w:lang w:eastAsia="zh-CN"/>
              </w:rPr>
            </w:pPr>
            <w:r>
              <w:rPr>
                <w:rFonts w:ascii="Times New Roman" w:eastAsia="Times New Roman" w:hAnsi="Times New Roman" w:cs="Times New Roman"/>
                <w:b/>
                <w:bCs/>
                <w:sz w:val="24"/>
                <w:szCs w:val="24"/>
                <w:lang w:eastAsia="zh-CN"/>
              </w:rPr>
              <w:t>Примерное время</w:t>
            </w:r>
          </w:p>
        </w:tc>
        <w:tc>
          <w:tcPr>
            <w:tcW w:w="4536" w:type="dxa"/>
          </w:tcPr>
          <w:p w14:paraId="019F31E8" w14:textId="5D280299" w:rsidR="00AB7026" w:rsidRDefault="00AB7026" w:rsidP="00AB7026">
            <w:pPr>
              <w:suppressAutoHyphens/>
              <w:spacing w:line="276" w:lineRule="auto"/>
              <w:jc w:val="center"/>
              <w:rPr>
                <w:rFonts w:ascii="Times New Roman" w:eastAsia="Times New Roman" w:hAnsi="Times New Roman" w:cs="Times New Roman"/>
                <w:b/>
                <w:bCs/>
                <w:sz w:val="24"/>
                <w:szCs w:val="24"/>
                <w:lang w:eastAsia="zh-CN"/>
              </w:rPr>
            </w:pPr>
            <w:r>
              <w:rPr>
                <w:rFonts w:ascii="Times New Roman" w:eastAsia="Times New Roman" w:hAnsi="Times New Roman" w:cs="Times New Roman"/>
                <w:b/>
                <w:bCs/>
                <w:sz w:val="24"/>
                <w:szCs w:val="24"/>
                <w:lang w:eastAsia="zh-CN"/>
              </w:rPr>
              <w:t>Мероприятие</w:t>
            </w:r>
          </w:p>
        </w:tc>
      </w:tr>
      <w:tr w:rsidR="00AB7026" w14:paraId="3099F85B" w14:textId="77777777" w:rsidTr="00910D4D">
        <w:tc>
          <w:tcPr>
            <w:tcW w:w="3209" w:type="dxa"/>
            <w:vMerge w:val="restart"/>
            <w:vAlign w:val="center"/>
          </w:tcPr>
          <w:p w14:paraId="0F4A1729" w14:textId="77777777" w:rsidR="00AB7026" w:rsidRPr="00910D4D" w:rsidRDefault="00AB7026" w:rsidP="00AB7026">
            <w:pPr>
              <w:suppressAutoHyphens/>
              <w:spacing w:line="276" w:lineRule="auto"/>
              <w:jc w:val="center"/>
              <w:rPr>
                <w:rFonts w:ascii="Times New Roman" w:eastAsia="Times New Roman" w:hAnsi="Times New Roman" w:cs="Times New Roman"/>
                <w:bCs/>
                <w:sz w:val="24"/>
                <w:szCs w:val="24"/>
                <w:lang w:eastAsia="zh-CN"/>
              </w:rPr>
            </w:pPr>
            <w:r w:rsidRPr="00910D4D">
              <w:rPr>
                <w:rFonts w:ascii="Times New Roman" w:eastAsia="Times New Roman" w:hAnsi="Times New Roman" w:cs="Times New Roman"/>
                <w:bCs/>
                <w:sz w:val="24"/>
                <w:szCs w:val="24"/>
                <w:lang w:eastAsia="zh-CN"/>
              </w:rPr>
              <w:t xml:space="preserve">Подготовительный </w:t>
            </w:r>
          </w:p>
          <w:p w14:paraId="7A8B5DD7" w14:textId="286736E5" w:rsidR="00AB7026" w:rsidRPr="00910D4D" w:rsidRDefault="00AB7026" w:rsidP="00AB7026">
            <w:pPr>
              <w:suppressAutoHyphens/>
              <w:spacing w:line="276" w:lineRule="auto"/>
              <w:jc w:val="center"/>
              <w:rPr>
                <w:rFonts w:ascii="Times New Roman" w:eastAsia="Times New Roman" w:hAnsi="Times New Roman" w:cs="Times New Roman"/>
                <w:bCs/>
                <w:sz w:val="24"/>
                <w:szCs w:val="24"/>
                <w:lang w:eastAsia="zh-CN"/>
              </w:rPr>
            </w:pPr>
            <w:proofErr w:type="gramStart"/>
            <w:r w:rsidRPr="00910D4D">
              <w:rPr>
                <w:rFonts w:ascii="Times New Roman" w:eastAsia="Times New Roman" w:hAnsi="Times New Roman" w:cs="Times New Roman"/>
                <w:bCs/>
                <w:sz w:val="24"/>
                <w:szCs w:val="24"/>
                <w:lang w:eastAsia="zh-CN"/>
              </w:rPr>
              <w:t>день</w:t>
            </w:r>
            <w:proofErr w:type="gramEnd"/>
          </w:p>
        </w:tc>
        <w:tc>
          <w:tcPr>
            <w:tcW w:w="1889" w:type="dxa"/>
          </w:tcPr>
          <w:p w14:paraId="4F9C01AF" w14:textId="77C30F7F" w:rsidR="00AB7026" w:rsidRPr="00910D4D" w:rsidRDefault="00AB7026" w:rsidP="00AB7026">
            <w:pPr>
              <w:suppressAutoHyphens/>
              <w:spacing w:line="276" w:lineRule="auto"/>
              <w:jc w:val="both"/>
              <w:rPr>
                <w:rFonts w:ascii="Times New Roman" w:eastAsia="Times New Roman" w:hAnsi="Times New Roman" w:cs="Times New Roman"/>
                <w:bCs/>
                <w:sz w:val="24"/>
                <w:szCs w:val="24"/>
                <w:lang w:eastAsia="zh-CN"/>
              </w:rPr>
            </w:pPr>
            <w:r w:rsidRPr="00910D4D">
              <w:rPr>
                <w:rFonts w:ascii="Times New Roman" w:eastAsia="Times New Roman" w:hAnsi="Times New Roman" w:cs="Times New Roman"/>
                <w:bCs/>
                <w:sz w:val="24"/>
                <w:szCs w:val="24"/>
                <w:lang w:eastAsia="zh-CN"/>
              </w:rPr>
              <w:t>08:00</w:t>
            </w:r>
          </w:p>
        </w:tc>
        <w:tc>
          <w:tcPr>
            <w:tcW w:w="4536" w:type="dxa"/>
          </w:tcPr>
          <w:p w14:paraId="2EF964BA" w14:textId="75633EB6" w:rsidR="00AB7026" w:rsidRPr="00910D4D" w:rsidRDefault="00910D4D" w:rsidP="00AB7026">
            <w:pPr>
              <w:suppressAutoHyphens/>
              <w:spacing w:line="276" w:lineRule="auto"/>
              <w:jc w:val="both"/>
              <w:rPr>
                <w:rFonts w:ascii="Times New Roman" w:eastAsia="Times New Roman" w:hAnsi="Times New Roman" w:cs="Times New Roman"/>
                <w:bCs/>
                <w:sz w:val="24"/>
                <w:szCs w:val="24"/>
                <w:lang w:eastAsia="zh-CN"/>
              </w:rPr>
            </w:pPr>
            <w:r>
              <w:rPr>
                <w:rFonts w:ascii="Times New Roman" w:eastAsia="Times New Roman" w:hAnsi="Times New Roman" w:cs="Times New Roman"/>
                <w:bCs/>
                <w:sz w:val="24"/>
                <w:szCs w:val="24"/>
                <w:lang w:eastAsia="zh-CN"/>
              </w:rPr>
              <w:t>Получение главным экспертом задания демонстрационного экзамена</w:t>
            </w:r>
          </w:p>
        </w:tc>
      </w:tr>
      <w:tr w:rsidR="00AB7026" w14:paraId="6C5F2952" w14:textId="77777777" w:rsidTr="00910D4D">
        <w:tc>
          <w:tcPr>
            <w:tcW w:w="3209" w:type="dxa"/>
            <w:vMerge/>
            <w:vAlign w:val="center"/>
          </w:tcPr>
          <w:p w14:paraId="61A74A62" w14:textId="77777777" w:rsidR="00AB7026" w:rsidRPr="00910D4D" w:rsidRDefault="00AB7026" w:rsidP="00AB7026">
            <w:pPr>
              <w:suppressAutoHyphens/>
              <w:spacing w:line="276" w:lineRule="auto"/>
              <w:jc w:val="center"/>
              <w:rPr>
                <w:rFonts w:ascii="Times New Roman" w:eastAsia="Times New Roman" w:hAnsi="Times New Roman" w:cs="Times New Roman"/>
                <w:bCs/>
                <w:sz w:val="24"/>
                <w:szCs w:val="24"/>
                <w:lang w:eastAsia="zh-CN"/>
              </w:rPr>
            </w:pPr>
          </w:p>
        </w:tc>
        <w:tc>
          <w:tcPr>
            <w:tcW w:w="1889" w:type="dxa"/>
          </w:tcPr>
          <w:p w14:paraId="69DD7C13" w14:textId="3A0D048A" w:rsidR="00AB7026" w:rsidRPr="00910D4D" w:rsidRDefault="00AB7026" w:rsidP="00AB7026">
            <w:pPr>
              <w:suppressAutoHyphens/>
              <w:spacing w:line="276" w:lineRule="auto"/>
              <w:jc w:val="both"/>
              <w:rPr>
                <w:rFonts w:ascii="Times New Roman" w:eastAsia="Times New Roman" w:hAnsi="Times New Roman" w:cs="Times New Roman"/>
                <w:bCs/>
                <w:sz w:val="24"/>
                <w:szCs w:val="24"/>
                <w:lang w:eastAsia="zh-CN"/>
              </w:rPr>
            </w:pPr>
            <w:r w:rsidRPr="00910D4D">
              <w:rPr>
                <w:rFonts w:ascii="Times New Roman" w:eastAsia="Times New Roman" w:hAnsi="Times New Roman" w:cs="Times New Roman"/>
                <w:bCs/>
                <w:sz w:val="24"/>
                <w:szCs w:val="24"/>
                <w:lang w:eastAsia="zh-CN"/>
              </w:rPr>
              <w:t>08:00-08:20</w:t>
            </w:r>
          </w:p>
        </w:tc>
        <w:tc>
          <w:tcPr>
            <w:tcW w:w="4536" w:type="dxa"/>
          </w:tcPr>
          <w:p w14:paraId="70EDC302" w14:textId="067E53E3" w:rsidR="00AB7026" w:rsidRPr="00910D4D" w:rsidRDefault="00910D4D" w:rsidP="009B181B">
            <w:pPr>
              <w:suppressAutoHyphens/>
              <w:spacing w:line="276" w:lineRule="auto"/>
              <w:jc w:val="both"/>
              <w:rPr>
                <w:rFonts w:ascii="Times New Roman" w:eastAsia="Times New Roman" w:hAnsi="Times New Roman" w:cs="Times New Roman"/>
                <w:bCs/>
                <w:sz w:val="24"/>
                <w:szCs w:val="24"/>
                <w:lang w:eastAsia="zh-CN"/>
              </w:rPr>
            </w:pPr>
            <w:r>
              <w:rPr>
                <w:rFonts w:ascii="Times New Roman" w:eastAsia="Times New Roman" w:hAnsi="Times New Roman" w:cs="Times New Roman"/>
                <w:bCs/>
                <w:sz w:val="24"/>
                <w:szCs w:val="24"/>
                <w:lang w:eastAsia="zh-CN"/>
              </w:rPr>
              <w:t>Прове</w:t>
            </w:r>
            <w:r w:rsidR="009B181B">
              <w:rPr>
                <w:rFonts w:ascii="Times New Roman" w:eastAsia="Times New Roman" w:hAnsi="Times New Roman" w:cs="Times New Roman"/>
                <w:bCs/>
                <w:sz w:val="24"/>
                <w:szCs w:val="24"/>
                <w:lang w:eastAsia="zh-CN"/>
              </w:rPr>
              <w:t>рка</w:t>
            </w:r>
            <w:r>
              <w:rPr>
                <w:rFonts w:ascii="Times New Roman" w:eastAsia="Times New Roman" w:hAnsi="Times New Roman" w:cs="Times New Roman"/>
                <w:bCs/>
                <w:sz w:val="24"/>
                <w:szCs w:val="24"/>
                <w:lang w:eastAsia="zh-CN"/>
              </w:rPr>
              <w:t xml:space="preserve"> готовности проведения демонстрационного экзамена, заполнение Акта о готовности/неготовности</w:t>
            </w:r>
          </w:p>
        </w:tc>
      </w:tr>
      <w:tr w:rsidR="00AB7026" w14:paraId="7504B2A9" w14:textId="77777777" w:rsidTr="00910D4D">
        <w:tc>
          <w:tcPr>
            <w:tcW w:w="3209" w:type="dxa"/>
            <w:vMerge/>
            <w:vAlign w:val="center"/>
          </w:tcPr>
          <w:p w14:paraId="19C129E6" w14:textId="77777777" w:rsidR="00AB7026" w:rsidRPr="00910D4D" w:rsidRDefault="00AB7026" w:rsidP="00AB7026">
            <w:pPr>
              <w:suppressAutoHyphens/>
              <w:spacing w:line="276" w:lineRule="auto"/>
              <w:jc w:val="center"/>
              <w:rPr>
                <w:rFonts w:ascii="Times New Roman" w:eastAsia="Times New Roman" w:hAnsi="Times New Roman" w:cs="Times New Roman"/>
                <w:bCs/>
                <w:sz w:val="24"/>
                <w:szCs w:val="24"/>
                <w:lang w:eastAsia="zh-CN"/>
              </w:rPr>
            </w:pPr>
          </w:p>
        </w:tc>
        <w:tc>
          <w:tcPr>
            <w:tcW w:w="1889" w:type="dxa"/>
          </w:tcPr>
          <w:p w14:paraId="227120D1" w14:textId="3DF4104C" w:rsidR="00AB7026" w:rsidRPr="00910D4D" w:rsidRDefault="00AB7026" w:rsidP="00AB7026">
            <w:pPr>
              <w:suppressAutoHyphens/>
              <w:spacing w:line="276" w:lineRule="auto"/>
              <w:jc w:val="both"/>
              <w:rPr>
                <w:rFonts w:ascii="Times New Roman" w:eastAsia="Times New Roman" w:hAnsi="Times New Roman" w:cs="Times New Roman"/>
                <w:bCs/>
                <w:sz w:val="24"/>
                <w:szCs w:val="24"/>
                <w:lang w:eastAsia="zh-CN"/>
              </w:rPr>
            </w:pPr>
            <w:r w:rsidRPr="00910D4D">
              <w:rPr>
                <w:rFonts w:ascii="Times New Roman" w:eastAsia="Times New Roman" w:hAnsi="Times New Roman" w:cs="Times New Roman"/>
                <w:bCs/>
                <w:sz w:val="24"/>
                <w:szCs w:val="24"/>
                <w:lang w:eastAsia="zh-CN"/>
              </w:rPr>
              <w:t>08:20-08:30</w:t>
            </w:r>
          </w:p>
        </w:tc>
        <w:tc>
          <w:tcPr>
            <w:tcW w:w="4536" w:type="dxa"/>
          </w:tcPr>
          <w:p w14:paraId="6904B79B" w14:textId="3764E443" w:rsidR="00AB7026" w:rsidRPr="00910D4D" w:rsidRDefault="00910D4D" w:rsidP="00AB7026">
            <w:pPr>
              <w:suppressAutoHyphens/>
              <w:spacing w:line="276" w:lineRule="auto"/>
              <w:jc w:val="both"/>
              <w:rPr>
                <w:rFonts w:ascii="Times New Roman" w:eastAsia="Times New Roman" w:hAnsi="Times New Roman" w:cs="Times New Roman"/>
                <w:bCs/>
                <w:sz w:val="24"/>
                <w:szCs w:val="24"/>
                <w:lang w:eastAsia="zh-CN"/>
              </w:rPr>
            </w:pPr>
            <w:r>
              <w:rPr>
                <w:rFonts w:ascii="Times New Roman" w:eastAsia="Times New Roman" w:hAnsi="Times New Roman" w:cs="Times New Roman"/>
                <w:bCs/>
                <w:sz w:val="24"/>
                <w:szCs w:val="24"/>
                <w:lang w:eastAsia="zh-CN"/>
              </w:rPr>
              <w:t xml:space="preserve">Распределение обязанностей по проведению </w:t>
            </w:r>
            <w:r w:rsidR="009B181B">
              <w:rPr>
                <w:rFonts w:ascii="Times New Roman" w:eastAsia="Times New Roman" w:hAnsi="Times New Roman" w:cs="Times New Roman"/>
                <w:bCs/>
                <w:sz w:val="24"/>
                <w:szCs w:val="24"/>
                <w:lang w:eastAsia="zh-CN"/>
              </w:rPr>
              <w:t xml:space="preserve">между </w:t>
            </w:r>
            <w:r>
              <w:rPr>
                <w:rFonts w:ascii="Times New Roman" w:eastAsia="Times New Roman" w:hAnsi="Times New Roman" w:cs="Times New Roman"/>
                <w:bCs/>
                <w:sz w:val="24"/>
                <w:szCs w:val="24"/>
                <w:lang w:eastAsia="zh-CN"/>
              </w:rPr>
              <w:t>членами Экспертной группы, заполнение протокола о распределении</w:t>
            </w:r>
          </w:p>
        </w:tc>
      </w:tr>
      <w:tr w:rsidR="00AB7026" w14:paraId="4C343BA0" w14:textId="77777777" w:rsidTr="00910D4D">
        <w:tc>
          <w:tcPr>
            <w:tcW w:w="3209" w:type="dxa"/>
            <w:vMerge/>
            <w:vAlign w:val="center"/>
          </w:tcPr>
          <w:p w14:paraId="5046F92D" w14:textId="77777777" w:rsidR="00AB7026" w:rsidRPr="00910D4D" w:rsidRDefault="00AB7026" w:rsidP="00AB7026">
            <w:pPr>
              <w:suppressAutoHyphens/>
              <w:spacing w:line="276" w:lineRule="auto"/>
              <w:jc w:val="center"/>
              <w:rPr>
                <w:rFonts w:ascii="Times New Roman" w:eastAsia="Times New Roman" w:hAnsi="Times New Roman" w:cs="Times New Roman"/>
                <w:bCs/>
                <w:sz w:val="24"/>
                <w:szCs w:val="24"/>
                <w:lang w:eastAsia="zh-CN"/>
              </w:rPr>
            </w:pPr>
          </w:p>
        </w:tc>
        <w:tc>
          <w:tcPr>
            <w:tcW w:w="1889" w:type="dxa"/>
          </w:tcPr>
          <w:p w14:paraId="4DD20FE2" w14:textId="1F0C156F" w:rsidR="00AB7026" w:rsidRPr="00910D4D" w:rsidRDefault="00AB7026" w:rsidP="00AB7026">
            <w:pPr>
              <w:suppressAutoHyphens/>
              <w:spacing w:line="276" w:lineRule="auto"/>
              <w:jc w:val="both"/>
              <w:rPr>
                <w:rFonts w:ascii="Times New Roman" w:eastAsia="Times New Roman" w:hAnsi="Times New Roman" w:cs="Times New Roman"/>
                <w:bCs/>
                <w:sz w:val="24"/>
                <w:szCs w:val="24"/>
                <w:lang w:eastAsia="zh-CN"/>
              </w:rPr>
            </w:pPr>
            <w:r w:rsidRPr="00910D4D">
              <w:rPr>
                <w:rFonts w:ascii="Times New Roman" w:eastAsia="Times New Roman" w:hAnsi="Times New Roman" w:cs="Times New Roman"/>
                <w:bCs/>
                <w:sz w:val="24"/>
                <w:szCs w:val="24"/>
                <w:lang w:eastAsia="zh-CN"/>
              </w:rPr>
              <w:t>08:30-08:40</w:t>
            </w:r>
          </w:p>
        </w:tc>
        <w:tc>
          <w:tcPr>
            <w:tcW w:w="4536" w:type="dxa"/>
          </w:tcPr>
          <w:p w14:paraId="0EB83775" w14:textId="0D3208D8" w:rsidR="00AB7026" w:rsidRPr="00910D4D" w:rsidRDefault="00910D4D" w:rsidP="00910D4D">
            <w:pPr>
              <w:suppressAutoHyphens/>
              <w:spacing w:line="276" w:lineRule="auto"/>
              <w:jc w:val="both"/>
              <w:rPr>
                <w:rFonts w:ascii="Times New Roman" w:eastAsia="Times New Roman" w:hAnsi="Times New Roman" w:cs="Times New Roman"/>
                <w:bCs/>
                <w:sz w:val="24"/>
                <w:szCs w:val="24"/>
                <w:lang w:eastAsia="zh-CN"/>
              </w:rPr>
            </w:pPr>
            <w:r>
              <w:rPr>
                <w:rFonts w:ascii="Times New Roman" w:eastAsia="Times New Roman" w:hAnsi="Times New Roman" w:cs="Times New Roman"/>
                <w:bCs/>
                <w:sz w:val="24"/>
                <w:szCs w:val="24"/>
                <w:lang w:eastAsia="zh-CN"/>
              </w:rPr>
              <w:t>Инструктаж Экспертной группы по охране труда и технике безопасности, сбор подписей в Протоколе об ознакомлении</w:t>
            </w:r>
          </w:p>
        </w:tc>
      </w:tr>
      <w:tr w:rsidR="00AB7026" w14:paraId="58E8577E" w14:textId="77777777" w:rsidTr="00910D4D">
        <w:tc>
          <w:tcPr>
            <w:tcW w:w="3209" w:type="dxa"/>
            <w:vMerge/>
            <w:vAlign w:val="center"/>
          </w:tcPr>
          <w:p w14:paraId="0AE044D7" w14:textId="77777777" w:rsidR="00AB7026" w:rsidRPr="00910D4D" w:rsidRDefault="00AB7026" w:rsidP="00AB7026">
            <w:pPr>
              <w:suppressAutoHyphens/>
              <w:spacing w:line="276" w:lineRule="auto"/>
              <w:jc w:val="center"/>
              <w:rPr>
                <w:rFonts w:ascii="Times New Roman" w:eastAsia="Times New Roman" w:hAnsi="Times New Roman" w:cs="Times New Roman"/>
                <w:bCs/>
                <w:sz w:val="24"/>
                <w:szCs w:val="24"/>
                <w:lang w:eastAsia="zh-CN"/>
              </w:rPr>
            </w:pPr>
          </w:p>
        </w:tc>
        <w:tc>
          <w:tcPr>
            <w:tcW w:w="1889" w:type="dxa"/>
          </w:tcPr>
          <w:p w14:paraId="58BDAC2B" w14:textId="1BC5892F" w:rsidR="00AB7026" w:rsidRPr="00910D4D" w:rsidRDefault="00AB7026" w:rsidP="00AB7026">
            <w:pPr>
              <w:suppressAutoHyphens/>
              <w:spacing w:line="276" w:lineRule="auto"/>
              <w:jc w:val="both"/>
              <w:rPr>
                <w:rFonts w:ascii="Times New Roman" w:eastAsia="Times New Roman" w:hAnsi="Times New Roman" w:cs="Times New Roman"/>
                <w:bCs/>
                <w:sz w:val="24"/>
                <w:szCs w:val="24"/>
                <w:lang w:eastAsia="zh-CN"/>
              </w:rPr>
            </w:pPr>
            <w:r w:rsidRPr="00910D4D">
              <w:rPr>
                <w:rFonts w:ascii="Times New Roman" w:eastAsia="Times New Roman" w:hAnsi="Times New Roman" w:cs="Times New Roman"/>
                <w:bCs/>
                <w:sz w:val="24"/>
                <w:szCs w:val="24"/>
                <w:lang w:eastAsia="zh-CN"/>
              </w:rPr>
              <w:t>08:40-09:00</w:t>
            </w:r>
          </w:p>
        </w:tc>
        <w:tc>
          <w:tcPr>
            <w:tcW w:w="4536" w:type="dxa"/>
          </w:tcPr>
          <w:p w14:paraId="7F82D312" w14:textId="7E2EE4FA" w:rsidR="00AB7026" w:rsidRPr="00910D4D" w:rsidRDefault="00910D4D" w:rsidP="00910D4D">
            <w:pPr>
              <w:suppressAutoHyphens/>
              <w:spacing w:line="276" w:lineRule="auto"/>
              <w:rPr>
                <w:rFonts w:ascii="Times New Roman" w:eastAsia="Times New Roman" w:hAnsi="Times New Roman" w:cs="Times New Roman"/>
                <w:bCs/>
                <w:sz w:val="24"/>
                <w:szCs w:val="24"/>
                <w:lang w:eastAsia="zh-CN"/>
              </w:rPr>
            </w:pPr>
            <w:r>
              <w:rPr>
                <w:rFonts w:ascii="Times New Roman" w:eastAsia="Times New Roman" w:hAnsi="Times New Roman" w:cs="Times New Roman"/>
                <w:bCs/>
                <w:sz w:val="24"/>
                <w:szCs w:val="24"/>
                <w:lang w:eastAsia="zh-CN"/>
              </w:rPr>
              <w:t>Регистрация участников демонстрационного экзамена</w:t>
            </w:r>
          </w:p>
        </w:tc>
      </w:tr>
      <w:tr w:rsidR="00910D4D" w14:paraId="55541806" w14:textId="77777777" w:rsidTr="00910D4D">
        <w:tc>
          <w:tcPr>
            <w:tcW w:w="3209" w:type="dxa"/>
            <w:vMerge/>
            <w:vAlign w:val="center"/>
          </w:tcPr>
          <w:p w14:paraId="647163A6" w14:textId="77777777" w:rsidR="00910D4D" w:rsidRPr="00910D4D" w:rsidRDefault="00910D4D" w:rsidP="00910D4D">
            <w:pPr>
              <w:suppressAutoHyphens/>
              <w:spacing w:line="276" w:lineRule="auto"/>
              <w:jc w:val="center"/>
              <w:rPr>
                <w:rFonts w:ascii="Times New Roman" w:eastAsia="Times New Roman" w:hAnsi="Times New Roman" w:cs="Times New Roman"/>
                <w:bCs/>
                <w:sz w:val="24"/>
                <w:szCs w:val="24"/>
                <w:lang w:eastAsia="zh-CN"/>
              </w:rPr>
            </w:pPr>
          </w:p>
        </w:tc>
        <w:tc>
          <w:tcPr>
            <w:tcW w:w="1889" w:type="dxa"/>
          </w:tcPr>
          <w:p w14:paraId="6D08C034" w14:textId="500AE2B7" w:rsidR="00910D4D" w:rsidRPr="00910D4D" w:rsidRDefault="00910D4D" w:rsidP="00910D4D">
            <w:pPr>
              <w:suppressAutoHyphens/>
              <w:spacing w:line="276" w:lineRule="auto"/>
              <w:jc w:val="both"/>
              <w:rPr>
                <w:rFonts w:ascii="Times New Roman" w:eastAsia="Times New Roman" w:hAnsi="Times New Roman" w:cs="Times New Roman"/>
                <w:bCs/>
                <w:sz w:val="24"/>
                <w:szCs w:val="24"/>
                <w:lang w:eastAsia="zh-CN"/>
              </w:rPr>
            </w:pPr>
            <w:r w:rsidRPr="00910D4D">
              <w:rPr>
                <w:rFonts w:ascii="Times New Roman" w:eastAsia="Times New Roman" w:hAnsi="Times New Roman" w:cs="Times New Roman"/>
                <w:bCs/>
                <w:sz w:val="24"/>
                <w:szCs w:val="24"/>
                <w:lang w:eastAsia="zh-CN"/>
              </w:rPr>
              <w:t>09:00-09:30</w:t>
            </w:r>
          </w:p>
        </w:tc>
        <w:tc>
          <w:tcPr>
            <w:tcW w:w="4536" w:type="dxa"/>
          </w:tcPr>
          <w:p w14:paraId="03C2701F" w14:textId="66FB2036" w:rsidR="00910D4D" w:rsidRPr="00910D4D" w:rsidRDefault="00910D4D" w:rsidP="00910D4D">
            <w:pPr>
              <w:suppressAutoHyphens/>
              <w:spacing w:line="276" w:lineRule="auto"/>
              <w:jc w:val="both"/>
              <w:rPr>
                <w:rFonts w:ascii="Times New Roman" w:eastAsia="Times New Roman" w:hAnsi="Times New Roman" w:cs="Times New Roman"/>
                <w:bCs/>
                <w:sz w:val="24"/>
                <w:szCs w:val="24"/>
                <w:lang w:eastAsia="zh-CN"/>
              </w:rPr>
            </w:pPr>
            <w:r>
              <w:rPr>
                <w:rFonts w:ascii="Times New Roman" w:eastAsia="Times New Roman" w:hAnsi="Times New Roman" w:cs="Times New Roman"/>
                <w:bCs/>
                <w:sz w:val="24"/>
                <w:szCs w:val="24"/>
                <w:lang w:eastAsia="zh-CN"/>
              </w:rPr>
              <w:t>Инструктаж участников по охране труда и технике безопасности, сбор подписей в Протоколе об ознакомлении</w:t>
            </w:r>
          </w:p>
        </w:tc>
      </w:tr>
      <w:tr w:rsidR="00910D4D" w14:paraId="0FBF1B47" w14:textId="77777777" w:rsidTr="00910D4D">
        <w:tc>
          <w:tcPr>
            <w:tcW w:w="3209" w:type="dxa"/>
            <w:vMerge/>
            <w:vAlign w:val="center"/>
          </w:tcPr>
          <w:p w14:paraId="162A71F4" w14:textId="77777777" w:rsidR="00910D4D" w:rsidRPr="00910D4D" w:rsidRDefault="00910D4D" w:rsidP="00910D4D">
            <w:pPr>
              <w:suppressAutoHyphens/>
              <w:spacing w:line="276" w:lineRule="auto"/>
              <w:jc w:val="center"/>
              <w:rPr>
                <w:rFonts w:ascii="Times New Roman" w:eastAsia="Times New Roman" w:hAnsi="Times New Roman" w:cs="Times New Roman"/>
                <w:bCs/>
                <w:sz w:val="24"/>
                <w:szCs w:val="24"/>
                <w:lang w:eastAsia="zh-CN"/>
              </w:rPr>
            </w:pPr>
          </w:p>
        </w:tc>
        <w:tc>
          <w:tcPr>
            <w:tcW w:w="1889" w:type="dxa"/>
          </w:tcPr>
          <w:p w14:paraId="756253F6" w14:textId="1496114B" w:rsidR="00910D4D" w:rsidRPr="00910D4D" w:rsidRDefault="00910D4D" w:rsidP="00910D4D">
            <w:pPr>
              <w:suppressAutoHyphens/>
              <w:spacing w:line="276" w:lineRule="auto"/>
              <w:jc w:val="both"/>
              <w:rPr>
                <w:rFonts w:ascii="Times New Roman" w:eastAsia="Times New Roman" w:hAnsi="Times New Roman" w:cs="Times New Roman"/>
                <w:bCs/>
                <w:sz w:val="24"/>
                <w:szCs w:val="24"/>
                <w:lang w:eastAsia="zh-CN"/>
              </w:rPr>
            </w:pPr>
            <w:r w:rsidRPr="00910D4D">
              <w:rPr>
                <w:rFonts w:ascii="Times New Roman" w:eastAsia="Times New Roman" w:hAnsi="Times New Roman" w:cs="Times New Roman"/>
                <w:bCs/>
                <w:sz w:val="24"/>
                <w:szCs w:val="24"/>
                <w:lang w:eastAsia="zh-CN"/>
              </w:rPr>
              <w:t>09:30-13:00</w:t>
            </w:r>
          </w:p>
        </w:tc>
        <w:tc>
          <w:tcPr>
            <w:tcW w:w="4536" w:type="dxa"/>
          </w:tcPr>
          <w:p w14:paraId="583BF8A8" w14:textId="56AEA4BA" w:rsidR="00910D4D" w:rsidRPr="00910D4D" w:rsidRDefault="00910D4D" w:rsidP="00910D4D">
            <w:pPr>
              <w:suppressAutoHyphens/>
              <w:spacing w:line="276" w:lineRule="auto"/>
              <w:jc w:val="both"/>
              <w:rPr>
                <w:rFonts w:ascii="Times New Roman" w:eastAsia="Times New Roman" w:hAnsi="Times New Roman" w:cs="Times New Roman"/>
                <w:bCs/>
                <w:sz w:val="24"/>
                <w:szCs w:val="24"/>
                <w:lang w:eastAsia="zh-CN"/>
              </w:rPr>
            </w:pPr>
            <w:r>
              <w:rPr>
                <w:rFonts w:ascii="Times New Roman" w:eastAsia="Times New Roman" w:hAnsi="Times New Roman" w:cs="Times New Roman"/>
                <w:bCs/>
                <w:sz w:val="24"/>
                <w:szCs w:val="24"/>
                <w:lang w:eastAsia="zh-CN"/>
              </w:rPr>
              <w:t>Распределение рабочих мест (жеребьевка) и ознакомление участников с рабочими местами, оборудованием, графиком работы, иной документацией и заполнение протокола</w:t>
            </w:r>
          </w:p>
        </w:tc>
      </w:tr>
      <w:tr w:rsidR="00910D4D" w14:paraId="55FFDA0C" w14:textId="77777777" w:rsidTr="00910D4D">
        <w:tc>
          <w:tcPr>
            <w:tcW w:w="3209" w:type="dxa"/>
            <w:vMerge w:val="restart"/>
            <w:vAlign w:val="center"/>
          </w:tcPr>
          <w:p w14:paraId="318628E4" w14:textId="26564877" w:rsidR="00910D4D" w:rsidRPr="00910D4D" w:rsidRDefault="00910D4D" w:rsidP="00910D4D">
            <w:pPr>
              <w:suppressAutoHyphens/>
              <w:spacing w:line="276" w:lineRule="auto"/>
              <w:jc w:val="center"/>
              <w:rPr>
                <w:rFonts w:ascii="Times New Roman" w:eastAsia="Times New Roman" w:hAnsi="Times New Roman" w:cs="Times New Roman"/>
                <w:bCs/>
                <w:sz w:val="24"/>
                <w:szCs w:val="24"/>
                <w:lang w:eastAsia="zh-CN"/>
              </w:rPr>
            </w:pPr>
            <w:r w:rsidRPr="00910D4D">
              <w:rPr>
                <w:rFonts w:ascii="Times New Roman" w:eastAsia="Times New Roman" w:hAnsi="Times New Roman" w:cs="Times New Roman"/>
                <w:bCs/>
                <w:sz w:val="24"/>
                <w:szCs w:val="24"/>
                <w:lang w:eastAsia="zh-CN"/>
              </w:rPr>
              <w:t>День проведения демонстрационного экзамена</w:t>
            </w:r>
          </w:p>
        </w:tc>
        <w:tc>
          <w:tcPr>
            <w:tcW w:w="1889" w:type="dxa"/>
          </w:tcPr>
          <w:p w14:paraId="02DB9237" w14:textId="4B485374" w:rsidR="00910D4D" w:rsidRPr="00910D4D" w:rsidRDefault="00910D4D" w:rsidP="009029C0">
            <w:pPr>
              <w:suppressAutoHyphens/>
              <w:spacing w:line="276" w:lineRule="auto"/>
              <w:jc w:val="both"/>
              <w:rPr>
                <w:rFonts w:ascii="Times New Roman" w:eastAsia="Times New Roman" w:hAnsi="Times New Roman" w:cs="Times New Roman"/>
                <w:bCs/>
                <w:sz w:val="24"/>
                <w:szCs w:val="24"/>
                <w:lang w:eastAsia="zh-CN"/>
              </w:rPr>
            </w:pPr>
            <w:r w:rsidRPr="00910D4D">
              <w:rPr>
                <w:rFonts w:ascii="Times New Roman" w:eastAsia="Times New Roman" w:hAnsi="Times New Roman" w:cs="Times New Roman"/>
                <w:bCs/>
                <w:sz w:val="24"/>
                <w:szCs w:val="24"/>
                <w:lang w:eastAsia="zh-CN"/>
              </w:rPr>
              <w:t>0</w:t>
            </w:r>
            <w:r w:rsidR="009029C0">
              <w:rPr>
                <w:rFonts w:ascii="Times New Roman" w:eastAsia="Times New Roman" w:hAnsi="Times New Roman" w:cs="Times New Roman"/>
                <w:bCs/>
                <w:sz w:val="24"/>
                <w:szCs w:val="24"/>
                <w:lang w:eastAsia="zh-CN"/>
              </w:rPr>
              <w:t>8</w:t>
            </w:r>
            <w:r w:rsidRPr="00910D4D">
              <w:rPr>
                <w:rFonts w:ascii="Times New Roman" w:eastAsia="Times New Roman" w:hAnsi="Times New Roman" w:cs="Times New Roman"/>
                <w:bCs/>
                <w:sz w:val="24"/>
                <w:szCs w:val="24"/>
                <w:lang w:eastAsia="zh-CN"/>
              </w:rPr>
              <w:t>:00-0</w:t>
            </w:r>
            <w:r w:rsidR="009029C0">
              <w:rPr>
                <w:rFonts w:ascii="Times New Roman" w:eastAsia="Times New Roman" w:hAnsi="Times New Roman" w:cs="Times New Roman"/>
                <w:bCs/>
                <w:sz w:val="24"/>
                <w:szCs w:val="24"/>
                <w:lang w:eastAsia="zh-CN"/>
              </w:rPr>
              <w:t>8</w:t>
            </w:r>
            <w:r w:rsidRPr="00910D4D">
              <w:rPr>
                <w:rFonts w:ascii="Times New Roman" w:eastAsia="Times New Roman" w:hAnsi="Times New Roman" w:cs="Times New Roman"/>
                <w:bCs/>
                <w:sz w:val="24"/>
                <w:szCs w:val="24"/>
                <w:lang w:eastAsia="zh-CN"/>
              </w:rPr>
              <w:t>:30</w:t>
            </w:r>
          </w:p>
        </w:tc>
        <w:tc>
          <w:tcPr>
            <w:tcW w:w="4536" w:type="dxa"/>
          </w:tcPr>
          <w:p w14:paraId="3C850439" w14:textId="73AF8C31" w:rsidR="00910D4D" w:rsidRPr="00910D4D" w:rsidRDefault="00910D4D" w:rsidP="00910D4D">
            <w:pPr>
              <w:suppressAutoHyphens/>
              <w:spacing w:line="276" w:lineRule="auto"/>
              <w:jc w:val="both"/>
              <w:rPr>
                <w:rFonts w:ascii="Times New Roman" w:eastAsia="Times New Roman" w:hAnsi="Times New Roman" w:cs="Times New Roman"/>
                <w:bCs/>
                <w:sz w:val="24"/>
                <w:szCs w:val="24"/>
                <w:lang w:eastAsia="zh-CN"/>
              </w:rPr>
            </w:pPr>
            <w:r>
              <w:rPr>
                <w:rFonts w:ascii="Times New Roman" w:eastAsia="Times New Roman" w:hAnsi="Times New Roman" w:cs="Times New Roman"/>
                <w:bCs/>
                <w:sz w:val="24"/>
                <w:szCs w:val="24"/>
                <w:lang w:eastAsia="zh-CN"/>
              </w:rPr>
              <w:t>Ознакомление с заданием и правилами</w:t>
            </w:r>
          </w:p>
        </w:tc>
      </w:tr>
      <w:tr w:rsidR="00910D4D" w14:paraId="5D5CC0B0" w14:textId="77777777" w:rsidTr="00910D4D">
        <w:tc>
          <w:tcPr>
            <w:tcW w:w="3209" w:type="dxa"/>
            <w:vMerge/>
          </w:tcPr>
          <w:p w14:paraId="2E4E8386" w14:textId="77777777" w:rsidR="00910D4D" w:rsidRPr="00910D4D" w:rsidRDefault="00910D4D" w:rsidP="00910D4D">
            <w:pPr>
              <w:suppressAutoHyphens/>
              <w:spacing w:line="276" w:lineRule="auto"/>
              <w:jc w:val="both"/>
              <w:rPr>
                <w:rFonts w:ascii="Times New Roman" w:eastAsia="Times New Roman" w:hAnsi="Times New Roman" w:cs="Times New Roman"/>
                <w:bCs/>
                <w:sz w:val="24"/>
                <w:szCs w:val="24"/>
                <w:lang w:eastAsia="zh-CN"/>
              </w:rPr>
            </w:pPr>
          </w:p>
        </w:tc>
        <w:tc>
          <w:tcPr>
            <w:tcW w:w="1889" w:type="dxa"/>
          </w:tcPr>
          <w:p w14:paraId="15188333" w14:textId="6DD72231" w:rsidR="00910D4D" w:rsidRPr="00910D4D" w:rsidRDefault="00910D4D" w:rsidP="009029C0">
            <w:pPr>
              <w:suppressAutoHyphens/>
              <w:spacing w:line="276" w:lineRule="auto"/>
              <w:jc w:val="both"/>
              <w:rPr>
                <w:rFonts w:ascii="Times New Roman" w:eastAsia="Times New Roman" w:hAnsi="Times New Roman" w:cs="Times New Roman"/>
                <w:bCs/>
                <w:sz w:val="24"/>
                <w:szCs w:val="24"/>
                <w:lang w:eastAsia="zh-CN"/>
              </w:rPr>
            </w:pPr>
            <w:r w:rsidRPr="00910D4D">
              <w:rPr>
                <w:rFonts w:ascii="Times New Roman" w:eastAsia="Times New Roman" w:hAnsi="Times New Roman" w:cs="Times New Roman"/>
                <w:bCs/>
                <w:sz w:val="24"/>
                <w:szCs w:val="24"/>
                <w:lang w:eastAsia="zh-CN"/>
              </w:rPr>
              <w:t>0</w:t>
            </w:r>
            <w:r w:rsidR="009029C0">
              <w:rPr>
                <w:rFonts w:ascii="Times New Roman" w:eastAsia="Times New Roman" w:hAnsi="Times New Roman" w:cs="Times New Roman"/>
                <w:bCs/>
                <w:sz w:val="24"/>
                <w:szCs w:val="24"/>
                <w:lang w:eastAsia="zh-CN"/>
              </w:rPr>
              <w:t>8</w:t>
            </w:r>
            <w:r w:rsidRPr="00910D4D">
              <w:rPr>
                <w:rFonts w:ascii="Times New Roman" w:eastAsia="Times New Roman" w:hAnsi="Times New Roman" w:cs="Times New Roman"/>
                <w:bCs/>
                <w:sz w:val="24"/>
                <w:szCs w:val="24"/>
                <w:lang w:eastAsia="zh-CN"/>
              </w:rPr>
              <w:t>:30-</w:t>
            </w:r>
            <w:r w:rsidR="009029C0">
              <w:rPr>
                <w:rFonts w:ascii="Times New Roman" w:eastAsia="Times New Roman" w:hAnsi="Times New Roman" w:cs="Times New Roman"/>
                <w:bCs/>
                <w:sz w:val="24"/>
                <w:szCs w:val="24"/>
                <w:lang w:eastAsia="zh-CN"/>
              </w:rPr>
              <w:t>09</w:t>
            </w:r>
            <w:r w:rsidRPr="00910D4D">
              <w:rPr>
                <w:rFonts w:ascii="Times New Roman" w:eastAsia="Times New Roman" w:hAnsi="Times New Roman" w:cs="Times New Roman"/>
                <w:bCs/>
                <w:sz w:val="24"/>
                <w:szCs w:val="24"/>
                <w:lang w:eastAsia="zh-CN"/>
              </w:rPr>
              <w:t>:00</w:t>
            </w:r>
          </w:p>
        </w:tc>
        <w:tc>
          <w:tcPr>
            <w:tcW w:w="4536" w:type="dxa"/>
          </w:tcPr>
          <w:p w14:paraId="686DF4FF" w14:textId="59A09CE2" w:rsidR="00910D4D" w:rsidRPr="00910D4D" w:rsidRDefault="00910D4D" w:rsidP="00910D4D">
            <w:pPr>
              <w:suppressAutoHyphens/>
              <w:spacing w:line="276" w:lineRule="auto"/>
              <w:jc w:val="both"/>
              <w:rPr>
                <w:rFonts w:ascii="Times New Roman" w:eastAsia="Times New Roman" w:hAnsi="Times New Roman" w:cs="Times New Roman"/>
                <w:bCs/>
                <w:sz w:val="24"/>
                <w:szCs w:val="24"/>
                <w:lang w:eastAsia="zh-CN"/>
              </w:rPr>
            </w:pPr>
            <w:r>
              <w:rPr>
                <w:rFonts w:ascii="Times New Roman" w:eastAsia="Times New Roman" w:hAnsi="Times New Roman" w:cs="Times New Roman"/>
                <w:bCs/>
                <w:sz w:val="24"/>
                <w:szCs w:val="24"/>
                <w:lang w:eastAsia="zh-CN"/>
              </w:rPr>
              <w:t>Брифинг экспертов</w:t>
            </w:r>
          </w:p>
        </w:tc>
      </w:tr>
      <w:tr w:rsidR="00910D4D" w14:paraId="704832A3" w14:textId="77777777" w:rsidTr="00910D4D">
        <w:tc>
          <w:tcPr>
            <w:tcW w:w="3209" w:type="dxa"/>
            <w:vMerge/>
          </w:tcPr>
          <w:p w14:paraId="51322DFA" w14:textId="77777777" w:rsidR="00910D4D" w:rsidRPr="00910D4D" w:rsidRDefault="00910D4D" w:rsidP="00910D4D">
            <w:pPr>
              <w:suppressAutoHyphens/>
              <w:spacing w:line="276" w:lineRule="auto"/>
              <w:jc w:val="both"/>
              <w:rPr>
                <w:rFonts w:ascii="Times New Roman" w:eastAsia="Times New Roman" w:hAnsi="Times New Roman" w:cs="Times New Roman"/>
                <w:bCs/>
                <w:sz w:val="24"/>
                <w:szCs w:val="24"/>
                <w:lang w:eastAsia="zh-CN"/>
              </w:rPr>
            </w:pPr>
          </w:p>
        </w:tc>
        <w:tc>
          <w:tcPr>
            <w:tcW w:w="1889" w:type="dxa"/>
          </w:tcPr>
          <w:p w14:paraId="0D1AA372" w14:textId="4D6072BC" w:rsidR="00910D4D" w:rsidRPr="00910D4D" w:rsidRDefault="009029C0" w:rsidP="009029C0">
            <w:pPr>
              <w:suppressAutoHyphens/>
              <w:spacing w:line="276" w:lineRule="auto"/>
              <w:jc w:val="both"/>
              <w:rPr>
                <w:rFonts w:ascii="Times New Roman" w:eastAsia="Times New Roman" w:hAnsi="Times New Roman" w:cs="Times New Roman"/>
                <w:bCs/>
                <w:sz w:val="24"/>
                <w:szCs w:val="24"/>
                <w:lang w:eastAsia="zh-CN"/>
              </w:rPr>
            </w:pPr>
            <w:r>
              <w:rPr>
                <w:rFonts w:ascii="Times New Roman" w:eastAsia="Times New Roman" w:hAnsi="Times New Roman" w:cs="Times New Roman"/>
                <w:bCs/>
                <w:sz w:val="24"/>
                <w:szCs w:val="24"/>
                <w:lang w:eastAsia="zh-CN"/>
              </w:rPr>
              <w:t>09</w:t>
            </w:r>
            <w:r w:rsidR="00910D4D" w:rsidRPr="00910D4D">
              <w:rPr>
                <w:rFonts w:ascii="Times New Roman" w:eastAsia="Times New Roman" w:hAnsi="Times New Roman" w:cs="Times New Roman"/>
                <w:bCs/>
                <w:sz w:val="24"/>
                <w:szCs w:val="24"/>
                <w:lang w:eastAsia="zh-CN"/>
              </w:rPr>
              <w:t>:00-1</w:t>
            </w:r>
            <w:r>
              <w:rPr>
                <w:rFonts w:ascii="Times New Roman" w:eastAsia="Times New Roman" w:hAnsi="Times New Roman" w:cs="Times New Roman"/>
                <w:bCs/>
                <w:sz w:val="24"/>
                <w:szCs w:val="24"/>
                <w:lang w:eastAsia="zh-CN"/>
              </w:rPr>
              <w:t>3</w:t>
            </w:r>
            <w:r w:rsidR="00910D4D" w:rsidRPr="00910D4D">
              <w:rPr>
                <w:rFonts w:ascii="Times New Roman" w:eastAsia="Times New Roman" w:hAnsi="Times New Roman" w:cs="Times New Roman"/>
                <w:bCs/>
                <w:sz w:val="24"/>
                <w:szCs w:val="24"/>
                <w:lang w:eastAsia="zh-CN"/>
              </w:rPr>
              <w:t>:</w:t>
            </w:r>
            <w:r>
              <w:rPr>
                <w:rFonts w:ascii="Times New Roman" w:eastAsia="Times New Roman" w:hAnsi="Times New Roman" w:cs="Times New Roman"/>
                <w:bCs/>
                <w:sz w:val="24"/>
                <w:szCs w:val="24"/>
                <w:lang w:eastAsia="zh-CN"/>
              </w:rPr>
              <w:t>3</w:t>
            </w:r>
            <w:r w:rsidR="00910D4D" w:rsidRPr="00910D4D">
              <w:rPr>
                <w:rFonts w:ascii="Times New Roman" w:eastAsia="Times New Roman" w:hAnsi="Times New Roman" w:cs="Times New Roman"/>
                <w:bCs/>
                <w:sz w:val="24"/>
                <w:szCs w:val="24"/>
                <w:lang w:eastAsia="zh-CN"/>
              </w:rPr>
              <w:t>0</w:t>
            </w:r>
          </w:p>
        </w:tc>
        <w:tc>
          <w:tcPr>
            <w:tcW w:w="4536" w:type="dxa"/>
          </w:tcPr>
          <w:p w14:paraId="51FCF4CD" w14:textId="1A0BE297" w:rsidR="00910D4D" w:rsidRPr="00910D4D" w:rsidRDefault="00AF4548" w:rsidP="00910D4D">
            <w:pPr>
              <w:suppressAutoHyphens/>
              <w:spacing w:line="276" w:lineRule="auto"/>
              <w:jc w:val="both"/>
              <w:rPr>
                <w:rFonts w:ascii="Times New Roman" w:eastAsia="Times New Roman" w:hAnsi="Times New Roman" w:cs="Times New Roman"/>
                <w:bCs/>
                <w:sz w:val="24"/>
                <w:szCs w:val="24"/>
                <w:lang w:eastAsia="zh-CN"/>
              </w:rPr>
            </w:pPr>
            <w:r>
              <w:rPr>
                <w:rFonts w:ascii="Times New Roman" w:eastAsia="Times New Roman" w:hAnsi="Times New Roman" w:cs="Times New Roman"/>
                <w:bCs/>
                <w:sz w:val="24"/>
                <w:szCs w:val="24"/>
                <w:lang w:eastAsia="zh-CN"/>
              </w:rPr>
              <w:t>Выполнение модуля ДЭ (для одной ЭГ)</w:t>
            </w:r>
          </w:p>
        </w:tc>
      </w:tr>
      <w:tr w:rsidR="00910D4D" w14:paraId="3037BBE1" w14:textId="77777777" w:rsidTr="00910D4D">
        <w:tc>
          <w:tcPr>
            <w:tcW w:w="3209" w:type="dxa"/>
            <w:vMerge/>
          </w:tcPr>
          <w:p w14:paraId="1A49DD73" w14:textId="77777777" w:rsidR="00910D4D" w:rsidRPr="00910D4D" w:rsidRDefault="00910D4D" w:rsidP="00910D4D">
            <w:pPr>
              <w:suppressAutoHyphens/>
              <w:spacing w:line="276" w:lineRule="auto"/>
              <w:jc w:val="both"/>
              <w:rPr>
                <w:rFonts w:ascii="Times New Roman" w:eastAsia="Times New Roman" w:hAnsi="Times New Roman" w:cs="Times New Roman"/>
                <w:bCs/>
                <w:sz w:val="24"/>
                <w:szCs w:val="24"/>
                <w:lang w:eastAsia="zh-CN"/>
              </w:rPr>
            </w:pPr>
          </w:p>
        </w:tc>
        <w:tc>
          <w:tcPr>
            <w:tcW w:w="1889" w:type="dxa"/>
          </w:tcPr>
          <w:p w14:paraId="1EC13BB4" w14:textId="23659914" w:rsidR="00910D4D" w:rsidRPr="00910D4D" w:rsidRDefault="00910D4D" w:rsidP="009029C0">
            <w:pPr>
              <w:suppressAutoHyphens/>
              <w:spacing w:line="276" w:lineRule="auto"/>
              <w:jc w:val="both"/>
              <w:rPr>
                <w:rFonts w:ascii="Times New Roman" w:eastAsia="Times New Roman" w:hAnsi="Times New Roman" w:cs="Times New Roman"/>
                <w:bCs/>
                <w:sz w:val="24"/>
                <w:szCs w:val="24"/>
                <w:lang w:eastAsia="zh-CN"/>
              </w:rPr>
            </w:pPr>
            <w:r w:rsidRPr="00910D4D">
              <w:rPr>
                <w:rFonts w:ascii="Times New Roman" w:eastAsia="Times New Roman" w:hAnsi="Times New Roman" w:cs="Times New Roman"/>
                <w:bCs/>
                <w:sz w:val="24"/>
                <w:szCs w:val="24"/>
                <w:lang w:eastAsia="zh-CN"/>
              </w:rPr>
              <w:t>1</w:t>
            </w:r>
            <w:r w:rsidR="009029C0">
              <w:rPr>
                <w:rFonts w:ascii="Times New Roman" w:eastAsia="Times New Roman" w:hAnsi="Times New Roman" w:cs="Times New Roman"/>
                <w:bCs/>
                <w:sz w:val="24"/>
                <w:szCs w:val="24"/>
                <w:lang w:eastAsia="zh-CN"/>
              </w:rPr>
              <w:t>2</w:t>
            </w:r>
            <w:r w:rsidRPr="00910D4D">
              <w:rPr>
                <w:rFonts w:ascii="Times New Roman" w:eastAsia="Times New Roman" w:hAnsi="Times New Roman" w:cs="Times New Roman"/>
                <w:bCs/>
                <w:sz w:val="24"/>
                <w:szCs w:val="24"/>
                <w:lang w:eastAsia="zh-CN"/>
              </w:rPr>
              <w:t>:</w:t>
            </w:r>
            <w:r w:rsidR="009029C0">
              <w:rPr>
                <w:rFonts w:ascii="Times New Roman" w:eastAsia="Times New Roman" w:hAnsi="Times New Roman" w:cs="Times New Roman"/>
                <w:bCs/>
                <w:sz w:val="24"/>
                <w:szCs w:val="24"/>
                <w:lang w:eastAsia="zh-CN"/>
              </w:rPr>
              <w:t>0</w:t>
            </w:r>
            <w:r w:rsidRPr="00910D4D">
              <w:rPr>
                <w:rFonts w:ascii="Times New Roman" w:eastAsia="Times New Roman" w:hAnsi="Times New Roman" w:cs="Times New Roman"/>
                <w:bCs/>
                <w:sz w:val="24"/>
                <w:szCs w:val="24"/>
                <w:lang w:eastAsia="zh-CN"/>
              </w:rPr>
              <w:t>0-1</w:t>
            </w:r>
            <w:r w:rsidR="009029C0">
              <w:rPr>
                <w:rFonts w:ascii="Times New Roman" w:eastAsia="Times New Roman" w:hAnsi="Times New Roman" w:cs="Times New Roman"/>
                <w:bCs/>
                <w:sz w:val="24"/>
                <w:szCs w:val="24"/>
                <w:lang w:eastAsia="zh-CN"/>
              </w:rPr>
              <w:t>3</w:t>
            </w:r>
            <w:r w:rsidRPr="00910D4D">
              <w:rPr>
                <w:rFonts w:ascii="Times New Roman" w:eastAsia="Times New Roman" w:hAnsi="Times New Roman" w:cs="Times New Roman"/>
                <w:bCs/>
                <w:sz w:val="24"/>
                <w:szCs w:val="24"/>
                <w:lang w:eastAsia="zh-CN"/>
              </w:rPr>
              <w:t>:</w:t>
            </w:r>
            <w:r w:rsidR="009029C0">
              <w:rPr>
                <w:rFonts w:ascii="Times New Roman" w:eastAsia="Times New Roman" w:hAnsi="Times New Roman" w:cs="Times New Roman"/>
                <w:bCs/>
                <w:sz w:val="24"/>
                <w:szCs w:val="24"/>
                <w:lang w:eastAsia="zh-CN"/>
              </w:rPr>
              <w:t>0</w:t>
            </w:r>
            <w:r w:rsidRPr="00910D4D">
              <w:rPr>
                <w:rFonts w:ascii="Times New Roman" w:eastAsia="Times New Roman" w:hAnsi="Times New Roman" w:cs="Times New Roman"/>
                <w:bCs/>
                <w:sz w:val="24"/>
                <w:szCs w:val="24"/>
                <w:lang w:eastAsia="zh-CN"/>
              </w:rPr>
              <w:t>0</w:t>
            </w:r>
          </w:p>
        </w:tc>
        <w:tc>
          <w:tcPr>
            <w:tcW w:w="4536" w:type="dxa"/>
          </w:tcPr>
          <w:p w14:paraId="761C2155" w14:textId="0F5E647B" w:rsidR="00910D4D" w:rsidRPr="00910D4D" w:rsidRDefault="00AF4548" w:rsidP="00910D4D">
            <w:pPr>
              <w:suppressAutoHyphens/>
              <w:spacing w:line="276" w:lineRule="auto"/>
              <w:jc w:val="both"/>
              <w:rPr>
                <w:rFonts w:ascii="Times New Roman" w:eastAsia="Times New Roman" w:hAnsi="Times New Roman" w:cs="Times New Roman"/>
                <w:bCs/>
                <w:sz w:val="24"/>
                <w:szCs w:val="24"/>
                <w:lang w:eastAsia="zh-CN"/>
              </w:rPr>
            </w:pPr>
            <w:r>
              <w:rPr>
                <w:rFonts w:ascii="Times New Roman" w:eastAsia="Times New Roman" w:hAnsi="Times New Roman" w:cs="Times New Roman"/>
                <w:bCs/>
                <w:sz w:val="24"/>
                <w:szCs w:val="24"/>
                <w:lang w:eastAsia="zh-CN"/>
              </w:rPr>
              <w:t>Обед</w:t>
            </w:r>
          </w:p>
        </w:tc>
      </w:tr>
      <w:tr w:rsidR="00910D4D" w14:paraId="0E61DECF" w14:textId="77777777" w:rsidTr="00910D4D">
        <w:tc>
          <w:tcPr>
            <w:tcW w:w="3209" w:type="dxa"/>
            <w:vMerge/>
          </w:tcPr>
          <w:p w14:paraId="3D6734CD" w14:textId="77777777" w:rsidR="00910D4D" w:rsidRPr="00910D4D" w:rsidRDefault="00910D4D" w:rsidP="00910D4D">
            <w:pPr>
              <w:suppressAutoHyphens/>
              <w:spacing w:line="276" w:lineRule="auto"/>
              <w:jc w:val="both"/>
              <w:rPr>
                <w:rFonts w:ascii="Times New Roman" w:eastAsia="Times New Roman" w:hAnsi="Times New Roman" w:cs="Times New Roman"/>
                <w:bCs/>
                <w:sz w:val="24"/>
                <w:szCs w:val="24"/>
                <w:lang w:eastAsia="zh-CN"/>
              </w:rPr>
            </w:pPr>
          </w:p>
        </w:tc>
        <w:tc>
          <w:tcPr>
            <w:tcW w:w="1889" w:type="dxa"/>
          </w:tcPr>
          <w:p w14:paraId="3B616D52" w14:textId="6705DEF5" w:rsidR="00910D4D" w:rsidRPr="00910D4D" w:rsidRDefault="00910D4D" w:rsidP="009029C0">
            <w:pPr>
              <w:suppressAutoHyphens/>
              <w:spacing w:line="276" w:lineRule="auto"/>
              <w:jc w:val="both"/>
              <w:rPr>
                <w:rFonts w:ascii="Times New Roman" w:eastAsia="Times New Roman" w:hAnsi="Times New Roman" w:cs="Times New Roman"/>
                <w:bCs/>
                <w:sz w:val="24"/>
                <w:szCs w:val="24"/>
                <w:lang w:eastAsia="zh-CN"/>
              </w:rPr>
            </w:pPr>
            <w:r w:rsidRPr="00910D4D">
              <w:rPr>
                <w:rFonts w:ascii="Times New Roman" w:eastAsia="Times New Roman" w:hAnsi="Times New Roman" w:cs="Times New Roman"/>
                <w:bCs/>
                <w:sz w:val="24"/>
                <w:szCs w:val="24"/>
                <w:lang w:eastAsia="zh-CN"/>
              </w:rPr>
              <w:t>1</w:t>
            </w:r>
            <w:r w:rsidR="009029C0">
              <w:rPr>
                <w:rFonts w:ascii="Times New Roman" w:eastAsia="Times New Roman" w:hAnsi="Times New Roman" w:cs="Times New Roman"/>
                <w:bCs/>
                <w:sz w:val="24"/>
                <w:szCs w:val="24"/>
                <w:lang w:eastAsia="zh-CN"/>
              </w:rPr>
              <w:t>3</w:t>
            </w:r>
            <w:r w:rsidRPr="00910D4D">
              <w:rPr>
                <w:rFonts w:ascii="Times New Roman" w:eastAsia="Times New Roman" w:hAnsi="Times New Roman" w:cs="Times New Roman"/>
                <w:bCs/>
                <w:sz w:val="24"/>
                <w:szCs w:val="24"/>
                <w:lang w:eastAsia="zh-CN"/>
              </w:rPr>
              <w:t>:</w:t>
            </w:r>
            <w:r w:rsidR="009B181B">
              <w:rPr>
                <w:rFonts w:ascii="Times New Roman" w:eastAsia="Times New Roman" w:hAnsi="Times New Roman" w:cs="Times New Roman"/>
                <w:bCs/>
                <w:sz w:val="24"/>
                <w:szCs w:val="24"/>
                <w:lang w:eastAsia="zh-CN"/>
              </w:rPr>
              <w:t>3</w:t>
            </w:r>
            <w:r w:rsidRPr="00910D4D">
              <w:rPr>
                <w:rFonts w:ascii="Times New Roman" w:eastAsia="Times New Roman" w:hAnsi="Times New Roman" w:cs="Times New Roman"/>
                <w:bCs/>
                <w:sz w:val="24"/>
                <w:szCs w:val="24"/>
                <w:lang w:eastAsia="zh-CN"/>
              </w:rPr>
              <w:t>0-1</w:t>
            </w:r>
            <w:r w:rsidR="009029C0">
              <w:rPr>
                <w:rFonts w:ascii="Times New Roman" w:eastAsia="Times New Roman" w:hAnsi="Times New Roman" w:cs="Times New Roman"/>
                <w:bCs/>
                <w:sz w:val="24"/>
                <w:szCs w:val="24"/>
                <w:lang w:eastAsia="zh-CN"/>
              </w:rPr>
              <w:t>5</w:t>
            </w:r>
            <w:r w:rsidRPr="00910D4D">
              <w:rPr>
                <w:rFonts w:ascii="Times New Roman" w:eastAsia="Times New Roman" w:hAnsi="Times New Roman" w:cs="Times New Roman"/>
                <w:bCs/>
                <w:sz w:val="24"/>
                <w:szCs w:val="24"/>
                <w:lang w:eastAsia="zh-CN"/>
              </w:rPr>
              <w:t>:</w:t>
            </w:r>
            <w:r w:rsidR="009029C0">
              <w:rPr>
                <w:rFonts w:ascii="Times New Roman" w:eastAsia="Times New Roman" w:hAnsi="Times New Roman" w:cs="Times New Roman"/>
                <w:bCs/>
                <w:sz w:val="24"/>
                <w:szCs w:val="24"/>
                <w:lang w:eastAsia="zh-CN"/>
              </w:rPr>
              <w:t>3</w:t>
            </w:r>
            <w:r w:rsidRPr="00910D4D">
              <w:rPr>
                <w:rFonts w:ascii="Times New Roman" w:eastAsia="Times New Roman" w:hAnsi="Times New Roman" w:cs="Times New Roman"/>
                <w:bCs/>
                <w:sz w:val="24"/>
                <w:szCs w:val="24"/>
                <w:lang w:eastAsia="zh-CN"/>
              </w:rPr>
              <w:t>0</w:t>
            </w:r>
          </w:p>
        </w:tc>
        <w:tc>
          <w:tcPr>
            <w:tcW w:w="4536" w:type="dxa"/>
          </w:tcPr>
          <w:p w14:paraId="23ABBC41" w14:textId="159F5692" w:rsidR="00910D4D" w:rsidRPr="00910D4D" w:rsidRDefault="00AF4548" w:rsidP="00910D4D">
            <w:pPr>
              <w:suppressAutoHyphens/>
              <w:spacing w:line="276" w:lineRule="auto"/>
              <w:jc w:val="both"/>
              <w:rPr>
                <w:rFonts w:ascii="Times New Roman" w:eastAsia="Times New Roman" w:hAnsi="Times New Roman" w:cs="Times New Roman"/>
                <w:bCs/>
                <w:sz w:val="24"/>
                <w:szCs w:val="24"/>
                <w:lang w:eastAsia="zh-CN"/>
              </w:rPr>
            </w:pPr>
            <w:r>
              <w:rPr>
                <w:rFonts w:ascii="Times New Roman" w:eastAsia="Times New Roman" w:hAnsi="Times New Roman" w:cs="Times New Roman"/>
                <w:bCs/>
                <w:sz w:val="24"/>
                <w:szCs w:val="24"/>
                <w:lang w:eastAsia="zh-CN"/>
              </w:rPr>
              <w:t>Работа экспертов, заполнение форм и оценочных ведомостей</w:t>
            </w:r>
          </w:p>
        </w:tc>
      </w:tr>
      <w:tr w:rsidR="00910D4D" w14:paraId="645B30C8" w14:textId="77777777" w:rsidTr="00910D4D">
        <w:tc>
          <w:tcPr>
            <w:tcW w:w="3209" w:type="dxa"/>
            <w:vMerge/>
          </w:tcPr>
          <w:p w14:paraId="33EC1A09" w14:textId="77777777" w:rsidR="00910D4D" w:rsidRPr="00910D4D" w:rsidRDefault="00910D4D" w:rsidP="00910D4D">
            <w:pPr>
              <w:suppressAutoHyphens/>
              <w:spacing w:line="276" w:lineRule="auto"/>
              <w:jc w:val="both"/>
              <w:rPr>
                <w:rFonts w:ascii="Times New Roman" w:eastAsia="Times New Roman" w:hAnsi="Times New Roman" w:cs="Times New Roman"/>
                <w:bCs/>
                <w:sz w:val="24"/>
                <w:szCs w:val="24"/>
                <w:lang w:eastAsia="zh-CN"/>
              </w:rPr>
            </w:pPr>
          </w:p>
        </w:tc>
        <w:tc>
          <w:tcPr>
            <w:tcW w:w="1889" w:type="dxa"/>
          </w:tcPr>
          <w:p w14:paraId="03AFAB55" w14:textId="6860DC82" w:rsidR="00910D4D" w:rsidRPr="00910D4D" w:rsidRDefault="00910D4D" w:rsidP="009029C0">
            <w:pPr>
              <w:suppressAutoHyphens/>
              <w:spacing w:line="276" w:lineRule="auto"/>
              <w:jc w:val="both"/>
              <w:rPr>
                <w:rFonts w:ascii="Times New Roman" w:eastAsia="Times New Roman" w:hAnsi="Times New Roman" w:cs="Times New Roman"/>
                <w:bCs/>
                <w:sz w:val="24"/>
                <w:szCs w:val="24"/>
                <w:lang w:eastAsia="zh-CN"/>
              </w:rPr>
            </w:pPr>
            <w:r w:rsidRPr="00910D4D">
              <w:rPr>
                <w:rFonts w:ascii="Times New Roman" w:eastAsia="Times New Roman" w:hAnsi="Times New Roman" w:cs="Times New Roman"/>
                <w:bCs/>
                <w:sz w:val="24"/>
                <w:szCs w:val="24"/>
                <w:lang w:eastAsia="zh-CN"/>
              </w:rPr>
              <w:t>1</w:t>
            </w:r>
            <w:r w:rsidR="009029C0">
              <w:rPr>
                <w:rFonts w:ascii="Times New Roman" w:eastAsia="Times New Roman" w:hAnsi="Times New Roman" w:cs="Times New Roman"/>
                <w:bCs/>
                <w:sz w:val="24"/>
                <w:szCs w:val="24"/>
                <w:lang w:eastAsia="zh-CN"/>
              </w:rPr>
              <w:t>5</w:t>
            </w:r>
            <w:r w:rsidRPr="00910D4D">
              <w:rPr>
                <w:rFonts w:ascii="Times New Roman" w:eastAsia="Times New Roman" w:hAnsi="Times New Roman" w:cs="Times New Roman"/>
                <w:bCs/>
                <w:sz w:val="24"/>
                <w:szCs w:val="24"/>
                <w:lang w:eastAsia="zh-CN"/>
              </w:rPr>
              <w:t>:</w:t>
            </w:r>
            <w:r w:rsidR="009029C0">
              <w:rPr>
                <w:rFonts w:ascii="Times New Roman" w:eastAsia="Times New Roman" w:hAnsi="Times New Roman" w:cs="Times New Roman"/>
                <w:bCs/>
                <w:sz w:val="24"/>
                <w:szCs w:val="24"/>
                <w:lang w:eastAsia="zh-CN"/>
              </w:rPr>
              <w:t>3</w:t>
            </w:r>
            <w:r w:rsidRPr="00910D4D">
              <w:rPr>
                <w:rFonts w:ascii="Times New Roman" w:eastAsia="Times New Roman" w:hAnsi="Times New Roman" w:cs="Times New Roman"/>
                <w:bCs/>
                <w:sz w:val="24"/>
                <w:szCs w:val="24"/>
                <w:lang w:eastAsia="zh-CN"/>
              </w:rPr>
              <w:t>0-1</w:t>
            </w:r>
            <w:r w:rsidR="009029C0">
              <w:rPr>
                <w:rFonts w:ascii="Times New Roman" w:eastAsia="Times New Roman" w:hAnsi="Times New Roman" w:cs="Times New Roman"/>
                <w:bCs/>
                <w:sz w:val="24"/>
                <w:szCs w:val="24"/>
                <w:lang w:eastAsia="zh-CN"/>
              </w:rPr>
              <w:t>8</w:t>
            </w:r>
            <w:r w:rsidRPr="00910D4D">
              <w:rPr>
                <w:rFonts w:ascii="Times New Roman" w:eastAsia="Times New Roman" w:hAnsi="Times New Roman" w:cs="Times New Roman"/>
                <w:bCs/>
                <w:sz w:val="24"/>
                <w:szCs w:val="24"/>
                <w:lang w:eastAsia="zh-CN"/>
              </w:rPr>
              <w:t>:</w:t>
            </w:r>
            <w:r w:rsidR="009029C0">
              <w:rPr>
                <w:rFonts w:ascii="Times New Roman" w:eastAsia="Times New Roman" w:hAnsi="Times New Roman" w:cs="Times New Roman"/>
                <w:bCs/>
                <w:sz w:val="24"/>
                <w:szCs w:val="24"/>
                <w:lang w:eastAsia="zh-CN"/>
              </w:rPr>
              <w:t>0</w:t>
            </w:r>
            <w:r w:rsidRPr="00910D4D">
              <w:rPr>
                <w:rFonts w:ascii="Times New Roman" w:eastAsia="Times New Roman" w:hAnsi="Times New Roman" w:cs="Times New Roman"/>
                <w:bCs/>
                <w:sz w:val="24"/>
                <w:szCs w:val="24"/>
                <w:lang w:eastAsia="zh-CN"/>
              </w:rPr>
              <w:t>0</w:t>
            </w:r>
          </w:p>
        </w:tc>
        <w:tc>
          <w:tcPr>
            <w:tcW w:w="4536" w:type="dxa"/>
          </w:tcPr>
          <w:p w14:paraId="054C8A1D" w14:textId="5AF26B78" w:rsidR="00910D4D" w:rsidRPr="00910D4D" w:rsidRDefault="00AF4548" w:rsidP="00910D4D">
            <w:pPr>
              <w:suppressAutoHyphens/>
              <w:spacing w:line="276" w:lineRule="auto"/>
              <w:jc w:val="both"/>
              <w:rPr>
                <w:rFonts w:ascii="Times New Roman" w:eastAsia="Times New Roman" w:hAnsi="Times New Roman" w:cs="Times New Roman"/>
                <w:bCs/>
                <w:sz w:val="24"/>
                <w:szCs w:val="24"/>
                <w:lang w:eastAsia="zh-CN"/>
              </w:rPr>
            </w:pPr>
            <w:r>
              <w:rPr>
                <w:rFonts w:ascii="Times New Roman" w:eastAsia="Times New Roman" w:hAnsi="Times New Roman" w:cs="Times New Roman"/>
                <w:bCs/>
                <w:sz w:val="24"/>
                <w:szCs w:val="24"/>
                <w:lang w:eastAsia="zh-CN"/>
              </w:rPr>
              <w:t>Подведение итогов, внесение главным экспертом баллов в ЦСО, блокировка, сверка баллов, заполнение итогового протокола</w:t>
            </w:r>
          </w:p>
        </w:tc>
      </w:tr>
    </w:tbl>
    <w:p w14:paraId="407A4A07" w14:textId="77777777" w:rsidR="00AF4548" w:rsidRDefault="00AF4548" w:rsidP="003D07E9">
      <w:pPr>
        <w:pStyle w:val="a4"/>
        <w:suppressAutoHyphens/>
        <w:spacing w:line="276" w:lineRule="auto"/>
        <w:ind w:left="0" w:firstLine="709"/>
        <w:jc w:val="both"/>
        <w:rPr>
          <w:rFonts w:ascii="Times New Roman" w:eastAsia="Times New Roman" w:hAnsi="Times New Roman" w:cs="Times New Roman"/>
          <w:b/>
          <w:bCs/>
          <w:sz w:val="24"/>
          <w:szCs w:val="24"/>
          <w:lang w:eastAsia="zh-CN"/>
        </w:rPr>
      </w:pPr>
    </w:p>
    <w:bookmarkEnd w:id="5"/>
    <w:sectPr w:rsidR="00AF4548" w:rsidSect="00DD47A1">
      <w:headerReference w:type="default" r:id="rId8"/>
      <w:pgSz w:w="11907" w:h="16840"/>
      <w:pgMar w:top="1134" w:right="567" w:bottom="1134" w:left="1701" w:header="567" w:footer="709" w:gutter="0"/>
      <w:pgNumType w:start="1"/>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815455" w14:textId="77777777" w:rsidR="002E1D32" w:rsidRDefault="002E1D32" w:rsidP="00A858FE">
      <w:r>
        <w:separator/>
      </w:r>
    </w:p>
  </w:endnote>
  <w:endnote w:type="continuationSeparator" w:id="0">
    <w:p w14:paraId="0CFE7739" w14:textId="77777777" w:rsidR="002E1D32" w:rsidRDefault="002E1D32" w:rsidP="00A858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mbria Math">
    <w:panose1 w:val="02040503050406030204"/>
    <w:charset w:val="01"/>
    <w:family w:val="roman"/>
    <w:notTrueType/>
    <w:pitch w:val="variable"/>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Verdana">
    <w:panose1 w:val="020B0604030504040204"/>
    <w:charset w:val="CC"/>
    <w:family w:val="swiss"/>
    <w:pitch w:val="variable"/>
    <w:sig w:usb0="A00006FF" w:usb1="4000205B" w:usb2="00000010" w:usb3="00000000" w:csb0="0000019F" w:csb1="00000000"/>
  </w:font>
  <w:font w:name="@Batang">
    <w:altName w:val="@Arial Unicode MS"/>
    <w:charset w:val="81"/>
    <w:family w:val="roman"/>
    <w:pitch w:val="variable"/>
    <w:sig w:usb0="00000000" w:usb1="69D77CFB" w:usb2="00000030" w:usb3="00000000" w:csb0="0008009F" w:csb1="00000000"/>
  </w:font>
  <w:font w:name="Calibri Light">
    <w:panose1 w:val="020F0302020204030204"/>
    <w:charset w:val="CC"/>
    <w:family w:val="swiss"/>
    <w:pitch w:val="variable"/>
    <w:sig w:usb0="E4002EFF" w:usb1="C000247B" w:usb2="00000009" w:usb3="00000000" w:csb0="000001FF" w:csb1="00000000"/>
  </w:font>
  <w:font w:name="Liberation Sans">
    <w:altName w:val="Times New Roman"/>
    <w:charset w:val="00"/>
    <w:family w:val="auto"/>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A49A38" w14:textId="77777777" w:rsidR="002E1D32" w:rsidRDefault="002E1D32" w:rsidP="00A858FE">
      <w:r>
        <w:separator/>
      </w:r>
    </w:p>
  </w:footnote>
  <w:footnote w:type="continuationSeparator" w:id="0">
    <w:p w14:paraId="58CE82A8" w14:textId="77777777" w:rsidR="002E1D32" w:rsidRDefault="002E1D32" w:rsidP="00A858F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00547141"/>
      <w:docPartObj>
        <w:docPartGallery w:val="Page Numbers (Top of Page)"/>
        <w:docPartUnique/>
      </w:docPartObj>
    </w:sdtPr>
    <w:sdtEndPr>
      <w:rPr>
        <w:rFonts w:ascii="Times New Roman" w:hAnsi="Times New Roman" w:cs="Times New Roman"/>
        <w:sz w:val="24"/>
        <w:szCs w:val="24"/>
      </w:rPr>
    </w:sdtEndPr>
    <w:sdtContent>
      <w:p w14:paraId="42110886" w14:textId="34DCE55A" w:rsidR="00910D4D" w:rsidRPr="007B5CC1" w:rsidRDefault="00910D4D" w:rsidP="004B2C7D">
        <w:pPr>
          <w:pStyle w:val="ac"/>
          <w:jc w:val="center"/>
          <w:rPr>
            <w:rFonts w:ascii="Times New Roman" w:hAnsi="Times New Roman" w:cs="Times New Roman"/>
            <w:sz w:val="24"/>
            <w:szCs w:val="24"/>
          </w:rPr>
        </w:pPr>
        <w:r w:rsidRPr="007B5CC1">
          <w:rPr>
            <w:rFonts w:ascii="Times New Roman" w:hAnsi="Times New Roman" w:cs="Times New Roman"/>
            <w:sz w:val="24"/>
            <w:szCs w:val="24"/>
          </w:rPr>
          <w:fldChar w:fldCharType="begin"/>
        </w:r>
        <w:r w:rsidRPr="007B5CC1">
          <w:rPr>
            <w:rFonts w:ascii="Times New Roman" w:hAnsi="Times New Roman" w:cs="Times New Roman"/>
            <w:sz w:val="24"/>
            <w:szCs w:val="24"/>
          </w:rPr>
          <w:instrText>PAGE   \* MERGEFORMAT</w:instrText>
        </w:r>
        <w:r w:rsidRPr="007B5CC1">
          <w:rPr>
            <w:rFonts w:ascii="Times New Roman" w:hAnsi="Times New Roman" w:cs="Times New Roman"/>
            <w:sz w:val="24"/>
            <w:szCs w:val="24"/>
          </w:rPr>
          <w:fldChar w:fldCharType="separate"/>
        </w:r>
        <w:r w:rsidR="000634A7">
          <w:rPr>
            <w:rFonts w:ascii="Times New Roman" w:hAnsi="Times New Roman" w:cs="Times New Roman"/>
            <w:noProof/>
            <w:sz w:val="24"/>
            <w:szCs w:val="24"/>
          </w:rPr>
          <w:t>2</w:t>
        </w:r>
        <w:r w:rsidRPr="007B5CC1">
          <w:rPr>
            <w:rFonts w:ascii="Times New Roman" w:hAnsi="Times New Roman" w:cs="Times New Roman"/>
            <w:sz w:val="24"/>
            <w:szCs w:val="24"/>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AB59F3"/>
    <w:multiLevelType w:val="hybridMultilevel"/>
    <w:tmpl w:val="4E744750"/>
    <w:lvl w:ilvl="0" w:tplc="6D62BA02">
      <w:start w:val="2"/>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071861AE"/>
    <w:multiLevelType w:val="hybridMultilevel"/>
    <w:tmpl w:val="E06A0722"/>
    <w:lvl w:ilvl="0" w:tplc="58C4CB18">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2">
    <w:nsid w:val="09F811CF"/>
    <w:multiLevelType w:val="multilevel"/>
    <w:tmpl w:val="3A5EB43C"/>
    <w:lvl w:ilvl="0">
      <w:start w:val="1"/>
      <w:numFmt w:val="decimal"/>
      <w:lvlText w:val="%1."/>
      <w:lvlJc w:val="left"/>
      <w:pPr>
        <w:tabs>
          <w:tab w:val="num" w:pos="644"/>
        </w:tabs>
        <w:ind w:left="644" w:hanging="360"/>
      </w:pPr>
      <w:rPr>
        <w:b/>
      </w:rPr>
    </w:lvl>
    <w:lvl w:ilvl="1">
      <w:start w:val="1"/>
      <w:numFmt w:val="decimal"/>
      <w:isLgl/>
      <w:lvlText w:val="%1.%2."/>
      <w:lvlJc w:val="left"/>
      <w:pPr>
        <w:ind w:left="1620" w:hanging="360"/>
      </w:pPr>
      <w:rPr>
        <w:i w:val="0"/>
      </w:rPr>
    </w:lvl>
    <w:lvl w:ilvl="2">
      <w:start w:val="1"/>
      <w:numFmt w:val="decimal"/>
      <w:isLgl/>
      <w:lvlText w:val="%1.%2.%3."/>
      <w:lvlJc w:val="left"/>
      <w:pPr>
        <w:ind w:left="2956" w:hanging="720"/>
      </w:pPr>
      <w:rPr>
        <w:i w:val="0"/>
      </w:rPr>
    </w:lvl>
    <w:lvl w:ilvl="3">
      <w:start w:val="1"/>
      <w:numFmt w:val="decimal"/>
      <w:isLgl/>
      <w:lvlText w:val="%1.%2.%3.%4."/>
      <w:lvlJc w:val="left"/>
      <w:pPr>
        <w:ind w:left="3932" w:hanging="720"/>
      </w:pPr>
      <w:rPr>
        <w:i w:val="0"/>
      </w:rPr>
    </w:lvl>
    <w:lvl w:ilvl="4">
      <w:start w:val="1"/>
      <w:numFmt w:val="decimal"/>
      <w:isLgl/>
      <w:lvlText w:val="%1.%2.%3.%4.%5."/>
      <w:lvlJc w:val="left"/>
      <w:pPr>
        <w:ind w:left="5268" w:hanging="1080"/>
      </w:pPr>
      <w:rPr>
        <w:i w:val="0"/>
      </w:rPr>
    </w:lvl>
    <w:lvl w:ilvl="5">
      <w:start w:val="1"/>
      <w:numFmt w:val="decimal"/>
      <w:isLgl/>
      <w:lvlText w:val="%1.%2.%3.%4.%5.%6."/>
      <w:lvlJc w:val="left"/>
      <w:pPr>
        <w:ind w:left="6244" w:hanging="1080"/>
      </w:pPr>
      <w:rPr>
        <w:i w:val="0"/>
      </w:rPr>
    </w:lvl>
    <w:lvl w:ilvl="6">
      <w:start w:val="1"/>
      <w:numFmt w:val="decimal"/>
      <w:isLgl/>
      <w:lvlText w:val="%1.%2.%3.%4.%5.%6.%7."/>
      <w:lvlJc w:val="left"/>
      <w:pPr>
        <w:ind w:left="7580" w:hanging="1440"/>
      </w:pPr>
      <w:rPr>
        <w:i w:val="0"/>
      </w:rPr>
    </w:lvl>
    <w:lvl w:ilvl="7">
      <w:start w:val="1"/>
      <w:numFmt w:val="decimal"/>
      <w:isLgl/>
      <w:lvlText w:val="%1.%2.%3.%4.%5.%6.%7.%8."/>
      <w:lvlJc w:val="left"/>
      <w:pPr>
        <w:ind w:left="8556" w:hanging="1440"/>
      </w:pPr>
      <w:rPr>
        <w:i w:val="0"/>
      </w:rPr>
    </w:lvl>
    <w:lvl w:ilvl="8">
      <w:start w:val="1"/>
      <w:numFmt w:val="decimal"/>
      <w:isLgl/>
      <w:lvlText w:val="%1.%2.%3.%4.%5.%6.%7.%8.%9."/>
      <w:lvlJc w:val="left"/>
      <w:pPr>
        <w:ind w:left="9892" w:hanging="1800"/>
      </w:pPr>
      <w:rPr>
        <w:i w:val="0"/>
      </w:rPr>
    </w:lvl>
  </w:abstractNum>
  <w:abstractNum w:abstractNumId="3">
    <w:nsid w:val="0A4A6147"/>
    <w:multiLevelType w:val="multilevel"/>
    <w:tmpl w:val="EA3CB796"/>
    <w:lvl w:ilvl="0">
      <w:start w:val="1"/>
      <w:numFmt w:val="decimal"/>
      <w:lvlText w:val="%1."/>
      <w:lvlJc w:val="left"/>
      <w:pPr>
        <w:ind w:left="720" w:hanging="360"/>
      </w:pPr>
    </w:lvl>
    <w:lvl w:ilvl="1">
      <w:start w:val="2"/>
      <w:numFmt w:val="decimal"/>
      <w:isLgl/>
      <w:lvlText w:val="%1.%2."/>
      <w:lvlJc w:val="left"/>
      <w:pPr>
        <w:ind w:left="1080" w:hanging="720"/>
      </w:pPr>
    </w:lvl>
    <w:lvl w:ilvl="2">
      <w:start w:val="2"/>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2160" w:hanging="1800"/>
      </w:pPr>
    </w:lvl>
    <w:lvl w:ilvl="7">
      <w:start w:val="1"/>
      <w:numFmt w:val="decimal"/>
      <w:isLgl/>
      <w:lvlText w:val="%1.%2.%3.%4.%5.%6.%7.%8."/>
      <w:lvlJc w:val="left"/>
      <w:pPr>
        <w:ind w:left="2160" w:hanging="1800"/>
      </w:pPr>
    </w:lvl>
    <w:lvl w:ilvl="8">
      <w:start w:val="1"/>
      <w:numFmt w:val="decimal"/>
      <w:isLgl/>
      <w:lvlText w:val="%1.%2.%3.%4.%5.%6.%7.%8.%9."/>
      <w:lvlJc w:val="left"/>
      <w:pPr>
        <w:ind w:left="2520" w:hanging="2160"/>
      </w:pPr>
    </w:lvl>
  </w:abstractNum>
  <w:abstractNum w:abstractNumId="4">
    <w:nsid w:val="0BEF049B"/>
    <w:multiLevelType w:val="multilevel"/>
    <w:tmpl w:val="A976B126"/>
    <w:lvl w:ilvl="0">
      <w:start w:val="1"/>
      <w:numFmt w:val="decimal"/>
      <w:lvlText w:val="%1."/>
      <w:lvlJc w:val="left"/>
      <w:pPr>
        <w:tabs>
          <w:tab w:val="num" w:pos="0"/>
        </w:tabs>
        <w:ind w:left="1080" w:hanging="360"/>
      </w:pPr>
      <w:rPr>
        <w:b/>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1E47B7B"/>
    <w:multiLevelType w:val="multilevel"/>
    <w:tmpl w:val="944C8ED6"/>
    <w:lvl w:ilvl="0">
      <w:start w:val="1"/>
      <w:numFmt w:val="decimal"/>
      <w:lvlText w:val="%1."/>
      <w:lvlJc w:val="left"/>
      <w:pPr>
        <w:tabs>
          <w:tab w:val="num" w:pos="644"/>
        </w:tabs>
        <w:ind w:left="644" w:hanging="360"/>
      </w:pPr>
      <w:rPr>
        <w:rFonts w:cs="Times New Roman"/>
        <w:b/>
      </w:rPr>
    </w:lvl>
    <w:lvl w:ilvl="1">
      <w:start w:val="3"/>
      <w:numFmt w:val="decimal"/>
      <w:isLgl/>
      <w:lvlText w:val="%1.%2."/>
      <w:lvlJc w:val="left"/>
      <w:pPr>
        <w:ind w:left="1107" w:hanging="540"/>
      </w:pPr>
    </w:lvl>
    <w:lvl w:ilvl="2">
      <w:start w:val="2"/>
      <w:numFmt w:val="decimal"/>
      <w:isLgl/>
      <w:lvlText w:val="%1.%2.%3."/>
      <w:lvlJc w:val="left"/>
      <w:pPr>
        <w:ind w:left="1570" w:hanging="720"/>
      </w:pPr>
    </w:lvl>
    <w:lvl w:ilvl="3">
      <w:start w:val="1"/>
      <w:numFmt w:val="decimal"/>
      <w:isLgl/>
      <w:lvlText w:val="%1.%2.%3.%4."/>
      <w:lvlJc w:val="left"/>
      <w:pPr>
        <w:ind w:left="1853" w:hanging="720"/>
      </w:pPr>
    </w:lvl>
    <w:lvl w:ilvl="4">
      <w:start w:val="1"/>
      <w:numFmt w:val="decimal"/>
      <w:isLgl/>
      <w:lvlText w:val="%1.%2.%3.%4.%5."/>
      <w:lvlJc w:val="left"/>
      <w:pPr>
        <w:ind w:left="2496" w:hanging="1080"/>
      </w:pPr>
    </w:lvl>
    <w:lvl w:ilvl="5">
      <w:start w:val="1"/>
      <w:numFmt w:val="decimal"/>
      <w:isLgl/>
      <w:lvlText w:val="%1.%2.%3.%4.%5.%6."/>
      <w:lvlJc w:val="left"/>
      <w:pPr>
        <w:ind w:left="2779" w:hanging="1080"/>
      </w:pPr>
    </w:lvl>
    <w:lvl w:ilvl="6">
      <w:start w:val="1"/>
      <w:numFmt w:val="decimal"/>
      <w:isLgl/>
      <w:lvlText w:val="%1.%2.%3.%4.%5.%6.%7."/>
      <w:lvlJc w:val="left"/>
      <w:pPr>
        <w:ind w:left="3422" w:hanging="1440"/>
      </w:pPr>
    </w:lvl>
    <w:lvl w:ilvl="7">
      <w:start w:val="1"/>
      <w:numFmt w:val="decimal"/>
      <w:isLgl/>
      <w:lvlText w:val="%1.%2.%3.%4.%5.%6.%7.%8."/>
      <w:lvlJc w:val="left"/>
      <w:pPr>
        <w:ind w:left="3705" w:hanging="1440"/>
      </w:pPr>
    </w:lvl>
    <w:lvl w:ilvl="8">
      <w:start w:val="1"/>
      <w:numFmt w:val="decimal"/>
      <w:isLgl/>
      <w:lvlText w:val="%1.%2.%3.%4.%5.%6.%7.%8.%9."/>
      <w:lvlJc w:val="left"/>
      <w:pPr>
        <w:ind w:left="4348" w:hanging="1800"/>
      </w:pPr>
    </w:lvl>
  </w:abstractNum>
  <w:abstractNum w:abstractNumId="6">
    <w:nsid w:val="17AC5DAE"/>
    <w:multiLevelType w:val="multilevel"/>
    <w:tmpl w:val="4A8A0742"/>
    <w:lvl w:ilvl="0">
      <w:start w:val="1"/>
      <w:numFmt w:val="decimal"/>
      <w:lvlText w:val="%1."/>
      <w:lvlJc w:val="left"/>
      <w:pPr>
        <w:tabs>
          <w:tab w:val="num" w:pos="0"/>
        </w:tabs>
        <w:ind w:left="1428" w:hanging="360"/>
      </w:pPr>
      <w:rPr>
        <w:rFonts w:ascii="Times New Roman" w:hAnsi="Times New Roman" w:cs="Times New Roman"/>
        <w:color w:val="000000"/>
        <w:sz w:val="24"/>
        <w:szCs w:val="24"/>
        <w:lang w:eastAsia="zh-CN"/>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7">
    <w:nsid w:val="23E134F9"/>
    <w:multiLevelType w:val="hybridMultilevel"/>
    <w:tmpl w:val="DD6C30B6"/>
    <w:lvl w:ilvl="0" w:tplc="FFEE08EE">
      <w:start w:val="1"/>
      <w:numFmt w:val="bullet"/>
      <w:lvlText w:val="−"/>
      <w:lvlJc w:val="left"/>
      <w:pPr>
        <w:ind w:left="1429" w:hanging="360"/>
      </w:pPr>
      <w:rPr>
        <w:rFonts w:ascii="Times New Roman" w:hAnsi="Times New Roman" w:cs="Times New Roman" w:hint="default"/>
      </w:rPr>
    </w:lvl>
    <w:lvl w:ilvl="1" w:tplc="FFFFFFFF" w:tentative="1">
      <w:start w:val="1"/>
      <w:numFmt w:val="bullet"/>
      <w:lvlText w:val="o"/>
      <w:lvlJc w:val="left"/>
      <w:pPr>
        <w:ind w:left="2149" w:hanging="360"/>
      </w:pPr>
      <w:rPr>
        <w:rFonts w:ascii="Cambria Math" w:hAnsi="Cambria Math" w:cs="Cambria Math" w:hint="default"/>
      </w:rPr>
    </w:lvl>
    <w:lvl w:ilvl="2" w:tplc="FFFFFFFF" w:tentative="1">
      <w:start w:val="1"/>
      <w:numFmt w:val="bullet"/>
      <w:lvlText w:val=""/>
      <w:lvlJc w:val="left"/>
      <w:pPr>
        <w:ind w:left="2869" w:hanging="360"/>
      </w:pPr>
      <w:rPr>
        <w:rFonts w:ascii="Arial" w:hAnsi="Arial" w:hint="default"/>
      </w:rPr>
    </w:lvl>
    <w:lvl w:ilvl="3" w:tplc="FFFFFFFF" w:tentative="1">
      <w:start w:val="1"/>
      <w:numFmt w:val="bullet"/>
      <w:lvlText w:val=""/>
      <w:lvlJc w:val="left"/>
      <w:pPr>
        <w:ind w:left="3589" w:hanging="360"/>
      </w:pPr>
      <w:rPr>
        <w:rFonts w:ascii="Calibri" w:hAnsi="Calibri" w:hint="default"/>
      </w:rPr>
    </w:lvl>
    <w:lvl w:ilvl="4" w:tplc="FFFFFFFF" w:tentative="1">
      <w:start w:val="1"/>
      <w:numFmt w:val="bullet"/>
      <w:lvlText w:val="o"/>
      <w:lvlJc w:val="left"/>
      <w:pPr>
        <w:ind w:left="4309" w:hanging="360"/>
      </w:pPr>
      <w:rPr>
        <w:rFonts w:ascii="Cambria Math" w:hAnsi="Cambria Math" w:cs="Cambria Math" w:hint="default"/>
      </w:rPr>
    </w:lvl>
    <w:lvl w:ilvl="5" w:tplc="FFFFFFFF" w:tentative="1">
      <w:start w:val="1"/>
      <w:numFmt w:val="bullet"/>
      <w:lvlText w:val=""/>
      <w:lvlJc w:val="left"/>
      <w:pPr>
        <w:ind w:left="5029" w:hanging="360"/>
      </w:pPr>
      <w:rPr>
        <w:rFonts w:ascii="Arial" w:hAnsi="Arial" w:hint="default"/>
      </w:rPr>
    </w:lvl>
    <w:lvl w:ilvl="6" w:tplc="FFFFFFFF" w:tentative="1">
      <w:start w:val="1"/>
      <w:numFmt w:val="bullet"/>
      <w:lvlText w:val=""/>
      <w:lvlJc w:val="left"/>
      <w:pPr>
        <w:ind w:left="5749" w:hanging="360"/>
      </w:pPr>
      <w:rPr>
        <w:rFonts w:ascii="Calibri" w:hAnsi="Calibri" w:hint="default"/>
      </w:rPr>
    </w:lvl>
    <w:lvl w:ilvl="7" w:tplc="FFFFFFFF" w:tentative="1">
      <w:start w:val="1"/>
      <w:numFmt w:val="bullet"/>
      <w:lvlText w:val="o"/>
      <w:lvlJc w:val="left"/>
      <w:pPr>
        <w:ind w:left="6469" w:hanging="360"/>
      </w:pPr>
      <w:rPr>
        <w:rFonts w:ascii="Cambria Math" w:hAnsi="Cambria Math" w:cs="Cambria Math" w:hint="default"/>
      </w:rPr>
    </w:lvl>
    <w:lvl w:ilvl="8" w:tplc="FFFFFFFF" w:tentative="1">
      <w:start w:val="1"/>
      <w:numFmt w:val="bullet"/>
      <w:lvlText w:val=""/>
      <w:lvlJc w:val="left"/>
      <w:pPr>
        <w:ind w:left="7189" w:hanging="360"/>
      </w:pPr>
      <w:rPr>
        <w:rFonts w:ascii="Arial" w:hAnsi="Arial" w:hint="default"/>
      </w:rPr>
    </w:lvl>
  </w:abstractNum>
  <w:abstractNum w:abstractNumId="8">
    <w:nsid w:val="2B9940C2"/>
    <w:multiLevelType w:val="hybridMultilevel"/>
    <w:tmpl w:val="CD34FD9E"/>
    <w:lvl w:ilvl="0" w:tplc="861418E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2E3572CF"/>
    <w:multiLevelType w:val="hybridMultilevel"/>
    <w:tmpl w:val="6E54E560"/>
    <w:lvl w:ilvl="0" w:tplc="0419000F">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0">
    <w:nsid w:val="4B164FD0"/>
    <w:multiLevelType w:val="hybridMultilevel"/>
    <w:tmpl w:val="3910A536"/>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1">
    <w:nsid w:val="4B832358"/>
    <w:multiLevelType w:val="multilevel"/>
    <w:tmpl w:val="6302A22E"/>
    <w:lvl w:ilvl="0">
      <w:start w:val="1"/>
      <w:numFmt w:val="decimal"/>
      <w:lvlText w:val="%1."/>
      <w:lvlJc w:val="left"/>
      <w:pPr>
        <w:tabs>
          <w:tab w:val="num" w:pos="0"/>
        </w:tabs>
        <w:ind w:left="720" w:hanging="360"/>
      </w:pPr>
      <w:rPr>
        <w:lang w:val="ru-RU"/>
      </w:rPr>
    </w:lvl>
    <w:lvl w:ilvl="1">
      <w:start w:val="1"/>
      <w:numFmt w:val="decimal"/>
      <w:lvlText w:val="%1.%2."/>
      <w:lvlJc w:val="left"/>
      <w:pPr>
        <w:tabs>
          <w:tab w:val="num" w:pos="0"/>
        </w:tabs>
        <w:ind w:left="786" w:hanging="360"/>
      </w:pPr>
    </w:lvl>
    <w:lvl w:ilvl="2">
      <w:start w:val="1"/>
      <w:numFmt w:val="decimal"/>
      <w:lvlText w:val="%1.%2.%3."/>
      <w:lvlJc w:val="left"/>
      <w:pPr>
        <w:tabs>
          <w:tab w:val="num" w:pos="0"/>
        </w:tabs>
        <w:ind w:left="1800" w:hanging="720"/>
      </w:pPr>
    </w:lvl>
    <w:lvl w:ilvl="3">
      <w:start w:val="1"/>
      <w:numFmt w:val="decimal"/>
      <w:lvlText w:val="%1.%2.%3.%4."/>
      <w:lvlJc w:val="left"/>
      <w:pPr>
        <w:tabs>
          <w:tab w:val="num" w:pos="0"/>
        </w:tabs>
        <w:ind w:left="2160" w:hanging="720"/>
      </w:pPr>
    </w:lvl>
    <w:lvl w:ilvl="4">
      <w:start w:val="1"/>
      <w:numFmt w:val="decimal"/>
      <w:lvlText w:val="%1.%2.%3.%4.%5."/>
      <w:lvlJc w:val="left"/>
      <w:pPr>
        <w:tabs>
          <w:tab w:val="num" w:pos="0"/>
        </w:tabs>
        <w:ind w:left="2880" w:hanging="1080"/>
      </w:pPr>
    </w:lvl>
    <w:lvl w:ilvl="5">
      <w:start w:val="1"/>
      <w:numFmt w:val="decimal"/>
      <w:lvlText w:val="%1.%2.%3.%4.%5.%6."/>
      <w:lvlJc w:val="left"/>
      <w:pPr>
        <w:tabs>
          <w:tab w:val="num" w:pos="0"/>
        </w:tabs>
        <w:ind w:left="3240" w:hanging="1080"/>
      </w:pPr>
    </w:lvl>
    <w:lvl w:ilvl="6">
      <w:start w:val="1"/>
      <w:numFmt w:val="decimal"/>
      <w:lvlText w:val="%1.%2.%3.%4.%5.%6.%7."/>
      <w:lvlJc w:val="left"/>
      <w:pPr>
        <w:tabs>
          <w:tab w:val="num" w:pos="0"/>
        </w:tabs>
        <w:ind w:left="3960" w:hanging="1440"/>
      </w:pPr>
    </w:lvl>
    <w:lvl w:ilvl="7">
      <w:start w:val="1"/>
      <w:numFmt w:val="decimal"/>
      <w:lvlText w:val="%1.%2.%3.%4.%5.%6.%7.%8."/>
      <w:lvlJc w:val="left"/>
      <w:pPr>
        <w:tabs>
          <w:tab w:val="num" w:pos="0"/>
        </w:tabs>
        <w:ind w:left="4320" w:hanging="1440"/>
      </w:pPr>
    </w:lvl>
    <w:lvl w:ilvl="8">
      <w:start w:val="1"/>
      <w:numFmt w:val="decimal"/>
      <w:lvlText w:val="%1.%2.%3.%4.%5.%6.%7.%8.%9."/>
      <w:lvlJc w:val="left"/>
      <w:pPr>
        <w:tabs>
          <w:tab w:val="num" w:pos="0"/>
        </w:tabs>
        <w:ind w:left="5040" w:hanging="1800"/>
      </w:pPr>
    </w:lvl>
  </w:abstractNum>
  <w:abstractNum w:abstractNumId="12">
    <w:nsid w:val="57BE5CA9"/>
    <w:multiLevelType w:val="hybridMultilevel"/>
    <w:tmpl w:val="6C34831E"/>
    <w:lvl w:ilvl="0" w:tplc="19981C42">
      <w:start w:val="3"/>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nsid w:val="5A7C0E0C"/>
    <w:multiLevelType w:val="hybridMultilevel"/>
    <w:tmpl w:val="4A9CA0A2"/>
    <w:lvl w:ilvl="0" w:tplc="FFEE08EE">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63FA31A7"/>
    <w:multiLevelType w:val="hybridMultilevel"/>
    <w:tmpl w:val="8FD67194"/>
    <w:lvl w:ilvl="0" w:tplc="6CAC849A">
      <w:start w:val="1"/>
      <w:numFmt w:val="decimal"/>
      <w:lvlText w:val="%1."/>
      <w:lvlJc w:val="left"/>
      <w:pPr>
        <w:ind w:left="1069" w:hanging="360"/>
      </w:pPr>
      <w:rPr>
        <w:rFonts w:hint="default"/>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nsid w:val="672F4ADB"/>
    <w:multiLevelType w:val="hybridMultilevel"/>
    <w:tmpl w:val="6F42B9A6"/>
    <w:lvl w:ilvl="0" w:tplc="4156EFC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6">
    <w:nsid w:val="712737CA"/>
    <w:multiLevelType w:val="multilevel"/>
    <w:tmpl w:val="01102D70"/>
    <w:lvl w:ilvl="0">
      <w:start w:val="1"/>
      <w:numFmt w:val="decimal"/>
      <w:lvlText w:val="%1."/>
      <w:lvlJc w:val="left"/>
      <w:pPr>
        <w:tabs>
          <w:tab w:val="num" w:pos="0"/>
        </w:tabs>
        <w:ind w:left="720" w:hanging="360"/>
      </w:pPr>
    </w:lvl>
    <w:lvl w:ilvl="1">
      <w:start w:val="1"/>
      <w:numFmt w:val="decimal"/>
      <w:lvlText w:val="%1.%2."/>
      <w:lvlJc w:val="left"/>
      <w:pPr>
        <w:tabs>
          <w:tab w:val="num" w:pos="0"/>
        </w:tabs>
        <w:ind w:left="786" w:hanging="360"/>
      </w:pPr>
    </w:lvl>
    <w:lvl w:ilvl="2">
      <w:start w:val="1"/>
      <w:numFmt w:val="decimal"/>
      <w:lvlText w:val="%1.%2.%3."/>
      <w:lvlJc w:val="left"/>
      <w:pPr>
        <w:tabs>
          <w:tab w:val="num" w:pos="0"/>
        </w:tabs>
        <w:ind w:left="1800" w:hanging="720"/>
      </w:pPr>
    </w:lvl>
    <w:lvl w:ilvl="3">
      <w:start w:val="1"/>
      <w:numFmt w:val="decimal"/>
      <w:lvlText w:val="%1.%2.%3.%4."/>
      <w:lvlJc w:val="left"/>
      <w:pPr>
        <w:tabs>
          <w:tab w:val="num" w:pos="0"/>
        </w:tabs>
        <w:ind w:left="2160" w:hanging="720"/>
      </w:pPr>
    </w:lvl>
    <w:lvl w:ilvl="4">
      <w:start w:val="1"/>
      <w:numFmt w:val="decimal"/>
      <w:lvlText w:val="%1.%2.%3.%4.%5."/>
      <w:lvlJc w:val="left"/>
      <w:pPr>
        <w:tabs>
          <w:tab w:val="num" w:pos="0"/>
        </w:tabs>
        <w:ind w:left="2880" w:hanging="1080"/>
      </w:pPr>
    </w:lvl>
    <w:lvl w:ilvl="5">
      <w:start w:val="1"/>
      <w:numFmt w:val="decimal"/>
      <w:lvlText w:val="%1.%2.%3.%4.%5.%6."/>
      <w:lvlJc w:val="left"/>
      <w:pPr>
        <w:tabs>
          <w:tab w:val="num" w:pos="0"/>
        </w:tabs>
        <w:ind w:left="3240" w:hanging="1080"/>
      </w:pPr>
    </w:lvl>
    <w:lvl w:ilvl="6">
      <w:start w:val="1"/>
      <w:numFmt w:val="decimal"/>
      <w:lvlText w:val="%1.%2.%3.%4.%5.%6.%7."/>
      <w:lvlJc w:val="left"/>
      <w:pPr>
        <w:tabs>
          <w:tab w:val="num" w:pos="0"/>
        </w:tabs>
        <w:ind w:left="3960" w:hanging="1440"/>
      </w:pPr>
    </w:lvl>
    <w:lvl w:ilvl="7">
      <w:start w:val="1"/>
      <w:numFmt w:val="decimal"/>
      <w:lvlText w:val="%1.%2.%3.%4.%5.%6.%7.%8."/>
      <w:lvlJc w:val="left"/>
      <w:pPr>
        <w:tabs>
          <w:tab w:val="num" w:pos="0"/>
        </w:tabs>
        <w:ind w:left="4320" w:hanging="1440"/>
      </w:pPr>
    </w:lvl>
    <w:lvl w:ilvl="8">
      <w:start w:val="1"/>
      <w:numFmt w:val="decimal"/>
      <w:lvlText w:val="%1.%2.%3.%4.%5.%6.%7.%8.%9."/>
      <w:lvlJc w:val="left"/>
      <w:pPr>
        <w:tabs>
          <w:tab w:val="num" w:pos="0"/>
        </w:tabs>
        <w:ind w:left="5040" w:hanging="1800"/>
      </w:pPr>
    </w:lvl>
  </w:abstractNum>
  <w:abstractNum w:abstractNumId="17">
    <w:nsid w:val="721B331B"/>
    <w:multiLevelType w:val="hybridMultilevel"/>
    <w:tmpl w:val="B61A96E4"/>
    <w:lvl w:ilvl="0" w:tplc="F6CA565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8">
    <w:nsid w:val="724A6348"/>
    <w:multiLevelType w:val="hybridMultilevel"/>
    <w:tmpl w:val="880237E8"/>
    <w:lvl w:ilvl="0" w:tplc="F4D2C112">
      <w:start w:val="2"/>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9">
    <w:nsid w:val="7AFA28A3"/>
    <w:multiLevelType w:val="hybridMultilevel"/>
    <w:tmpl w:val="ADF8B31C"/>
    <w:lvl w:ilvl="0" w:tplc="428EB87A">
      <w:start w:val="5"/>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5"/>
  </w:num>
  <w:num w:numId="2">
    <w:abstractNumId w:val="7"/>
  </w:num>
  <w:num w:numId="3">
    <w:abstractNumId w:val="13"/>
  </w:num>
  <w:num w:numId="4">
    <w:abstractNumId w:val="8"/>
  </w:num>
  <w:num w:numId="5">
    <w:abstractNumId w:val="5"/>
  </w:num>
  <w:num w:numId="6">
    <w:abstractNumId w:val="2"/>
  </w:num>
  <w:num w:numId="7">
    <w:abstractNumId w:val="11"/>
  </w:num>
  <w:num w:numId="8">
    <w:abstractNumId w:val="4"/>
  </w:num>
  <w:num w:numId="9">
    <w:abstractNumId w:val="9"/>
  </w:num>
  <w:num w:numId="10">
    <w:abstractNumId w:val="3"/>
  </w:num>
  <w:num w:numId="11">
    <w:abstractNumId w:val="10"/>
  </w:num>
  <w:num w:numId="12">
    <w:abstractNumId w:val="17"/>
  </w:num>
  <w:num w:numId="13">
    <w:abstractNumId w:val="14"/>
  </w:num>
  <w:num w:numId="14">
    <w:abstractNumId w:val="0"/>
  </w:num>
  <w:num w:numId="15">
    <w:abstractNumId w:val="6"/>
  </w:num>
  <w:num w:numId="16">
    <w:abstractNumId w:val="16"/>
  </w:num>
  <w:num w:numId="17">
    <w:abstractNumId w:val="18"/>
  </w:num>
  <w:num w:numId="18">
    <w:abstractNumId w:val="19"/>
  </w:num>
  <w:num w:numId="19">
    <w:abstractNumId w:val="1"/>
  </w:num>
  <w:num w:numId="20">
    <w:abstractNumId w:val="1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217F"/>
    <w:rsid w:val="0000394E"/>
    <w:rsid w:val="00004A33"/>
    <w:rsid w:val="000079C3"/>
    <w:rsid w:val="00007F70"/>
    <w:rsid w:val="000112BC"/>
    <w:rsid w:val="00011EE3"/>
    <w:rsid w:val="00012459"/>
    <w:rsid w:val="00017641"/>
    <w:rsid w:val="000179F8"/>
    <w:rsid w:val="00021F15"/>
    <w:rsid w:val="000274BC"/>
    <w:rsid w:val="000310CB"/>
    <w:rsid w:val="00042069"/>
    <w:rsid w:val="000634A7"/>
    <w:rsid w:val="000642CE"/>
    <w:rsid w:val="00064407"/>
    <w:rsid w:val="0007128F"/>
    <w:rsid w:val="00083B9B"/>
    <w:rsid w:val="0008627A"/>
    <w:rsid w:val="0008639E"/>
    <w:rsid w:val="0008772C"/>
    <w:rsid w:val="00087B5D"/>
    <w:rsid w:val="00087CF5"/>
    <w:rsid w:val="000936BD"/>
    <w:rsid w:val="00095EB2"/>
    <w:rsid w:val="00095EBD"/>
    <w:rsid w:val="00095EC1"/>
    <w:rsid w:val="000A0EFF"/>
    <w:rsid w:val="000A13D5"/>
    <w:rsid w:val="000A17B0"/>
    <w:rsid w:val="000A3529"/>
    <w:rsid w:val="000A41FA"/>
    <w:rsid w:val="000A4B35"/>
    <w:rsid w:val="000A54E1"/>
    <w:rsid w:val="000A6952"/>
    <w:rsid w:val="000A796E"/>
    <w:rsid w:val="000B06F4"/>
    <w:rsid w:val="000B4F66"/>
    <w:rsid w:val="000B5B5D"/>
    <w:rsid w:val="000B6521"/>
    <w:rsid w:val="000C3AB8"/>
    <w:rsid w:val="000C5DE0"/>
    <w:rsid w:val="000D4FB5"/>
    <w:rsid w:val="000D6D2B"/>
    <w:rsid w:val="000E138D"/>
    <w:rsid w:val="000E2D3D"/>
    <w:rsid w:val="000E2D5E"/>
    <w:rsid w:val="000E5DF0"/>
    <w:rsid w:val="000E6DD2"/>
    <w:rsid w:val="000E6DE9"/>
    <w:rsid w:val="000E736C"/>
    <w:rsid w:val="000F19BA"/>
    <w:rsid w:val="000F33E9"/>
    <w:rsid w:val="000F419D"/>
    <w:rsid w:val="000F5587"/>
    <w:rsid w:val="00100F1D"/>
    <w:rsid w:val="0010264D"/>
    <w:rsid w:val="001029C2"/>
    <w:rsid w:val="0011295E"/>
    <w:rsid w:val="00115C97"/>
    <w:rsid w:val="00117DB9"/>
    <w:rsid w:val="001244C3"/>
    <w:rsid w:val="00125311"/>
    <w:rsid w:val="00131643"/>
    <w:rsid w:val="0013186F"/>
    <w:rsid w:val="0013234A"/>
    <w:rsid w:val="00132B46"/>
    <w:rsid w:val="00134858"/>
    <w:rsid w:val="00135CE3"/>
    <w:rsid w:val="00137F0D"/>
    <w:rsid w:val="00144EE1"/>
    <w:rsid w:val="00152D91"/>
    <w:rsid w:val="00155BB4"/>
    <w:rsid w:val="0016297B"/>
    <w:rsid w:val="00163473"/>
    <w:rsid w:val="00164F90"/>
    <w:rsid w:val="00165700"/>
    <w:rsid w:val="001718B9"/>
    <w:rsid w:val="00171FB9"/>
    <w:rsid w:val="00173CD4"/>
    <w:rsid w:val="00173DEB"/>
    <w:rsid w:val="0017579E"/>
    <w:rsid w:val="001773A8"/>
    <w:rsid w:val="00177C13"/>
    <w:rsid w:val="00180071"/>
    <w:rsid w:val="00181183"/>
    <w:rsid w:val="0018446A"/>
    <w:rsid w:val="00187560"/>
    <w:rsid w:val="001944D3"/>
    <w:rsid w:val="00196996"/>
    <w:rsid w:val="00197F9A"/>
    <w:rsid w:val="001A38DD"/>
    <w:rsid w:val="001A6B4D"/>
    <w:rsid w:val="001A723D"/>
    <w:rsid w:val="001B12D8"/>
    <w:rsid w:val="001B28C4"/>
    <w:rsid w:val="001B47E7"/>
    <w:rsid w:val="001C3496"/>
    <w:rsid w:val="001C3659"/>
    <w:rsid w:val="001D439B"/>
    <w:rsid w:val="001E0750"/>
    <w:rsid w:val="001E637C"/>
    <w:rsid w:val="001F3287"/>
    <w:rsid w:val="001F38D5"/>
    <w:rsid w:val="001F47BF"/>
    <w:rsid w:val="001F7412"/>
    <w:rsid w:val="002003DB"/>
    <w:rsid w:val="002005BD"/>
    <w:rsid w:val="00200AFE"/>
    <w:rsid w:val="00200BCC"/>
    <w:rsid w:val="00207F28"/>
    <w:rsid w:val="00214055"/>
    <w:rsid w:val="002168EA"/>
    <w:rsid w:val="00217CBC"/>
    <w:rsid w:val="0022150C"/>
    <w:rsid w:val="002221E1"/>
    <w:rsid w:val="00223530"/>
    <w:rsid w:val="00223558"/>
    <w:rsid w:val="00235942"/>
    <w:rsid w:val="00235CC4"/>
    <w:rsid w:val="002415E0"/>
    <w:rsid w:val="00246043"/>
    <w:rsid w:val="00246DF3"/>
    <w:rsid w:val="0024748B"/>
    <w:rsid w:val="00247667"/>
    <w:rsid w:val="00250BEC"/>
    <w:rsid w:val="002513D8"/>
    <w:rsid w:val="00252C9A"/>
    <w:rsid w:val="0025322E"/>
    <w:rsid w:val="002608A2"/>
    <w:rsid w:val="0026104A"/>
    <w:rsid w:val="00261A98"/>
    <w:rsid w:val="002634CE"/>
    <w:rsid w:val="00264D52"/>
    <w:rsid w:val="00270B26"/>
    <w:rsid w:val="00280ABA"/>
    <w:rsid w:val="00284E57"/>
    <w:rsid w:val="00286EA2"/>
    <w:rsid w:val="002879BA"/>
    <w:rsid w:val="00290CA1"/>
    <w:rsid w:val="00291E7B"/>
    <w:rsid w:val="002945C8"/>
    <w:rsid w:val="002A19FA"/>
    <w:rsid w:val="002A33C2"/>
    <w:rsid w:val="002A3AA5"/>
    <w:rsid w:val="002A400A"/>
    <w:rsid w:val="002A538D"/>
    <w:rsid w:val="002C4B17"/>
    <w:rsid w:val="002C75C7"/>
    <w:rsid w:val="002D49B6"/>
    <w:rsid w:val="002E1D32"/>
    <w:rsid w:val="002E56F2"/>
    <w:rsid w:val="002E5A9A"/>
    <w:rsid w:val="002E64F6"/>
    <w:rsid w:val="002E6F96"/>
    <w:rsid w:val="002E752C"/>
    <w:rsid w:val="002F03DF"/>
    <w:rsid w:val="002F1408"/>
    <w:rsid w:val="002F72AB"/>
    <w:rsid w:val="0030202C"/>
    <w:rsid w:val="00302E3D"/>
    <w:rsid w:val="00303406"/>
    <w:rsid w:val="0030728C"/>
    <w:rsid w:val="0031061A"/>
    <w:rsid w:val="00310E7E"/>
    <w:rsid w:val="00312533"/>
    <w:rsid w:val="00314663"/>
    <w:rsid w:val="003172EE"/>
    <w:rsid w:val="0032315D"/>
    <w:rsid w:val="00324B82"/>
    <w:rsid w:val="00326B77"/>
    <w:rsid w:val="003271B8"/>
    <w:rsid w:val="00332233"/>
    <w:rsid w:val="00333552"/>
    <w:rsid w:val="003369AE"/>
    <w:rsid w:val="00340F33"/>
    <w:rsid w:val="00343F5D"/>
    <w:rsid w:val="00347551"/>
    <w:rsid w:val="00347C63"/>
    <w:rsid w:val="0035019E"/>
    <w:rsid w:val="003520FD"/>
    <w:rsid w:val="00356292"/>
    <w:rsid w:val="003575CC"/>
    <w:rsid w:val="003649A3"/>
    <w:rsid w:val="003664B6"/>
    <w:rsid w:val="00372DD2"/>
    <w:rsid w:val="0037624A"/>
    <w:rsid w:val="00376544"/>
    <w:rsid w:val="00376830"/>
    <w:rsid w:val="00381F0B"/>
    <w:rsid w:val="00392EEE"/>
    <w:rsid w:val="00395A9E"/>
    <w:rsid w:val="003A0480"/>
    <w:rsid w:val="003A4C71"/>
    <w:rsid w:val="003B060B"/>
    <w:rsid w:val="003B4577"/>
    <w:rsid w:val="003B46DB"/>
    <w:rsid w:val="003B6459"/>
    <w:rsid w:val="003B7149"/>
    <w:rsid w:val="003B7C0D"/>
    <w:rsid w:val="003C50D0"/>
    <w:rsid w:val="003D07E9"/>
    <w:rsid w:val="003D5738"/>
    <w:rsid w:val="003E3944"/>
    <w:rsid w:val="003E53A2"/>
    <w:rsid w:val="003E679E"/>
    <w:rsid w:val="003F2DBF"/>
    <w:rsid w:val="003F46FC"/>
    <w:rsid w:val="003F6821"/>
    <w:rsid w:val="003F7CE2"/>
    <w:rsid w:val="003F7D5F"/>
    <w:rsid w:val="00400709"/>
    <w:rsid w:val="00412DCD"/>
    <w:rsid w:val="004156BF"/>
    <w:rsid w:val="00417574"/>
    <w:rsid w:val="004211E4"/>
    <w:rsid w:val="00421B42"/>
    <w:rsid w:val="00421DCE"/>
    <w:rsid w:val="004229AC"/>
    <w:rsid w:val="00427418"/>
    <w:rsid w:val="00433CDF"/>
    <w:rsid w:val="00435F5A"/>
    <w:rsid w:val="00437EDC"/>
    <w:rsid w:val="00443FB5"/>
    <w:rsid w:val="00444071"/>
    <w:rsid w:val="0044451D"/>
    <w:rsid w:val="00453ED1"/>
    <w:rsid w:val="00456D18"/>
    <w:rsid w:val="0045771E"/>
    <w:rsid w:val="00457DBB"/>
    <w:rsid w:val="004603A3"/>
    <w:rsid w:val="004626BE"/>
    <w:rsid w:val="004722A0"/>
    <w:rsid w:val="004806A0"/>
    <w:rsid w:val="004809D9"/>
    <w:rsid w:val="00494B4A"/>
    <w:rsid w:val="004A1B5A"/>
    <w:rsid w:val="004A715C"/>
    <w:rsid w:val="004A7CA8"/>
    <w:rsid w:val="004B0E9E"/>
    <w:rsid w:val="004B2C5C"/>
    <w:rsid w:val="004B2C7D"/>
    <w:rsid w:val="004B4175"/>
    <w:rsid w:val="004C2EC8"/>
    <w:rsid w:val="004C3CA8"/>
    <w:rsid w:val="004C3ED7"/>
    <w:rsid w:val="004C66DC"/>
    <w:rsid w:val="004D0C83"/>
    <w:rsid w:val="004D6CDF"/>
    <w:rsid w:val="004E036F"/>
    <w:rsid w:val="004E1592"/>
    <w:rsid w:val="004E4EDD"/>
    <w:rsid w:val="004F030E"/>
    <w:rsid w:val="004F19D7"/>
    <w:rsid w:val="004F207D"/>
    <w:rsid w:val="004F60DA"/>
    <w:rsid w:val="00500294"/>
    <w:rsid w:val="00502E27"/>
    <w:rsid w:val="0050308A"/>
    <w:rsid w:val="005038E6"/>
    <w:rsid w:val="005052BF"/>
    <w:rsid w:val="00505834"/>
    <w:rsid w:val="0051713F"/>
    <w:rsid w:val="00517725"/>
    <w:rsid w:val="00520961"/>
    <w:rsid w:val="0052763B"/>
    <w:rsid w:val="00533319"/>
    <w:rsid w:val="00533582"/>
    <w:rsid w:val="00537C30"/>
    <w:rsid w:val="005438AD"/>
    <w:rsid w:val="00543932"/>
    <w:rsid w:val="00550283"/>
    <w:rsid w:val="005551BB"/>
    <w:rsid w:val="00555790"/>
    <w:rsid w:val="0055753C"/>
    <w:rsid w:val="0056201B"/>
    <w:rsid w:val="00562CE2"/>
    <w:rsid w:val="0056478F"/>
    <w:rsid w:val="005648CA"/>
    <w:rsid w:val="00574913"/>
    <w:rsid w:val="0058000F"/>
    <w:rsid w:val="00580A60"/>
    <w:rsid w:val="00583426"/>
    <w:rsid w:val="005852C3"/>
    <w:rsid w:val="00585658"/>
    <w:rsid w:val="005857F1"/>
    <w:rsid w:val="00587FF5"/>
    <w:rsid w:val="005905EF"/>
    <w:rsid w:val="00590A11"/>
    <w:rsid w:val="00594D59"/>
    <w:rsid w:val="005A07FC"/>
    <w:rsid w:val="005A2FAB"/>
    <w:rsid w:val="005B1E1A"/>
    <w:rsid w:val="005B2AC8"/>
    <w:rsid w:val="005B66EB"/>
    <w:rsid w:val="005C3984"/>
    <w:rsid w:val="005C636E"/>
    <w:rsid w:val="005C6504"/>
    <w:rsid w:val="005C6A3A"/>
    <w:rsid w:val="005C7265"/>
    <w:rsid w:val="005D0B9C"/>
    <w:rsid w:val="005D45EB"/>
    <w:rsid w:val="005D7117"/>
    <w:rsid w:val="005E1251"/>
    <w:rsid w:val="005E2A95"/>
    <w:rsid w:val="005E666F"/>
    <w:rsid w:val="005E767F"/>
    <w:rsid w:val="005F254D"/>
    <w:rsid w:val="005F3BA8"/>
    <w:rsid w:val="005F59C7"/>
    <w:rsid w:val="005F647B"/>
    <w:rsid w:val="00600817"/>
    <w:rsid w:val="00600D64"/>
    <w:rsid w:val="0060207D"/>
    <w:rsid w:val="006034DE"/>
    <w:rsid w:val="0061235E"/>
    <w:rsid w:val="006136E4"/>
    <w:rsid w:val="00615954"/>
    <w:rsid w:val="00620976"/>
    <w:rsid w:val="006229A4"/>
    <w:rsid w:val="00632024"/>
    <w:rsid w:val="00635015"/>
    <w:rsid w:val="00640C5A"/>
    <w:rsid w:val="00650455"/>
    <w:rsid w:val="00656A72"/>
    <w:rsid w:val="00661BCB"/>
    <w:rsid w:val="00663DF9"/>
    <w:rsid w:val="00665678"/>
    <w:rsid w:val="006672FE"/>
    <w:rsid w:val="0067045C"/>
    <w:rsid w:val="0067255A"/>
    <w:rsid w:val="00673ADD"/>
    <w:rsid w:val="006758CE"/>
    <w:rsid w:val="00677DF5"/>
    <w:rsid w:val="00680EE4"/>
    <w:rsid w:val="0068198B"/>
    <w:rsid w:val="00692697"/>
    <w:rsid w:val="00693608"/>
    <w:rsid w:val="00697D60"/>
    <w:rsid w:val="006A4AF7"/>
    <w:rsid w:val="006A5CE2"/>
    <w:rsid w:val="006A77F8"/>
    <w:rsid w:val="006B0501"/>
    <w:rsid w:val="006B1F6D"/>
    <w:rsid w:val="006B29DD"/>
    <w:rsid w:val="006B3A94"/>
    <w:rsid w:val="006C5629"/>
    <w:rsid w:val="006D036B"/>
    <w:rsid w:val="006D3A82"/>
    <w:rsid w:val="006D4C3D"/>
    <w:rsid w:val="006E29B8"/>
    <w:rsid w:val="006E2DA7"/>
    <w:rsid w:val="006E319A"/>
    <w:rsid w:val="006E5130"/>
    <w:rsid w:val="006F239E"/>
    <w:rsid w:val="006F7C5D"/>
    <w:rsid w:val="00701D4A"/>
    <w:rsid w:val="00702D7C"/>
    <w:rsid w:val="0070724D"/>
    <w:rsid w:val="0071057A"/>
    <w:rsid w:val="007112DA"/>
    <w:rsid w:val="007129CE"/>
    <w:rsid w:val="0072121D"/>
    <w:rsid w:val="007271F1"/>
    <w:rsid w:val="00731549"/>
    <w:rsid w:val="007340DE"/>
    <w:rsid w:val="00734895"/>
    <w:rsid w:val="0074040E"/>
    <w:rsid w:val="007408DC"/>
    <w:rsid w:val="00741526"/>
    <w:rsid w:val="00741DEF"/>
    <w:rsid w:val="0074288A"/>
    <w:rsid w:val="00743120"/>
    <w:rsid w:val="007438FA"/>
    <w:rsid w:val="00744FD5"/>
    <w:rsid w:val="007452B6"/>
    <w:rsid w:val="007533BF"/>
    <w:rsid w:val="0075494A"/>
    <w:rsid w:val="00754BF2"/>
    <w:rsid w:val="00761C8A"/>
    <w:rsid w:val="00762720"/>
    <w:rsid w:val="007661E7"/>
    <w:rsid w:val="0077014D"/>
    <w:rsid w:val="00770390"/>
    <w:rsid w:val="00774C93"/>
    <w:rsid w:val="00774CB0"/>
    <w:rsid w:val="00781491"/>
    <w:rsid w:val="00783A45"/>
    <w:rsid w:val="00784B56"/>
    <w:rsid w:val="00785307"/>
    <w:rsid w:val="007900D3"/>
    <w:rsid w:val="007A1BB6"/>
    <w:rsid w:val="007A5964"/>
    <w:rsid w:val="007B0B1F"/>
    <w:rsid w:val="007B0D1E"/>
    <w:rsid w:val="007B13D6"/>
    <w:rsid w:val="007B1A7F"/>
    <w:rsid w:val="007B2C97"/>
    <w:rsid w:val="007B344B"/>
    <w:rsid w:val="007B4E02"/>
    <w:rsid w:val="007B5CC1"/>
    <w:rsid w:val="007B619A"/>
    <w:rsid w:val="007B65C6"/>
    <w:rsid w:val="007B6DA2"/>
    <w:rsid w:val="007B7911"/>
    <w:rsid w:val="007C63D0"/>
    <w:rsid w:val="007C7262"/>
    <w:rsid w:val="007D050C"/>
    <w:rsid w:val="007D0C4C"/>
    <w:rsid w:val="007D0D8C"/>
    <w:rsid w:val="007D2E71"/>
    <w:rsid w:val="007D4E5D"/>
    <w:rsid w:val="007D61D3"/>
    <w:rsid w:val="007E00E1"/>
    <w:rsid w:val="007E1F34"/>
    <w:rsid w:val="007E2ACA"/>
    <w:rsid w:val="007E5D87"/>
    <w:rsid w:val="007F1FD0"/>
    <w:rsid w:val="00802A37"/>
    <w:rsid w:val="00811910"/>
    <w:rsid w:val="00815CB5"/>
    <w:rsid w:val="00817062"/>
    <w:rsid w:val="0081775B"/>
    <w:rsid w:val="00820155"/>
    <w:rsid w:val="0082217F"/>
    <w:rsid w:val="008221DB"/>
    <w:rsid w:val="00824A07"/>
    <w:rsid w:val="0083014A"/>
    <w:rsid w:val="00830D88"/>
    <w:rsid w:val="0083183C"/>
    <w:rsid w:val="0083567F"/>
    <w:rsid w:val="00843571"/>
    <w:rsid w:val="00851896"/>
    <w:rsid w:val="00857232"/>
    <w:rsid w:val="0086178E"/>
    <w:rsid w:val="00864A4D"/>
    <w:rsid w:val="00866E9A"/>
    <w:rsid w:val="0086709B"/>
    <w:rsid w:val="008677ED"/>
    <w:rsid w:val="00870AA2"/>
    <w:rsid w:val="008714EF"/>
    <w:rsid w:val="008729B7"/>
    <w:rsid w:val="008739EF"/>
    <w:rsid w:val="00875CE1"/>
    <w:rsid w:val="0088193A"/>
    <w:rsid w:val="00883D79"/>
    <w:rsid w:val="00884560"/>
    <w:rsid w:val="008855EA"/>
    <w:rsid w:val="008868C5"/>
    <w:rsid w:val="00887AD5"/>
    <w:rsid w:val="00890538"/>
    <w:rsid w:val="00892CA5"/>
    <w:rsid w:val="008932E1"/>
    <w:rsid w:val="008A0E73"/>
    <w:rsid w:val="008A14EA"/>
    <w:rsid w:val="008A1F52"/>
    <w:rsid w:val="008A298A"/>
    <w:rsid w:val="008A3434"/>
    <w:rsid w:val="008A492C"/>
    <w:rsid w:val="008A5787"/>
    <w:rsid w:val="008A6342"/>
    <w:rsid w:val="008B43DB"/>
    <w:rsid w:val="008B7222"/>
    <w:rsid w:val="008C0690"/>
    <w:rsid w:val="008C3C0E"/>
    <w:rsid w:val="008C4F91"/>
    <w:rsid w:val="008D00EF"/>
    <w:rsid w:val="008E19E9"/>
    <w:rsid w:val="008E329E"/>
    <w:rsid w:val="008E444A"/>
    <w:rsid w:val="008E5362"/>
    <w:rsid w:val="008E712C"/>
    <w:rsid w:val="008E7C9D"/>
    <w:rsid w:val="008F4F1D"/>
    <w:rsid w:val="0090012C"/>
    <w:rsid w:val="00901CFE"/>
    <w:rsid w:val="009029C0"/>
    <w:rsid w:val="00903316"/>
    <w:rsid w:val="0090672D"/>
    <w:rsid w:val="00906981"/>
    <w:rsid w:val="00910389"/>
    <w:rsid w:val="00910D4D"/>
    <w:rsid w:val="0091257D"/>
    <w:rsid w:val="009166B7"/>
    <w:rsid w:val="00917222"/>
    <w:rsid w:val="0092062D"/>
    <w:rsid w:val="00924566"/>
    <w:rsid w:val="009250A7"/>
    <w:rsid w:val="00925C1B"/>
    <w:rsid w:val="00926E7B"/>
    <w:rsid w:val="00927A58"/>
    <w:rsid w:val="009314A7"/>
    <w:rsid w:val="0093259F"/>
    <w:rsid w:val="00933A88"/>
    <w:rsid w:val="00934A19"/>
    <w:rsid w:val="009355B2"/>
    <w:rsid w:val="009356AB"/>
    <w:rsid w:val="009433CC"/>
    <w:rsid w:val="009436C7"/>
    <w:rsid w:val="00943A3D"/>
    <w:rsid w:val="009450F9"/>
    <w:rsid w:val="00946EA9"/>
    <w:rsid w:val="00951D9B"/>
    <w:rsid w:val="009559C1"/>
    <w:rsid w:val="0095653B"/>
    <w:rsid w:val="00956668"/>
    <w:rsid w:val="00957653"/>
    <w:rsid w:val="00962AFE"/>
    <w:rsid w:val="009644CA"/>
    <w:rsid w:val="00985111"/>
    <w:rsid w:val="00986EEC"/>
    <w:rsid w:val="00987700"/>
    <w:rsid w:val="00987E61"/>
    <w:rsid w:val="00992F29"/>
    <w:rsid w:val="00996136"/>
    <w:rsid w:val="009A1DFB"/>
    <w:rsid w:val="009A4D9F"/>
    <w:rsid w:val="009B181B"/>
    <w:rsid w:val="009B6A77"/>
    <w:rsid w:val="009B7136"/>
    <w:rsid w:val="009C121E"/>
    <w:rsid w:val="009C2C4C"/>
    <w:rsid w:val="009C5AF6"/>
    <w:rsid w:val="009D709B"/>
    <w:rsid w:val="009E44E8"/>
    <w:rsid w:val="009E57EA"/>
    <w:rsid w:val="009F5B6B"/>
    <w:rsid w:val="009F6FDA"/>
    <w:rsid w:val="00A055DC"/>
    <w:rsid w:val="00A06CD6"/>
    <w:rsid w:val="00A10B16"/>
    <w:rsid w:val="00A10FBD"/>
    <w:rsid w:val="00A12848"/>
    <w:rsid w:val="00A12CBE"/>
    <w:rsid w:val="00A20347"/>
    <w:rsid w:val="00A21972"/>
    <w:rsid w:val="00A21A63"/>
    <w:rsid w:val="00A324EB"/>
    <w:rsid w:val="00A33D52"/>
    <w:rsid w:val="00A37E46"/>
    <w:rsid w:val="00A43059"/>
    <w:rsid w:val="00A43A3F"/>
    <w:rsid w:val="00A45E2C"/>
    <w:rsid w:val="00A52F39"/>
    <w:rsid w:val="00A54E6F"/>
    <w:rsid w:val="00A55A51"/>
    <w:rsid w:val="00A57386"/>
    <w:rsid w:val="00A63431"/>
    <w:rsid w:val="00A6653D"/>
    <w:rsid w:val="00A679AA"/>
    <w:rsid w:val="00A71768"/>
    <w:rsid w:val="00A73A61"/>
    <w:rsid w:val="00A77FF8"/>
    <w:rsid w:val="00A858FE"/>
    <w:rsid w:val="00A92CA3"/>
    <w:rsid w:val="00A92DA2"/>
    <w:rsid w:val="00A936C2"/>
    <w:rsid w:val="00A94AF6"/>
    <w:rsid w:val="00AA0619"/>
    <w:rsid w:val="00AA1B7A"/>
    <w:rsid w:val="00AA30B8"/>
    <w:rsid w:val="00AA538C"/>
    <w:rsid w:val="00AA5BD1"/>
    <w:rsid w:val="00AA6DDA"/>
    <w:rsid w:val="00AA7F68"/>
    <w:rsid w:val="00AB1C3A"/>
    <w:rsid w:val="00AB3372"/>
    <w:rsid w:val="00AB6F52"/>
    <w:rsid w:val="00AB7026"/>
    <w:rsid w:val="00AC0599"/>
    <w:rsid w:val="00AC58B5"/>
    <w:rsid w:val="00AD1AEA"/>
    <w:rsid w:val="00AD32F1"/>
    <w:rsid w:val="00AE4631"/>
    <w:rsid w:val="00AE57D4"/>
    <w:rsid w:val="00AE6F05"/>
    <w:rsid w:val="00AF28AC"/>
    <w:rsid w:val="00AF2BD9"/>
    <w:rsid w:val="00AF4548"/>
    <w:rsid w:val="00AF659B"/>
    <w:rsid w:val="00B00D17"/>
    <w:rsid w:val="00B01238"/>
    <w:rsid w:val="00B049BF"/>
    <w:rsid w:val="00B0786A"/>
    <w:rsid w:val="00B07A59"/>
    <w:rsid w:val="00B15148"/>
    <w:rsid w:val="00B20A56"/>
    <w:rsid w:val="00B21841"/>
    <w:rsid w:val="00B25BC4"/>
    <w:rsid w:val="00B4086B"/>
    <w:rsid w:val="00B421C2"/>
    <w:rsid w:val="00B432BF"/>
    <w:rsid w:val="00B4535B"/>
    <w:rsid w:val="00B47A03"/>
    <w:rsid w:val="00B54813"/>
    <w:rsid w:val="00B55A74"/>
    <w:rsid w:val="00B5795F"/>
    <w:rsid w:val="00B63840"/>
    <w:rsid w:val="00B663FB"/>
    <w:rsid w:val="00B7348D"/>
    <w:rsid w:val="00B741C6"/>
    <w:rsid w:val="00B7450D"/>
    <w:rsid w:val="00B75A33"/>
    <w:rsid w:val="00B773DA"/>
    <w:rsid w:val="00B77C27"/>
    <w:rsid w:val="00B82FA8"/>
    <w:rsid w:val="00B83151"/>
    <w:rsid w:val="00B84FBE"/>
    <w:rsid w:val="00B908BE"/>
    <w:rsid w:val="00B908E8"/>
    <w:rsid w:val="00B944C1"/>
    <w:rsid w:val="00B97A66"/>
    <w:rsid w:val="00BA01A8"/>
    <w:rsid w:val="00BA16FD"/>
    <w:rsid w:val="00BA2FF1"/>
    <w:rsid w:val="00BA3E55"/>
    <w:rsid w:val="00BB40E8"/>
    <w:rsid w:val="00BC02B0"/>
    <w:rsid w:val="00BC07BC"/>
    <w:rsid w:val="00BC1BE2"/>
    <w:rsid w:val="00BC3058"/>
    <w:rsid w:val="00BC51F6"/>
    <w:rsid w:val="00BC7A2E"/>
    <w:rsid w:val="00BD1C92"/>
    <w:rsid w:val="00BD3543"/>
    <w:rsid w:val="00BD744C"/>
    <w:rsid w:val="00BE320C"/>
    <w:rsid w:val="00BF07DC"/>
    <w:rsid w:val="00BF20DB"/>
    <w:rsid w:val="00BF2E82"/>
    <w:rsid w:val="00BF7227"/>
    <w:rsid w:val="00BF7FA9"/>
    <w:rsid w:val="00C02D01"/>
    <w:rsid w:val="00C03480"/>
    <w:rsid w:val="00C0458D"/>
    <w:rsid w:val="00C05BCB"/>
    <w:rsid w:val="00C079B1"/>
    <w:rsid w:val="00C07FB3"/>
    <w:rsid w:val="00C10568"/>
    <w:rsid w:val="00C11CA7"/>
    <w:rsid w:val="00C12101"/>
    <w:rsid w:val="00C162D4"/>
    <w:rsid w:val="00C17D5E"/>
    <w:rsid w:val="00C22785"/>
    <w:rsid w:val="00C32269"/>
    <w:rsid w:val="00C328C9"/>
    <w:rsid w:val="00C341D6"/>
    <w:rsid w:val="00C35B20"/>
    <w:rsid w:val="00C36BD4"/>
    <w:rsid w:val="00C40043"/>
    <w:rsid w:val="00C4386D"/>
    <w:rsid w:val="00C455CE"/>
    <w:rsid w:val="00C4573C"/>
    <w:rsid w:val="00C460EE"/>
    <w:rsid w:val="00C471C3"/>
    <w:rsid w:val="00C47807"/>
    <w:rsid w:val="00C47EA0"/>
    <w:rsid w:val="00C500FE"/>
    <w:rsid w:val="00C55112"/>
    <w:rsid w:val="00C62F34"/>
    <w:rsid w:val="00C632F2"/>
    <w:rsid w:val="00C64571"/>
    <w:rsid w:val="00C7085A"/>
    <w:rsid w:val="00C712C3"/>
    <w:rsid w:val="00C7352F"/>
    <w:rsid w:val="00C743DA"/>
    <w:rsid w:val="00C744FD"/>
    <w:rsid w:val="00C806F5"/>
    <w:rsid w:val="00C809CD"/>
    <w:rsid w:val="00C81E65"/>
    <w:rsid w:val="00C83797"/>
    <w:rsid w:val="00C83D17"/>
    <w:rsid w:val="00C87179"/>
    <w:rsid w:val="00C878C8"/>
    <w:rsid w:val="00C95532"/>
    <w:rsid w:val="00CA1239"/>
    <w:rsid w:val="00CA2C06"/>
    <w:rsid w:val="00CA4094"/>
    <w:rsid w:val="00CA551B"/>
    <w:rsid w:val="00CA7760"/>
    <w:rsid w:val="00CB2490"/>
    <w:rsid w:val="00CB36E4"/>
    <w:rsid w:val="00CB4004"/>
    <w:rsid w:val="00CB56F2"/>
    <w:rsid w:val="00CB5F72"/>
    <w:rsid w:val="00CB6F71"/>
    <w:rsid w:val="00CB70AF"/>
    <w:rsid w:val="00CB71D8"/>
    <w:rsid w:val="00CC02F7"/>
    <w:rsid w:val="00CC0B60"/>
    <w:rsid w:val="00CC0E54"/>
    <w:rsid w:val="00CC325B"/>
    <w:rsid w:val="00CC74BA"/>
    <w:rsid w:val="00CC7BD0"/>
    <w:rsid w:val="00CD0013"/>
    <w:rsid w:val="00CD2973"/>
    <w:rsid w:val="00CD4574"/>
    <w:rsid w:val="00CD7BAB"/>
    <w:rsid w:val="00CE667D"/>
    <w:rsid w:val="00CF71C2"/>
    <w:rsid w:val="00D005AA"/>
    <w:rsid w:val="00D03070"/>
    <w:rsid w:val="00D0680D"/>
    <w:rsid w:val="00D1179D"/>
    <w:rsid w:val="00D132AD"/>
    <w:rsid w:val="00D13E2F"/>
    <w:rsid w:val="00D16112"/>
    <w:rsid w:val="00D170EC"/>
    <w:rsid w:val="00D21459"/>
    <w:rsid w:val="00D234A7"/>
    <w:rsid w:val="00D26616"/>
    <w:rsid w:val="00D3146B"/>
    <w:rsid w:val="00D32104"/>
    <w:rsid w:val="00D34A9C"/>
    <w:rsid w:val="00D34AB2"/>
    <w:rsid w:val="00D34BAC"/>
    <w:rsid w:val="00D36405"/>
    <w:rsid w:val="00D3763E"/>
    <w:rsid w:val="00D40AE9"/>
    <w:rsid w:val="00D42432"/>
    <w:rsid w:val="00D43D26"/>
    <w:rsid w:val="00D54A74"/>
    <w:rsid w:val="00D570F5"/>
    <w:rsid w:val="00D63987"/>
    <w:rsid w:val="00D6430A"/>
    <w:rsid w:val="00D64D65"/>
    <w:rsid w:val="00D67E36"/>
    <w:rsid w:val="00D742DE"/>
    <w:rsid w:val="00D778FA"/>
    <w:rsid w:val="00D77A1B"/>
    <w:rsid w:val="00D825F9"/>
    <w:rsid w:val="00D82B67"/>
    <w:rsid w:val="00D84816"/>
    <w:rsid w:val="00D86513"/>
    <w:rsid w:val="00D86789"/>
    <w:rsid w:val="00D902F4"/>
    <w:rsid w:val="00D91ADA"/>
    <w:rsid w:val="00D93919"/>
    <w:rsid w:val="00D94E86"/>
    <w:rsid w:val="00DA0089"/>
    <w:rsid w:val="00DA2D6C"/>
    <w:rsid w:val="00DA7D58"/>
    <w:rsid w:val="00DB7055"/>
    <w:rsid w:val="00DC04A7"/>
    <w:rsid w:val="00DC0B5C"/>
    <w:rsid w:val="00DC1794"/>
    <w:rsid w:val="00DC33AA"/>
    <w:rsid w:val="00DC6D32"/>
    <w:rsid w:val="00DD00E4"/>
    <w:rsid w:val="00DD047D"/>
    <w:rsid w:val="00DD0B43"/>
    <w:rsid w:val="00DD0E74"/>
    <w:rsid w:val="00DD4416"/>
    <w:rsid w:val="00DD47A1"/>
    <w:rsid w:val="00DD5580"/>
    <w:rsid w:val="00DE03D5"/>
    <w:rsid w:val="00DE1FCA"/>
    <w:rsid w:val="00DE2CE3"/>
    <w:rsid w:val="00DE3D24"/>
    <w:rsid w:val="00DE69B6"/>
    <w:rsid w:val="00DE7355"/>
    <w:rsid w:val="00DE7ABE"/>
    <w:rsid w:val="00DF064B"/>
    <w:rsid w:val="00DF0A07"/>
    <w:rsid w:val="00DF1EFC"/>
    <w:rsid w:val="00DF5A57"/>
    <w:rsid w:val="00E04831"/>
    <w:rsid w:val="00E06E2E"/>
    <w:rsid w:val="00E10A30"/>
    <w:rsid w:val="00E10B85"/>
    <w:rsid w:val="00E11C84"/>
    <w:rsid w:val="00E129BC"/>
    <w:rsid w:val="00E17F05"/>
    <w:rsid w:val="00E22BB1"/>
    <w:rsid w:val="00E2393C"/>
    <w:rsid w:val="00E2468C"/>
    <w:rsid w:val="00E351CC"/>
    <w:rsid w:val="00E35630"/>
    <w:rsid w:val="00E35BDB"/>
    <w:rsid w:val="00E370AF"/>
    <w:rsid w:val="00E40A99"/>
    <w:rsid w:val="00E40C10"/>
    <w:rsid w:val="00E426F9"/>
    <w:rsid w:val="00E44D06"/>
    <w:rsid w:val="00E464D0"/>
    <w:rsid w:val="00E517B1"/>
    <w:rsid w:val="00E53F23"/>
    <w:rsid w:val="00E5788D"/>
    <w:rsid w:val="00E57C3A"/>
    <w:rsid w:val="00E6032F"/>
    <w:rsid w:val="00E611A4"/>
    <w:rsid w:val="00E62D19"/>
    <w:rsid w:val="00E6379F"/>
    <w:rsid w:val="00E70E7D"/>
    <w:rsid w:val="00E71284"/>
    <w:rsid w:val="00E738DD"/>
    <w:rsid w:val="00E7530E"/>
    <w:rsid w:val="00E759C8"/>
    <w:rsid w:val="00E765B1"/>
    <w:rsid w:val="00E810A5"/>
    <w:rsid w:val="00E82BD5"/>
    <w:rsid w:val="00E91799"/>
    <w:rsid w:val="00E951CE"/>
    <w:rsid w:val="00E969F8"/>
    <w:rsid w:val="00EA5B86"/>
    <w:rsid w:val="00EB4BFC"/>
    <w:rsid w:val="00EB4DFB"/>
    <w:rsid w:val="00EB7056"/>
    <w:rsid w:val="00EC1C3E"/>
    <w:rsid w:val="00EC55B4"/>
    <w:rsid w:val="00EC5E35"/>
    <w:rsid w:val="00EC7722"/>
    <w:rsid w:val="00ED0B47"/>
    <w:rsid w:val="00ED2880"/>
    <w:rsid w:val="00ED6170"/>
    <w:rsid w:val="00EE0DFF"/>
    <w:rsid w:val="00EE625F"/>
    <w:rsid w:val="00EF00AF"/>
    <w:rsid w:val="00EF167F"/>
    <w:rsid w:val="00EF5E14"/>
    <w:rsid w:val="00EF61B1"/>
    <w:rsid w:val="00F00D1F"/>
    <w:rsid w:val="00F041F6"/>
    <w:rsid w:val="00F06054"/>
    <w:rsid w:val="00F1068D"/>
    <w:rsid w:val="00F10B34"/>
    <w:rsid w:val="00F1150F"/>
    <w:rsid w:val="00F1278D"/>
    <w:rsid w:val="00F12CC6"/>
    <w:rsid w:val="00F1799E"/>
    <w:rsid w:val="00F245D0"/>
    <w:rsid w:val="00F31A64"/>
    <w:rsid w:val="00F323B7"/>
    <w:rsid w:val="00F36E61"/>
    <w:rsid w:val="00F40FD5"/>
    <w:rsid w:val="00F42B0D"/>
    <w:rsid w:val="00F44812"/>
    <w:rsid w:val="00F44ED6"/>
    <w:rsid w:val="00F509BC"/>
    <w:rsid w:val="00F51D4D"/>
    <w:rsid w:val="00F54598"/>
    <w:rsid w:val="00F56026"/>
    <w:rsid w:val="00F64E28"/>
    <w:rsid w:val="00F666EC"/>
    <w:rsid w:val="00F667B1"/>
    <w:rsid w:val="00F70A68"/>
    <w:rsid w:val="00F716DB"/>
    <w:rsid w:val="00F735C1"/>
    <w:rsid w:val="00F77D1D"/>
    <w:rsid w:val="00F80C94"/>
    <w:rsid w:val="00F876CD"/>
    <w:rsid w:val="00F87CCB"/>
    <w:rsid w:val="00F92178"/>
    <w:rsid w:val="00F933C4"/>
    <w:rsid w:val="00F94F60"/>
    <w:rsid w:val="00F9569D"/>
    <w:rsid w:val="00FA67F6"/>
    <w:rsid w:val="00FA77B1"/>
    <w:rsid w:val="00FB2082"/>
    <w:rsid w:val="00FB371B"/>
    <w:rsid w:val="00FC1BE0"/>
    <w:rsid w:val="00FC6123"/>
    <w:rsid w:val="00FD01E7"/>
    <w:rsid w:val="00FD0E3A"/>
    <w:rsid w:val="00FD2187"/>
    <w:rsid w:val="00FD2E2F"/>
    <w:rsid w:val="00FD541B"/>
    <w:rsid w:val="00FE1961"/>
    <w:rsid w:val="00FE21B6"/>
    <w:rsid w:val="00FE5BA7"/>
    <w:rsid w:val="00FE617C"/>
    <w:rsid w:val="00FE71C4"/>
    <w:rsid w:val="00FE7458"/>
    <w:rsid w:val="00FE7E5F"/>
    <w:rsid w:val="00FF0072"/>
    <w:rsid w:val="00FF37BD"/>
    <w:rsid w:val="00FF5FA8"/>
    <w:rsid w:val="00FF61BD"/>
    <w:rsid w:val="00FF6D6C"/>
    <w:rsid w:val="00FF78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367B6B23"/>
  <w15:docId w15:val="{A9402FBE-9172-4B12-8483-7DF46C3E08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041F6"/>
  </w:style>
  <w:style w:type="paragraph" w:styleId="1">
    <w:name w:val="heading 1"/>
    <w:basedOn w:val="a"/>
    <w:link w:val="10"/>
    <w:qFormat/>
    <w:rsid w:val="00ED6170"/>
    <w:pPr>
      <w:spacing w:before="100" w:beforeAutospacing="1" w:after="100" w:afterAutospacing="1"/>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9"/>
    <w:unhideWhenUsed/>
    <w:qFormat/>
    <w:rsid w:val="00DE1FCA"/>
    <w:pPr>
      <w:keepNext/>
      <w:spacing w:before="240" w:after="60"/>
      <w:outlineLvl w:val="1"/>
    </w:pPr>
    <w:rPr>
      <w:rFonts w:ascii="Arial" w:eastAsia="Times New Roman" w:hAnsi="Arial" w:cs="Times New Roman"/>
      <w:b/>
      <w:bCs/>
      <w:i/>
      <w:iCs/>
      <w:sz w:val="28"/>
      <w:szCs w:val="28"/>
      <w:lang w:val="x-none" w:eastAsia="x-none"/>
    </w:rPr>
  </w:style>
  <w:style w:type="paragraph" w:styleId="3">
    <w:name w:val="heading 3"/>
    <w:basedOn w:val="a"/>
    <w:next w:val="a"/>
    <w:link w:val="30"/>
    <w:uiPriority w:val="99"/>
    <w:unhideWhenUsed/>
    <w:qFormat/>
    <w:rsid w:val="00DE1FCA"/>
    <w:pPr>
      <w:keepNext/>
      <w:spacing w:before="240" w:after="60"/>
      <w:outlineLvl w:val="2"/>
    </w:pPr>
    <w:rPr>
      <w:rFonts w:ascii="Arial" w:eastAsia="Times New Roman" w:hAnsi="Arial" w:cs="Times New Roman"/>
      <w:b/>
      <w:bCs/>
      <w:sz w:val="26"/>
      <w:szCs w:val="26"/>
      <w:lang w:val="x-none" w:eastAsia="x-none"/>
    </w:rPr>
  </w:style>
  <w:style w:type="paragraph" w:styleId="4">
    <w:name w:val="heading 4"/>
    <w:basedOn w:val="3"/>
    <w:next w:val="a"/>
    <w:link w:val="40"/>
    <w:uiPriority w:val="99"/>
    <w:unhideWhenUsed/>
    <w:qFormat/>
    <w:rsid w:val="00DE1FCA"/>
    <w:pPr>
      <w:keepLines/>
      <w:autoSpaceDE w:val="0"/>
      <w:autoSpaceDN w:val="0"/>
      <w:adjustRightInd w:val="0"/>
      <w:spacing w:after="240" w:line="360" w:lineRule="auto"/>
      <w:jc w:val="center"/>
      <w:outlineLvl w:val="3"/>
    </w:pPr>
    <w:rPr>
      <w:rFonts w:ascii="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8221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aliases w:val="!Абзац списка,Этапы,Содержание. 2 уровень,List Paragraph"/>
    <w:basedOn w:val="a"/>
    <w:link w:val="a5"/>
    <w:qFormat/>
    <w:rsid w:val="00851896"/>
    <w:pPr>
      <w:ind w:left="720"/>
      <w:contextualSpacing/>
    </w:pPr>
  </w:style>
  <w:style w:type="table" w:customStyle="1" w:styleId="11">
    <w:name w:val="Сетка таблицы1"/>
    <w:basedOn w:val="a1"/>
    <w:next w:val="a3"/>
    <w:uiPriority w:val="39"/>
    <w:rsid w:val="00A2197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annotation reference"/>
    <w:basedOn w:val="a0"/>
    <w:uiPriority w:val="99"/>
    <w:unhideWhenUsed/>
    <w:rsid w:val="00286EA2"/>
    <w:rPr>
      <w:sz w:val="16"/>
      <w:szCs w:val="16"/>
    </w:rPr>
  </w:style>
  <w:style w:type="paragraph" w:styleId="a7">
    <w:name w:val="annotation text"/>
    <w:basedOn w:val="a"/>
    <w:link w:val="a8"/>
    <w:uiPriority w:val="99"/>
    <w:unhideWhenUsed/>
    <w:rsid w:val="00286EA2"/>
    <w:rPr>
      <w:sz w:val="20"/>
      <w:szCs w:val="20"/>
    </w:rPr>
  </w:style>
  <w:style w:type="character" w:customStyle="1" w:styleId="a8">
    <w:name w:val="Текст примечания Знак"/>
    <w:basedOn w:val="a0"/>
    <w:link w:val="a7"/>
    <w:uiPriority w:val="99"/>
    <w:rsid w:val="00286EA2"/>
    <w:rPr>
      <w:sz w:val="20"/>
      <w:szCs w:val="20"/>
    </w:rPr>
  </w:style>
  <w:style w:type="paragraph" w:styleId="a9">
    <w:name w:val="annotation subject"/>
    <w:basedOn w:val="a7"/>
    <w:next w:val="a7"/>
    <w:link w:val="aa"/>
    <w:uiPriority w:val="99"/>
    <w:unhideWhenUsed/>
    <w:rsid w:val="00286EA2"/>
    <w:rPr>
      <w:b/>
      <w:bCs/>
    </w:rPr>
  </w:style>
  <w:style w:type="character" w:customStyle="1" w:styleId="aa">
    <w:name w:val="Тема примечания Знак"/>
    <w:basedOn w:val="a8"/>
    <w:link w:val="a9"/>
    <w:uiPriority w:val="99"/>
    <w:rsid w:val="00286EA2"/>
    <w:rPr>
      <w:b/>
      <w:bCs/>
      <w:sz w:val="20"/>
      <w:szCs w:val="20"/>
    </w:rPr>
  </w:style>
  <w:style w:type="table" w:customStyle="1" w:styleId="110">
    <w:name w:val="Сетка таблицы11"/>
    <w:basedOn w:val="a1"/>
    <w:uiPriority w:val="39"/>
    <w:rsid w:val="00774CB0"/>
    <w:pPr>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Revision"/>
    <w:hidden/>
    <w:uiPriority w:val="99"/>
    <w:semiHidden/>
    <w:rsid w:val="000D6D2B"/>
  </w:style>
  <w:style w:type="paragraph" w:styleId="ac">
    <w:name w:val="header"/>
    <w:basedOn w:val="a"/>
    <w:link w:val="ad"/>
    <w:uiPriority w:val="99"/>
    <w:unhideWhenUsed/>
    <w:rsid w:val="00A858FE"/>
    <w:pPr>
      <w:tabs>
        <w:tab w:val="center" w:pos="4677"/>
        <w:tab w:val="right" w:pos="9355"/>
      </w:tabs>
    </w:pPr>
  </w:style>
  <w:style w:type="character" w:customStyle="1" w:styleId="ad">
    <w:name w:val="Верхний колонтитул Знак"/>
    <w:basedOn w:val="a0"/>
    <w:link w:val="ac"/>
    <w:uiPriority w:val="99"/>
    <w:rsid w:val="00A858FE"/>
  </w:style>
  <w:style w:type="paragraph" w:styleId="ae">
    <w:name w:val="footer"/>
    <w:aliases w:val="Нижний колонтитул Знак Знак Знак,Нижний колонтитул1,Нижний колонтитул Знак Знак"/>
    <w:basedOn w:val="a"/>
    <w:link w:val="af"/>
    <w:uiPriority w:val="99"/>
    <w:unhideWhenUsed/>
    <w:rsid w:val="00A858FE"/>
    <w:pPr>
      <w:tabs>
        <w:tab w:val="center" w:pos="4677"/>
        <w:tab w:val="right" w:pos="9355"/>
      </w:tabs>
    </w:pPr>
  </w:style>
  <w:style w:type="character" w:customStyle="1" w:styleId="af">
    <w:name w:val="Нижний колонтитул Знак"/>
    <w:aliases w:val="Нижний колонтитул Знак Знак Знак Знак,Нижний колонтитул1 Знак,Нижний колонтитул Знак Знак Знак1"/>
    <w:basedOn w:val="a0"/>
    <w:link w:val="ae"/>
    <w:uiPriority w:val="99"/>
    <w:rsid w:val="00A858FE"/>
  </w:style>
  <w:style w:type="character" w:styleId="af0">
    <w:name w:val="Hyperlink"/>
    <w:basedOn w:val="a0"/>
    <w:uiPriority w:val="99"/>
    <w:unhideWhenUsed/>
    <w:rsid w:val="00802A37"/>
    <w:rPr>
      <w:color w:val="0563C1" w:themeColor="hyperlink"/>
      <w:u w:val="single"/>
    </w:rPr>
  </w:style>
  <w:style w:type="character" w:customStyle="1" w:styleId="12">
    <w:name w:val="Неразрешенное упоминание1"/>
    <w:basedOn w:val="a0"/>
    <w:uiPriority w:val="99"/>
    <w:semiHidden/>
    <w:unhideWhenUsed/>
    <w:rsid w:val="00802A37"/>
    <w:rPr>
      <w:color w:val="605E5C"/>
      <w:shd w:val="clear" w:color="auto" w:fill="E1DFDD"/>
    </w:rPr>
  </w:style>
  <w:style w:type="character" w:customStyle="1" w:styleId="a5">
    <w:name w:val="Абзац списка Знак"/>
    <w:aliases w:val="!Абзац списка Знак,Этапы Знак,Содержание. 2 уровень Знак,List Paragraph Знак"/>
    <w:link w:val="a4"/>
    <w:qFormat/>
    <w:locked/>
    <w:rsid w:val="00E10A30"/>
  </w:style>
  <w:style w:type="paragraph" w:customStyle="1" w:styleId="ConsPlusNormal">
    <w:name w:val="ConsPlusNormal"/>
    <w:uiPriority w:val="99"/>
    <w:qFormat/>
    <w:rsid w:val="00200AFE"/>
    <w:pPr>
      <w:widowControl w:val="0"/>
      <w:autoSpaceDE w:val="0"/>
      <w:autoSpaceDN w:val="0"/>
      <w:adjustRightInd w:val="0"/>
    </w:pPr>
    <w:rPr>
      <w:rFonts w:ascii="Arial" w:eastAsia="Times New Roman" w:hAnsi="Arial" w:cs="Arial"/>
      <w:sz w:val="20"/>
      <w:szCs w:val="20"/>
      <w:lang w:eastAsia="ru-RU"/>
    </w:rPr>
  </w:style>
  <w:style w:type="paragraph" w:styleId="af1">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f2"/>
    <w:uiPriority w:val="99"/>
    <w:qFormat/>
    <w:rsid w:val="00943A3D"/>
    <w:rPr>
      <w:rFonts w:ascii="Times New Roman" w:eastAsia="Times New Roman" w:hAnsi="Times New Roman" w:cs="Times New Roman"/>
      <w:sz w:val="20"/>
      <w:szCs w:val="20"/>
      <w:lang w:val="x-none" w:eastAsia="x-none"/>
    </w:rPr>
  </w:style>
  <w:style w:type="character" w:customStyle="1" w:styleId="af2">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1"/>
    <w:uiPriority w:val="99"/>
    <w:qFormat/>
    <w:rsid w:val="00943A3D"/>
    <w:rPr>
      <w:rFonts w:ascii="Times New Roman" w:eastAsia="Times New Roman" w:hAnsi="Times New Roman" w:cs="Times New Roman"/>
      <w:sz w:val="20"/>
      <w:szCs w:val="20"/>
      <w:lang w:val="x-none" w:eastAsia="x-none"/>
    </w:rPr>
  </w:style>
  <w:style w:type="character" w:styleId="af3">
    <w:name w:val="footnote reference"/>
    <w:aliases w:val="Знак сноски-FN,Ciae niinee-FN,AЗнак сноски зел"/>
    <w:link w:val="13"/>
    <w:rsid w:val="00943A3D"/>
    <w:rPr>
      <w:rFonts w:cs="Times New Roman"/>
      <w:vertAlign w:val="superscript"/>
    </w:rPr>
  </w:style>
  <w:style w:type="paragraph" w:styleId="af4">
    <w:name w:val="Body Text"/>
    <w:basedOn w:val="a"/>
    <w:link w:val="af5"/>
    <w:unhideWhenUsed/>
    <w:qFormat/>
    <w:rsid w:val="00F31A64"/>
    <w:pPr>
      <w:widowControl w:val="0"/>
      <w:snapToGrid w:val="0"/>
      <w:spacing w:before="120" w:after="120"/>
      <w:jc w:val="both"/>
    </w:pPr>
    <w:rPr>
      <w:rFonts w:ascii="Times New Roman" w:eastAsia="Times New Roman" w:hAnsi="Times New Roman" w:cs="Times New Roman"/>
      <w:sz w:val="24"/>
      <w:szCs w:val="20"/>
      <w:lang w:eastAsia="ru-RU"/>
    </w:rPr>
  </w:style>
  <w:style w:type="character" w:customStyle="1" w:styleId="af5">
    <w:name w:val="Основной текст Знак"/>
    <w:basedOn w:val="a0"/>
    <w:link w:val="af4"/>
    <w:rsid w:val="00F31A64"/>
    <w:rPr>
      <w:rFonts w:ascii="Times New Roman" w:eastAsia="Times New Roman" w:hAnsi="Times New Roman" w:cs="Times New Roman"/>
      <w:sz w:val="24"/>
      <w:szCs w:val="20"/>
      <w:lang w:eastAsia="ru-RU"/>
    </w:rPr>
  </w:style>
  <w:style w:type="paragraph" w:styleId="af6">
    <w:name w:val="Balloon Text"/>
    <w:basedOn w:val="a"/>
    <w:link w:val="af7"/>
    <w:uiPriority w:val="99"/>
    <w:unhideWhenUsed/>
    <w:rsid w:val="00395A9E"/>
    <w:rPr>
      <w:rFonts w:ascii="Segoe UI" w:hAnsi="Segoe UI" w:cs="Segoe UI"/>
      <w:sz w:val="18"/>
      <w:szCs w:val="18"/>
    </w:rPr>
  </w:style>
  <w:style w:type="character" w:customStyle="1" w:styleId="af7">
    <w:name w:val="Текст выноски Знак"/>
    <w:basedOn w:val="a0"/>
    <w:link w:val="af6"/>
    <w:uiPriority w:val="99"/>
    <w:rsid w:val="00395A9E"/>
    <w:rPr>
      <w:rFonts w:ascii="Segoe UI" w:hAnsi="Segoe UI" w:cs="Segoe UI"/>
      <w:sz w:val="18"/>
      <w:szCs w:val="18"/>
    </w:rPr>
  </w:style>
  <w:style w:type="character" w:customStyle="1" w:styleId="10">
    <w:name w:val="Заголовок 1 Знак"/>
    <w:basedOn w:val="a0"/>
    <w:link w:val="1"/>
    <w:rsid w:val="00ED6170"/>
    <w:rPr>
      <w:rFonts w:ascii="Times New Roman" w:eastAsia="Times New Roman" w:hAnsi="Times New Roman" w:cs="Times New Roman"/>
      <w:b/>
      <w:bCs/>
      <w:kern w:val="36"/>
      <w:sz w:val="48"/>
      <w:szCs w:val="48"/>
      <w:lang w:eastAsia="ru-RU"/>
    </w:rPr>
  </w:style>
  <w:style w:type="paragraph" w:customStyle="1" w:styleId="Default">
    <w:name w:val="Default"/>
    <w:qFormat/>
    <w:rsid w:val="00433CDF"/>
    <w:pPr>
      <w:autoSpaceDE w:val="0"/>
      <w:autoSpaceDN w:val="0"/>
      <w:adjustRightInd w:val="0"/>
    </w:pPr>
    <w:rPr>
      <w:rFonts w:ascii="Times New Roman" w:hAnsi="Times New Roman" w:cs="Times New Roman"/>
      <w:color w:val="000000"/>
      <w:sz w:val="24"/>
      <w:szCs w:val="24"/>
    </w:rPr>
  </w:style>
  <w:style w:type="paragraph" w:styleId="af8">
    <w:name w:val="Subtitle"/>
    <w:basedOn w:val="a"/>
    <w:next w:val="a"/>
    <w:link w:val="af9"/>
    <w:uiPriority w:val="11"/>
    <w:qFormat/>
    <w:rsid w:val="00433CDF"/>
    <w:pPr>
      <w:numPr>
        <w:ilvl w:val="1"/>
      </w:numPr>
      <w:spacing w:after="160" w:line="259" w:lineRule="auto"/>
    </w:pPr>
    <w:rPr>
      <w:rFonts w:eastAsiaTheme="minorEastAsia"/>
      <w:color w:val="5A5A5A" w:themeColor="text1" w:themeTint="A5"/>
      <w:spacing w:val="15"/>
    </w:rPr>
  </w:style>
  <w:style w:type="character" w:customStyle="1" w:styleId="af9">
    <w:name w:val="Подзаголовок Знак"/>
    <w:basedOn w:val="a0"/>
    <w:link w:val="af8"/>
    <w:uiPriority w:val="11"/>
    <w:rsid w:val="00433CDF"/>
    <w:rPr>
      <w:rFonts w:eastAsiaTheme="minorEastAsia"/>
      <w:color w:val="5A5A5A" w:themeColor="text1" w:themeTint="A5"/>
      <w:spacing w:val="15"/>
    </w:rPr>
  </w:style>
  <w:style w:type="character" w:styleId="afa">
    <w:name w:val="FollowedHyperlink"/>
    <w:basedOn w:val="a0"/>
    <w:uiPriority w:val="99"/>
    <w:unhideWhenUsed/>
    <w:rsid w:val="00433CDF"/>
    <w:rPr>
      <w:color w:val="954F72" w:themeColor="followedHyperlink"/>
      <w:u w:val="single"/>
    </w:rPr>
  </w:style>
  <w:style w:type="paragraph" w:styleId="14">
    <w:name w:val="toc 1"/>
    <w:basedOn w:val="a"/>
    <w:next w:val="a"/>
    <w:autoRedefine/>
    <w:uiPriority w:val="39"/>
    <w:unhideWhenUsed/>
    <w:rsid w:val="00590A11"/>
    <w:pPr>
      <w:tabs>
        <w:tab w:val="right" w:leader="dot" w:pos="9345"/>
      </w:tabs>
      <w:spacing w:after="100" w:line="276" w:lineRule="auto"/>
    </w:pPr>
    <w:rPr>
      <w:rFonts w:ascii="Times New Roman" w:eastAsia="Times New Roman" w:hAnsi="Times New Roman" w:cs="Times New Roman"/>
      <w:b/>
      <w:bCs/>
      <w:noProof/>
      <w:lang w:eastAsia="zh-CN"/>
    </w:rPr>
  </w:style>
  <w:style w:type="character" w:customStyle="1" w:styleId="20">
    <w:name w:val="Заголовок 2 Знак"/>
    <w:basedOn w:val="a0"/>
    <w:link w:val="2"/>
    <w:uiPriority w:val="99"/>
    <w:rsid w:val="00DE1FCA"/>
    <w:rPr>
      <w:rFonts w:ascii="Arial" w:eastAsia="Times New Roman" w:hAnsi="Arial" w:cs="Times New Roman"/>
      <w:b/>
      <w:bCs/>
      <w:i/>
      <w:iCs/>
      <w:sz w:val="28"/>
      <w:szCs w:val="28"/>
      <w:lang w:val="x-none" w:eastAsia="x-none"/>
    </w:rPr>
  </w:style>
  <w:style w:type="character" w:customStyle="1" w:styleId="30">
    <w:name w:val="Заголовок 3 Знак"/>
    <w:basedOn w:val="a0"/>
    <w:link w:val="3"/>
    <w:uiPriority w:val="99"/>
    <w:rsid w:val="00DE1FCA"/>
    <w:rPr>
      <w:rFonts w:ascii="Arial" w:eastAsia="Times New Roman" w:hAnsi="Arial" w:cs="Times New Roman"/>
      <w:b/>
      <w:bCs/>
      <w:sz w:val="26"/>
      <w:szCs w:val="26"/>
      <w:lang w:val="x-none" w:eastAsia="x-none"/>
    </w:rPr>
  </w:style>
  <w:style w:type="character" w:customStyle="1" w:styleId="40">
    <w:name w:val="Заголовок 4 Знак"/>
    <w:basedOn w:val="a0"/>
    <w:link w:val="4"/>
    <w:uiPriority w:val="99"/>
    <w:rsid w:val="00DE1FCA"/>
    <w:rPr>
      <w:rFonts w:ascii="Times New Roman" w:eastAsia="Times New Roman" w:hAnsi="Times New Roman" w:cs="Times New Roman"/>
      <w:b/>
      <w:bCs/>
      <w:sz w:val="24"/>
      <w:szCs w:val="24"/>
      <w:lang w:val="x-none" w:eastAsia="x-none"/>
    </w:rPr>
  </w:style>
  <w:style w:type="numbering" w:customStyle="1" w:styleId="15">
    <w:name w:val="Нет списка1"/>
    <w:next w:val="a2"/>
    <w:uiPriority w:val="99"/>
    <w:semiHidden/>
    <w:unhideWhenUsed/>
    <w:rsid w:val="00DE1FCA"/>
  </w:style>
  <w:style w:type="table" w:customStyle="1" w:styleId="TableNormal">
    <w:name w:val="Table Normal"/>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E1FCA"/>
    <w:pPr>
      <w:widowControl w:val="0"/>
      <w:autoSpaceDE w:val="0"/>
      <w:autoSpaceDN w:val="0"/>
    </w:pPr>
    <w:rPr>
      <w:rFonts w:ascii="Times New Roman" w:eastAsia="Times New Roman" w:hAnsi="Times New Roman" w:cs="Times New Roman"/>
    </w:rPr>
  </w:style>
  <w:style w:type="table" w:customStyle="1" w:styleId="TableNormal10">
    <w:name w:val="Table Normal10"/>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numbering" w:customStyle="1" w:styleId="111">
    <w:name w:val="Нет списка11"/>
    <w:next w:val="a2"/>
    <w:uiPriority w:val="99"/>
    <w:semiHidden/>
    <w:unhideWhenUsed/>
    <w:rsid w:val="00DE1FCA"/>
  </w:style>
  <w:style w:type="table" w:customStyle="1" w:styleId="TableNormal12">
    <w:name w:val="Table Normal12"/>
    <w:uiPriority w:val="2"/>
    <w:semiHidden/>
    <w:unhideWhenUsed/>
    <w:qFormat/>
    <w:rsid w:val="00DE1FCA"/>
    <w:pPr>
      <w:widowControl w:val="0"/>
      <w:autoSpaceDE w:val="0"/>
      <w:autoSpaceDN w:val="0"/>
    </w:pPr>
    <w:rPr>
      <w:lang w:val="en-US"/>
    </w:rPr>
    <w:tblPr>
      <w:tblInd w:w="0" w:type="dxa"/>
      <w:tblCellMar>
        <w:top w:w="0" w:type="dxa"/>
        <w:left w:w="0" w:type="dxa"/>
        <w:bottom w:w="0" w:type="dxa"/>
        <w:right w:w="0" w:type="dxa"/>
      </w:tblCellMar>
    </w:tblPr>
  </w:style>
  <w:style w:type="character" w:customStyle="1" w:styleId="16">
    <w:name w:val="Гиперссылка1"/>
    <w:basedOn w:val="a0"/>
    <w:uiPriority w:val="99"/>
    <w:unhideWhenUsed/>
    <w:rsid w:val="00DE1FCA"/>
    <w:rPr>
      <w:color w:val="0000FF"/>
      <w:u w:val="single"/>
    </w:rPr>
  </w:style>
  <w:style w:type="character" w:customStyle="1" w:styleId="17">
    <w:name w:val="Просмотренная гиперссылка1"/>
    <w:basedOn w:val="a0"/>
    <w:uiPriority w:val="99"/>
    <w:semiHidden/>
    <w:unhideWhenUsed/>
    <w:rsid w:val="00DE1FCA"/>
    <w:rPr>
      <w:color w:val="800080"/>
      <w:u w:val="single"/>
    </w:rPr>
  </w:style>
  <w:style w:type="character" w:styleId="afb">
    <w:name w:val="Emphasis"/>
    <w:qFormat/>
    <w:rsid w:val="00DE1FCA"/>
    <w:rPr>
      <w:rFonts w:ascii="Times New Roman" w:hAnsi="Times New Roman" w:cs="Times New Roman" w:hint="default"/>
      <w:i/>
      <w:iCs w:val="0"/>
    </w:rPr>
  </w:style>
  <w:style w:type="paragraph" w:customStyle="1" w:styleId="msonormal0">
    <w:name w:val="msonormal"/>
    <w:basedOn w:val="a"/>
    <w:rsid w:val="00DE1FCA"/>
    <w:pPr>
      <w:spacing w:after="200" w:line="276" w:lineRule="auto"/>
    </w:pPr>
    <w:rPr>
      <w:rFonts w:ascii="Times New Roman" w:eastAsia="Times New Roman" w:hAnsi="Times New Roman" w:cs="Times New Roman"/>
      <w:sz w:val="24"/>
      <w:szCs w:val="24"/>
      <w:lang w:eastAsia="ru-RU"/>
    </w:rPr>
  </w:style>
  <w:style w:type="paragraph" w:styleId="afc">
    <w:name w:val="Normal (Web)"/>
    <w:aliases w:val="Normal (Web),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iPriority w:val="99"/>
    <w:unhideWhenUsed/>
    <w:qFormat/>
    <w:rsid w:val="00DE1FCA"/>
    <w:pPr>
      <w:spacing w:after="200" w:line="276" w:lineRule="auto"/>
    </w:pPr>
    <w:rPr>
      <w:rFonts w:ascii="Times New Roman" w:eastAsia="Times New Roman" w:hAnsi="Times New Roman" w:cs="Times New Roman"/>
      <w:sz w:val="24"/>
      <w:szCs w:val="24"/>
      <w:lang w:eastAsia="ru-RU"/>
    </w:rPr>
  </w:style>
  <w:style w:type="paragraph" w:styleId="21">
    <w:name w:val="toc 2"/>
    <w:basedOn w:val="a"/>
    <w:next w:val="a"/>
    <w:autoRedefine/>
    <w:uiPriority w:val="39"/>
    <w:unhideWhenUsed/>
    <w:rsid w:val="00DE1FCA"/>
    <w:pPr>
      <w:spacing w:before="120"/>
      <w:ind w:left="240"/>
    </w:pPr>
    <w:rPr>
      <w:rFonts w:ascii="Calibri" w:eastAsia="Times New Roman" w:hAnsi="Calibri" w:cs="Calibri"/>
      <w:i/>
      <w:iCs/>
      <w:sz w:val="20"/>
      <w:szCs w:val="20"/>
      <w:lang w:eastAsia="ru-RU"/>
    </w:rPr>
  </w:style>
  <w:style w:type="paragraph" w:styleId="31">
    <w:name w:val="toc 3"/>
    <w:basedOn w:val="a"/>
    <w:next w:val="a"/>
    <w:autoRedefine/>
    <w:uiPriority w:val="39"/>
    <w:unhideWhenUsed/>
    <w:rsid w:val="00DE1FCA"/>
    <w:pPr>
      <w:ind w:left="480"/>
    </w:pPr>
    <w:rPr>
      <w:rFonts w:ascii="Times New Roman" w:eastAsia="Times New Roman" w:hAnsi="Times New Roman" w:cs="Times New Roman"/>
      <w:sz w:val="28"/>
      <w:szCs w:val="28"/>
      <w:lang w:eastAsia="ru-RU"/>
    </w:rPr>
  </w:style>
  <w:style w:type="paragraph" w:styleId="41">
    <w:name w:val="toc 4"/>
    <w:basedOn w:val="a"/>
    <w:next w:val="a"/>
    <w:autoRedefine/>
    <w:unhideWhenUsed/>
    <w:rsid w:val="00DE1FCA"/>
    <w:pPr>
      <w:ind w:left="720"/>
    </w:pPr>
    <w:rPr>
      <w:rFonts w:ascii="Calibri" w:eastAsia="Times New Roman" w:hAnsi="Calibri" w:cs="Calibri"/>
      <w:sz w:val="20"/>
      <w:szCs w:val="20"/>
      <w:lang w:eastAsia="ru-RU"/>
    </w:rPr>
  </w:style>
  <w:style w:type="paragraph" w:styleId="5">
    <w:name w:val="toc 5"/>
    <w:basedOn w:val="a"/>
    <w:next w:val="a"/>
    <w:autoRedefine/>
    <w:unhideWhenUsed/>
    <w:rsid w:val="00DE1FCA"/>
    <w:pPr>
      <w:ind w:left="960"/>
    </w:pPr>
    <w:rPr>
      <w:rFonts w:ascii="Calibri" w:eastAsia="Times New Roman" w:hAnsi="Calibri" w:cs="Calibri"/>
      <w:sz w:val="20"/>
      <w:szCs w:val="20"/>
      <w:lang w:eastAsia="ru-RU"/>
    </w:rPr>
  </w:style>
  <w:style w:type="paragraph" w:styleId="6">
    <w:name w:val="toc 6"/>
    <w:basedOn w:val="a"/>
    <w:next w:val="a"/>
    <w:autoRedefine/>
    <w:unhideWhenUsed/>
    <w:rsid w:val="00DE1FCA"/>
    <w:pPr>
      <w:ind w:left="1200"/>
    </w:pPr>
    <w:rPr>
      <w:rFonts w:ascii="Calibri" w:eastAsia="Times New Roman" w:hAnsi="Calibri" w:cs="Calibri"/>
      <w:sz w:val="20"/>
      <w:szCs w:val="20"/>
      <w:lang w:eastAsia="ru-RU"/>
    </w:rPr>
  </w:style>
  <w:style w:type="paragraph" w:styleId="7">
    <w:name w:val="toc 7"/>
    <w:basedOn w:val="a"/>
    <w:next w:val="a"/>
    <w:autoRedefine/>
    <w:unhideWhenUsed/>
    <w:rsid w:val="00DE1FCA"/>
    <w:pPr>
      <w:ind w:left="1440"/>
    </w:pPr>
    <w:rPr>
      <w:rFonts w:ascii="Calibri" w:eastAsia="Times New Roman" w:hAnsi="Calibri" w:cs="Calibri"/>
      <w:sz w:val="20"/>
      <w:szCs w:val="20"/>
      <w:lang w:eastAsia="ru-RU"/>
    </w:rPr>
  </w:style>
  <w:style w:type="paragraph" w:styleId="8">
    <w:name w:val="toc 8"/>
    <w:basedOn w:val="a"/>
    <w:next w:val="a"/>
    <w:autoRedefine/>
    <w:unhideWhenUsed/>
    <w:rsid w:val="00DE1FCA"/>
    <w:pPr>
      <w:ind w:left="1680"/>
    </w:pPr>
    <w:rPr>
      <w:rFonts w:ascii="Calibri" w:eastAsia="Times New Roman" w:hAnsi="Calibri" w:cs="Calibri"/>
      <w:sz w:val="20"/>
      <w:szCs w:val="20"/>
      <w:lang w:eastAsia="ru-RU"/>
    </w:rPr>
  </w:style>
  <w:style w:type="paragraph" w:styleId="9">
    <w:name w:val="toc 9"/>
    <w:basedOn w:val="a"/>
    <w:next w:val="a"/>
    <w:autoRedefine/>
    <w:unhideWhenUsed/>
    <w:rsid w:val="00DE1FCA"/>
    <w:pPr>
      <w:ind w:left="1920"/>
    </w:pPr>
    <w:rPr>
      <w:rFonts w:ascii="Calibri" w:eastAsia="Times New Roman" w:hAnsi="Calibri" w:cs="Calibri"/>
      <w:sz w:val="20"/>
      <w:szCs w:val="20"/>
      <w:lang w:eastAsia="ru-RU"/>
    </w:rPr>
  </w:style>
  <w:style w:type="character" w:customStyle="1" w:styleId="18">
    <w:name w:val="Нижний колонтитул Знак1"/>
    <w:aliases w:val="Нижний колонтитул Знак Знак Знак Знак1,Нижний колонтитул1 Знак1,Нижний колонтитул Знак Знак Знак2"/>
    <w:basedOn w:val="a0"/>
    <w:uiPriority w:val="99"/>
    <w:semiHidden/>
    <w:rsid w:val="00DE1FCA"/>
    <w:rPr>
      <w:rFonts w:ascii="Calibri" w:eastAsia="Times New Roman" w:hAnsi="Calibri" w:cs="Times New Roman"/>
      <w:lang w:val="ru-RU" w:eastAsia="ru-RU"/>
    </w:rPr>
  </w:style>
  <w:style w:type="paragraph" w:styleId="afd">
    <w:name w:val="endnote text"/>
    <w:basedOn w:val="a"/>
    <w:link w:val="afe"/>
    <w:uiPriority w:val="99"/>
    <w:semiHidden/>
    <w:unhideWhenUsed/>
    <w:rsid w:val="00DE1FCA"/>
    <w:rPr>
      <w:rFonts w:ascii="Calibri" w:eastAsia="Times New Roman" w:hAnsi="Calibri" w:cs="Times New Roman"/>
      <w:sz w:val="20"/>
      <w:szCs w:val="20"/>
      <w:lang w:val="x-none" w:eastAsia="x-none"/>
    </w:rPr>
  </w:style>
  <w:style w:type="character" w:customStyle="1" w:styleId="afe">
    <w:name w:val="Текст концевой сноски Знак"/>
    <w:basedOn w:val="a0"/>
    <w:link w:val="afd"/>
    <w:uiPriority w:val="99"/>
    <w:semiHidden/>
    <w:rsid w:val="00DE1FCA"/>
    <w:rPr>
      <w:rFonts w:ascii="Calibri" w:eastAsia="Times New Roman" w:hAnsi="Calibri" w:cs="Times New Roman"/>
      <w:sz w:val="20"/>
      <w:szCs w:val="20"/>
      <w:lang w:val="x-none" w:eastAsia="x-none"/>
    </w:rPr>
  </w:style>
  <w:style w:type="paragraph" w:styleId="22">
    <w:name w:val="List 2"/>
    <w:basedOn w:val="a"/>
    <w:unhideWhenUsed/>
    <w:rsid w:val="00DE1FCA"/>
    <w:pPr>
      <w:spacing w:before="120" w:after="120"/>
      <w:ind w:left="720" w:hanging="360"/>
      <w:jc w:val="both"/>
    </w:pPr>
    <w:rPr>
      <w:rFonts w:ascii="Arial" w:eastAsia="Batang" w:hAnsi="Arial" w:cs="Times New Roman"/>
      <w:sz w:val="20"/>
      <w:szCs w:val="24"/>
      <w:lang w:eastAsia="ko-KR"/>
    </w:rPr>
  </w:style>
  <w:style w:type="paragraph" w:styleId="23">
    <w:name w:val="Body Text 2"/>
    <w:basedOn w:val="a"/>
    <w:link w:val="24"/>
    <w:unhideWhenUsed/>
    <w:rsid w:val="00DE1FCA"/>
    <w:pPr>
      <w:ind w:right="-57"/>
      <w:jc w:val="both"/>
    </w:pPr>
    <w:rPr>
      <w:rFonts w:ascii="Times New Roman" w:eastAsia="Times New Roman" w:hAnsi="Times New Roman" w:cs="Times New Roman"/>
      <w:sz w:val="24"/>
      <w:szCs w:val="24"/>
      <w:lang w:val="x-none" w:eastAsia="x-none"/>
    </w:rPr>
  </w:style>
  <w:style w:type="character" w:customStyle="1" w:styleId="24">
    <w:name w:val="Основной текст 2 Знак"/>
    <w:basedOn w:val="a0"/>
    <w:link w:val="23"/>
    <w:rsid w:val="00DE1FCA"/>
    <w:rPr>
      <w:rFonts w:ascii="Times New Roman" w:eastAsia="Times New Roman" w:hAnsi="Times New Roman" w:cs="Times New Roman"/>
      <w:sz w:val="24"/>
      <w:szCs w:val="24"/>
      <w:lang w:val="x-none" w:eastAsia="x-none"/>
    </w:rPr>
  </w:style>
  <w:style w:type="paragraph" w:styleId="25">
    <w:name w:val="Body Text Indent 2"/>
    <w:basedOn w:val="a"/>
    <w:link w:val="26"/>
    <w:unhideWhenUsed/>
    <w:rsid w:val="00DE1FCA"/>
    <w:pPr>
      <w:spacing w:after="120" w:line="480" w:lineRule="auto"/>
      <w:ind w:left="283"/>
    </w:pPr>
    <w:rPr>
      <w:rFonts w:ascii="Times New Roman" w:eastAsia="Times New Roman" w:hAnsi="Times New Roman" w:cs="Times New Roman"/>
      <w:sz w:val="24"/>
      <w:szCs w:val="24"/>
      <w:lang w:val="x-none" w:eastAsia="x-none"/>
    </w:rPr>
  </w:style>
  <w:style w:type="character" w:customStyle="1" w:styleId="26">
    <w:name w:val="Основной текст с отступом 2 Знак"/>
    <w:basedOn w:val="a0"/>
    <w:link w:val="25"/>
    <w:rsid w:val="00DE1FCA"/>
    <w:rPr>
      <w:rFonts w:ascii="Times New Roman" w:eastAsia="Times New Roman" w:hAnsi="Times New Roman" w:cs="Times New Roman"/>
      <w:sz w:val="24"/>
      <w:szCs w:val="24"/>
      <w:lang w:val="x-none" w:eastAsia="x-none"/>
    </w:rPr>
  </w:style>
  <w:style w:type="paragraph" w:customStyle="1" w:styleId="aff">
    <w:name w:val="Внимание"/>
    <w:basedOn w:val="a"/>
    <w:next w:val="a"/>
    <w:uiPriority w:val="99"/>
    <w:rsid w:val="00DE1FCA"/>
    <w:pPr>
      <w:widowControl w:val="0"/>
      <w:shd w:val="clear" w:color="auto" w:fill="F5F3DA"/>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lang w:eastAsia="ru-RU"/>
    </w:rPr>
  </w:style>
  <w:style w:type="paragraph" w:customStyle="1" w:styleId="aff0">
    <w:name w:val="Внимание: криминал!!"/>
    <w:basedOn w:val="aff"/>
    <w:next w:val="a"/>
    <w:uiPriority w:val="99"/>
    <w:rsid w:val="00DE1FCA"/>
  </w:style>
  <w:style w:type="paragraph" w:customStyle="1" w:styleId="aff1">
    <w:name w:val="Внимание: недобросовестность!"/>
    <w:basedOn w:val="aff"/>
    <w:next w:val="a"/>
    <w:uiPriority w:val="99"/>
    <w:rsid w:val="00DE1FCA"/>
  </w:style>
  <w:style w:type="paragraph" w:customStyle="1" w:styleId="aff2">
    <w:name w:val="Дочерний элемент списка"/>
    <w:basedOn w:val="a"/>
    <w:next w:val="a"/>
    <w:uiPriority w:val="99"/>
    <w:rsid w:val="00DE1FCA"/>
    <w:pPr>
      <w:widowControl w:val="0"/>
      <w:autoSpaceDE w:val="0"/>
      <w:autoSpaceDN w:val="0"/>
      <w:adjustRightInd w:val="0"/>
      <w:spacing w:line="360" w:lineRule="auto"/>
      <w:jc w:val="both"/>
    </w:pPr>
    <w:rPr>
      <w:rFonts w:ascii="Times New Roman" w:eastAsia="Times New Roman" w:hAnsi="Times New Roman" w:cs="Times New Roman"/>
      <w:color w:val="868381"/>
      <w:sz w:val="20"/>
      <w:szCs w:val="20"/>
      <w:lang w:eastAsia="ru-RU"/>
    </w:rPr>
  </w:style>
  <w:style w:type="paragraph" w:customStyle="1" w:styleId="aff3">
    <w:name w:val="Основное меню (преемственное)"/>
    <w:basedOn w:val="a"/>
    <w:next w:val="a"/>
    <w:uiPriority w:val="99"/>
    <w:rsid w:val="00DE1FCA"/>
    <w:pPr>
      <w:widowControl w:val="0"/>
      <w:autoSpaceDE w:val="0"/>
      <w:autoSpaceDN w:val="0"/>
      <w:adjustRightInd w:val="0"/>
      <w:spacing w:line="360" w:lineRule="auto"/>
      <w:ind w:firstLine="720"/>
      <w:jc w:val="both"/>
    </w:pPr>
    <w:rPr>
      <w:rFonts w:ascii="Verdana" w:eastAsia="Times New Roman" w:hAnsi="Verdana" w:cs="Verdana"/>
      <w:lang w:eastAsia="ru-RU"/>
    </w:rPr>
  </w:style>
  <w:style w:type="paragraph" w:customStyle="1" w:styleId="19">
    <w:name w:val="Заголовок1"/>
    <w:basedOn w:val="aff3"/>
    <w:next w:val="a"/>
    <w:uiPriority w:val="99"/>
    <w:rsid w:val="00DE1FCA"/>
    <w:pPr>
      <w:shd w:val="clear" w:color="auto" w:fill="ECE9D8"/>
    </w:pPr>
    <w:rPr>
      <w:b/>
      <w:bCs/>
      <w:color w:val="0058A9"/>
    </w:rPr>
  </w:style>
  <w:style w:type="paragraph" w:customStyle="1" w:styleId="aff4">
    <w:name w:val="Заголовок группы контролов"/>
    <w:basedOn w:val="a"/>
    <w:next w:val="a"/>
    <w:uiPriority w:val="99"/>
    <w:rsid w:val="00DE1FCA"/>
    <w:pPr>
      <w:widowControl w:val="0"/>
      <w:autoSpaceDE w:val="0"/>
      <w:autoSpaceDN w:val="0"/>
      <w:adjustRightInd w:val="0"/>
      <w:spacing w:line="360" w:lineRule="auto"/>
      <w:ind w:firstLine="720"/>
      <w:jc w:val="both"/>
    </w:pPr>
    <w:rPr>
      <w:rFonts w:ascii="Times New Roman" w:eastAsia="Times New Roman" w:hAnsi="Times New Roman" w:cs="Times New Roman"/>
      <w:b/>
      <w:bCs/>
      <w:color w:val="000000"/>
      <w:sz w:val="24"/>
      <w:szCs w:val="24"/>
      <w:lang w:eastAsia="ru-RU"/>
    </w:rPr>
  </w:style>
  <w:style w:type="paragraph" w:customStyle="1" w:styleId="aff5">
    <w:name w:val="Заголовок для информации об изменениях"/>
    <w:basedOn w:val="1"/>
    <w:next w:val="a"/>
    <w:uiPriority w:val="99"/>
    <w:rsid w:val="00DE1FCA"/>
    <w:pPr>
      <w:keepNext/>
      <w:keepLines/>
      <w:shd w:val="clear" w:color="auto" w:fill="FFFFFF"/>
      <w:autoSpaceDE w:val="0"/>
      <w:autoSpaceDN w:val="0"/>
      <w:adjustRightInd w:val="0"/>
      <w:spacing w:before="0" w:beforeAutospacing="0" w:after="240" w:afterAutospacing="0" w:line="360" w:lineRule="auto"/>
      <w:jc w:val="center"/>
      <w:outlineLvl w:val="9"/>
    </w:pPr>
    <w:rPr>
      <w:b w:val="0"/>
      <w:bCs w:val="0"/>
      <w:kern w:val="0"/>
      <w:sz w:val="18"/>
      <w:szCs w:val="18"/>
      <w:lang w:val="x-none" w:eastAsia="x-none"/>
    </w:rPr>
  </w:style>
  <w:style w:type="paragraph" w:customStyle="1" w:styleId="aff6">
    <w:name w:val="Заголовок распахивающейся части диалога"/>
    <w:basedOn w:val="a"/>
    <w:next w:val="a"/>
    <w:uiPriority w:val="99"/>
    <w:rsid w:val="00DE1FCA"/>
    <w:pPr>
      <w:widowControl w:val="0"/>
      <w:autoSpaceDE w:val="0"/>
      <w:autoSpaceDN w:val="0"/>
      <w:adjustRightInd w:val="0"/>
      <w:spacing w:line="360" w:lineRule="auto"/>
      <w:ind w:firstLine="720"/>
      <w:jc w:val="both"/>
    </w:pPr>
    <w:rPr>
      <w:rFonts w:ascii="Times New Roman" w:eastAsia="Times New Roman" w:hAnsi="Times New Roman" w:cs="Times New Roman"/>
      <w:i/>
      <w:iCs/>
      <w:color w:val="000080"/>
      <w:lang w:eastAsia="ru-RU"/>
    </w:rPr>
  </w:style>
  <w:style w:type="paragraph" w:customStyle="1" w:styleId="aff7">
    <w:name w:val="Заголовок статьи"/>
    <w:basedOn w:val="a"/>
    <w:next w:val="a"/>
    <w:uiPriority w:val="99"/>
    <w:rsid w:val="00DE1FCA"/>
    <w:pPr>
      <w:widowControl w:val="0"/>
      <w:autoSpaceDE w:val="0"/>
      <w:autoSpaceDN w:val="0"/>
      <w:adjustRightInd w:val="0"/>
      <w:spacing w:line="360" w:lineRule="auto"/>
      <w:ind w:left="1612" w:hanging="892"/>
      <w:jc w:val="both"/>
    </w:pPr>
    <w:rPr>
      <w:rFonts w:ascii="Times New Roman" w:eastAsia="Times New Roman" w:hAnsi="Times New Roman" w:cs="Times New Roman"/>
      <w:sz w:val="24"/>
      <w:szCs w:val="24"/>
      <w:lang w:eastAsia="ru-RU"/>
    </w:rPr>
  </w:style>
  <w:style w:type="paragraph" w:customStyle="1" w:styleId="aff8">
    <w:name w:val="Заголовок ЭР (левое окно)"/>
    <w:basedOn w:val="a"/>
    <w:next w:val="a"/>
    <w:uiPriority w:val="99"/>
    <w:rsid w:val="00DE1FCA"/>
    <w:pPr>
      <w:widowControl w:val="0"/>
      <w:autoSpaceDE w:val="0"/>
      <w:autoSpaceDN w:val="0"/>
      <w:adjustRightInd w:val="0"/>
      <w:spacing w:before="300" w:after="250" w:line="360" w:lineRule="auto"/>
      <w:jc w:val="center"/>
    </w:pPr>
    <w:rPr>
      <w:rFonts w:ascii="Times New Roman" w:eastAsia="Times New Roman" w:hAnsi="Times New Roman" w:cs="Times New Roman"/>
      <w:b/>
      <w:bCs/>
      <w:color w:val="26282F"/>
      <w:sz w:val="26"/>
      <w:szCs w:val="26"/>
      <w:lang w:eastAsia="ru-RU"/>
    </w:rPr>
  </w:style>
  <w:style w:type="paragraph" w:customStyle="1" w:styleId="aff9">
    <w:name w:val="Заголовок ЭР (правое окно)"/>
    <w:basedOn w:val="aff8"/>
    <w:next w:val="a"/>
    <w:uiPriority w:val="99"/>
    <w:rsid w:val="00DE1FCA"/>
    <w:pPr>
      <w:spacing w:after="0"/>
      <w:jc w:val="left"/>
    </w:pPr>
  </w:style>
  <w:style w:type="paragraph" w:customStyle="1" w:styleId="affa">
    <w:name w:val="Интерактивный заголовок"/>
    <w:basedOn w:val="19"/>
    <w:next w:val="a"/>
    <w:uiPriority w:val="99"/>
    <w:rsid w:val="00DE1FCA"/>
    <w:rPr>
      <w:u w:val="single"/>
    </w:rPr>
  </w:style>
  <w:style w:type="paragraph" w:customStyle="1" w:styleId="affb">
    <w:name w:val="Текст информации об изменениях"/>
    <w:basedOn w:val="a"/>
    <w:next w:val="a"/>
    <w:uiPriority w:val="99"/>
    <w:rsid w:val="00DE1FCA"/>
    <w:pPr>
      <w:widowControl w:val="0"/>
      <w:autoSpaceDE w:val="0"/>
      <w:autoSpaceDN w:val="0"/>
      <w:adjustRightInd w:val="0"/>
      <w:spacing w:line="360" w:lineRule="auto"/>
      <w:ind w:firstLine="720"/>
      <w:jc w:val="both"/>
    </w:pPr>
    <w:rPr>
      <w:rFonts w:ascii="Times New Roman" w:eastAsia="Times New Roman" w:hAnsi="Times New Roman" w:cs="Times New Roman"/>
      <w:color w:val="353842"/>
      <w:sz w:val="18"/>
      <w:szCs w:val="18"/>
      <w:lang w:eastAsia="ru-RU"/>
    </w:rPr>
  </w:style>
  <w:style w:type="paragraph" w:customStyle="1" w:styleId="affc">
    <w:name w:val="Информация об изменениях"/>
    <w:basedOn w:val="affb"/>
    <w:next w:val="a"/>
    <w:uiPriority w:val="99"/>
    <w:rsid w:val="00DE1FCA"/>
    <w:pPr>
      <w:shd w:val="clear" w:color="auto" w:fill="EAEFED"/>
      <w:spacing w:before="180"/>
      <w:ind w:left="360" w:right="360" w:firstLine="0"/>
    </w:pPr>
  </w:style>
  <w:style w:type="paragraph" w:customStyle="1" w:styleId="affd">
    <w:name w:val="Текст (справка)"/>
    <w:basedOn w:val="a"/>
    <w:next w:val="a"/>
    <w:uiPriority w:val="99"/>
    <w:rsid w:val="00DE1FCA"/>
    <w:pPr>
      <w:widowControl w:val="0"/>
      <w:autoSpaceDE w:val="0"/>
      <w:autoSpaceDN w:val="0"/>
      <w:adjustRightInd w:val="0"/>
      <w:spacing w:line="360" w:lineRule="auto"/>
      <w:ind w:left="170" w:right="170"/>
    </w:pPr>
    <w:rPr>
      <w:rFonts w:ascii="Times New Roman" w:eastAsia="Times New Roman" w:hAnsi="Times New Roman" w:cs="Times New Roman"/>
      <w:sz w:val="24"/>
      <w:szCs w:val="24"/>
      <w:lang w:eastAsia="ru-RU"/>
    </w:rPr>
  </w:style>
  <w:style w:type="paragraph" w:customStyle="1" w:styleId="affe">
    <w:name w:val="Комментарий"/>
    <w:basedOn w:val="affd"/>
    <w:next w:val="a"/>
    <w:uiPriority w:val="99"/>
    <w:rsid w:val="00DE1FCA"/>
    <w:pPr>
      <w:shd w:val="clear" w:color="auto" w:fill="F0F0F0"/>
      <w:spacing w:before="75"/>
      <w:ind w:right="0"/>
      <w:jc w:val="both"/>
    </w:pPr>
    <w:rPr>
      <w:color w:val="353842"/>
    </w:rPr>
  </w:style>
  <w:style w:type="paragraph" w:customStyle="1" w:styleId="afff">
    <w:name w:val="Информация об изменениях документа"/>
    <w:basedOn w:val="affe"/>
    <w:next w:val="a"/>
    <w:uiPriority w:val="99"/>
    <w:rsid w:val="00DE1FCA"/>
    <w:rPr>
      <w:i/>
      <w:iCs/>
    </w:rPr>
  </w:style>
  <w:style w:type="paragraph" w:customStyle="1" w:styleId="afff0">
    <w:name w:val="Текст (лев. подпись)"/>
    <w:basedOn w:val="a"/>
    <w:next w:val="a"/>
    <w:uiPriority w:val="99"/>
    <w:rsid w:val="00DE1FCA"/>
    <w:pPr>
      <w:widowControl w:val="0"/>
      <w:autoSpaceDE w:val="0"/>
      <w:autoSpaceDN w:val="0"/>
      <w:adjustRightInd w:val="0"/>
      <w:spacing w:line="360" w:lineRule="auto"/>
    </w:pPr>
    <w:rPr>
      <w:rFonts w:ascii="Times New Roman" w:eastAsia="Times New Roman" w:hAnsi="Times New Roman" w:cs="Times New Roman"/>
      <w:sz w:val="24"/>
      <w:szCs w:val="24"/>
      <w:lang w:eastAsia="ru-RU"/>
    </w:rPr>
  </w:style>
  <w:style w:type="paragraph" w:customStyle="1" w:styleId="afff1">
    <w:name w:val="Колонтитул (левый)"/>
    <w:basedOn w:val="afff0"/>
    <w:next w:val="a"/>
    <w:uiPriority w:val="99"/>
    <w:rsid w:val="00DE1FCA"/>
    <w:rPr>
      <w:sz w:val="14"/>
      <w:szCs w:val="14"/>
    </w:rPr>
  </w:style>
  <w:style w:type="paragraph" w:customStyle="1" w:styleId="afff2">
    <w:name w:val="Текст (прав. подпись)"/>
    <w:basedOn w:val="a"/>
    <w:next w:val="a"/>
    <w:uiPriority w:val="99"/>
    <w:rsid w:val="00DE1FCA"/>
    <w:pPr>
      <w:widowControl w:val="0"/>
      <w:autoSpaceDE w:val="0"/>
      <w:autoSpaceDN w:val="0"/>
      <w:adjustRightInd w:val="0"/>
      <w:spacing w:line="360" w:lineRule="auto"/>
      <w:jc w:val="right"/>
    </w:pPr>
    <w:rPr>
      <w:rFonts w:ascii="Times New Roman" w:eastAsia="Times New Roman" w:hAnsi="Times New Roman" w:cs="Times New Roman"/>
      <w:sz w:val="24"/>
      <w:szCs w:val="24"/>
      <w:lang w:eastAsia="ru-RU"/>
    </w:rPr>
  </w:style>
  <w:style w:type="paragraph" w:customStyle="1" w:styleId="afff3">
    <w:name w:val="Колонтитул (правый)"/>
    <w:basedOn w:val="afff2"/>
    <w:next w:val="a"/>
    <w:uiPriority w:val="99"/>
    <w:rsid w:val="00DE1FCA"/>
    <w:rPr>
      <w:sz w:val="14"/>
      <w:szCs w:val="14"/>
    </w:rPr>
  </w:style>
  <w:style w:type="paragraph" w:customStyle="1" w:styleId="afff4">
    <w:name w:val="Комментарий пользователя"/>
    <w:basedOn w:val="affe"/>
    <w:next w:val="a"/>
    <w:uiPriority w:val="99"/>
    <w:rsid w:val="00DE1FCA"/>
    <w:pPr>
      <w:shd w:val="clear" w:color="auto" w:fill="FFDFE0"/>
      <w:jc w:val="left"/>
    </w:pPr>
  </w:style>
  <w:style w:type="paragraph" w:customStyle="1" w:styleId="afff5">
    <w:name w:val="Куда обратиться?"/>
    <w:basedOn w:val="aff"/>
    <w:next w:val="a"/>
    <w:uiPriority w:val="99"/>
    <w:rsid w:val="00DE1FCA"/>
  </w:style>
  <w:style w:type="paragraph" w:customStyle="1" w:styleId="afff6">
    <w:name w:val="Моноширинный"/>
    <w:basedOn w:val="a"/>
    <w:next w:val="a"/>
    <w:uiPriority w:val="99"/>
    <w:rsid w:val="00DE1FCA"/>
    <w:pPr>
      <w:widowControl w:val="0"/>
      <w:autoSpaceDE w:val="0"/>
      <w:autoSpaceDN w:val="0"/>
      <w:adjustRightInd w:val="0"/>
      <w:spacing w:line="360" w:lineRule="auto"/>
    </w:pPr>
    <w:rPr>
      <w:rFonts w:ascii="Courier New" w:eastAsia="Times New Roman" w:hAnsi="Courier New" w:cs="Courier New"/>
      <w:sz w:val="24"/>
      <w:szCs w:val="24"/>
      <w:lang w:eastAsia="ru-RU"/>
    </w:rPr>
  </w:style>
  <w:style w:type="paragraph" w:customStyle="1" w:styleId="afff7">
    <w:name w:val="Напишите нам"/>
    <w:basedOn w:val="a"/>
    <w:next w:val="a"/>
    <w:uiPriority w:val="99"/>
    <w:rsid w:val="00DE1FCA"/>
    <w:pPr>
      <w:widowControl w:val="0"/>
      <w:shd w:val="clear" w:color="auto" w:fill="EFFFAD"/>
      <w:autoSpaceDE w:val="0"/>
      <w:autoSpaceDN w:val="0"/>
      <w:adjustRightInd w:val="0"/>
      <w:spacing w:before="90" w:after="90" w:line="360" w:lineRule="auto"/>
      <w:ind w:left="180" w:right="180"/>
      <w:jc w:val="both"/>
    </w:pPr>
    <w:rPr>
      <w:rFonts w:ascii="Times New Roman" w:eastAsia="Times New Roman" w:hAnsi="Times New Roman" w:cs="Times New Roman"/>
      <w:sz w:val="20"/>
      <w:szCs w:val="20"/>
      <w:lang w:eastAsia="ru-RU"/>
    </w:rPr>
  </w:style>
  <w:style w:type="paragraph" w:customStyle="1" w:styleId="afff8">
    <w:name w:val="Необходимые документы"/>
    <w:basedOn w:val="aff"/>
    <w:next w:val="a"/>
    <w:uiPriority w:val="99"/>
    <w:rsid w:val="00DE1FCA"/>
    <w:pPr>
      <w:ind w:firstLine="118"/>
    </w:pPr>
  </w:style>
  <w:style w:type="paragraph" w:customStyle="1" w:styleId="afff9">
    <w:name w:val="Нормальный (таблица)"/>
    <w:basedOn w:val="a"/>
    <w:next w:val="a"/>
    <w:uiPriority w:val="99"/>
    <w:rsid w:val="00DE1FCA"/>
    <w:pPr>
      <w:widowControl w:val="0"/>
      <w:autoSpaceDE w:val="0"/>
      <w:autoSpaceDN w:val="0"/>
      <w:adjustRightInd w:val="0"/>
      <w:spacing w:line="360" w:lineRule="auto"/>
      <w:jc w:val="both"/>
    </w:pPr>
    <w:rPr>
      <w:rFonts w:ascii="Times New Roman" w:eastAsia="Times New Roman" w:hAnsi="Times New Roman" w:cs="Times New Roman"/>
      <w:sz w:val="24"/>
      <w:szCs w:val="24"/>
      <w:lang w:eastAsia="ru-RU"/>
    </w:rPr>
  </w:style>
  <w:style w:type="paragraph" w:customStyle="1" w:styleId="afffa">
    <w:name w:val="Таблицы (моноширинный)"/>
    <w:basedOn w:val="a"/>
    <w:next w:val="a"/>
    <w:uiPriority w:val="99"/>
    <w:rsid w:val="00DE1FCA"/>
    <w:pPr>
      <w:widowControl w:val="0"/>
      <w:autoSpaceDE w:val="0"/>
      <w:autoSpaceDN w:val="0"/>
      <w:adjustRightInd w:val="0"/>
      <w:spacing w:line="360" w:lineRule="auto"/>
    </w:pPr>
    <w:rPr>
      <w:rFonts w:ascii="Courier New" w:eastAsia="Times New Roman" w:hAnsi="Courier New" w:cs="Courier New"/>
      <w:sz w:val="24"/>
      <w:szCs w:val="24"/>
      <w:lang w:eastAsia="ru-RU"/>
    </w:rPr>
  </w:style>
  <w:style w:type="paragraph" w:customStyle="1" w:styleId="afffb">
    <w:name w:val="Оглавление"/>
    <w:basedOn w:val="afffa"/>
    <w:next w:val="a"/>
    <w:uiPriority w:val="99"/>
    <w:rsid w:val="00DE1FCA"/>
    <w:pPr>
      <w:ind w:left="140"/>
    </w:pPr>
  </w:style>
  <w:style w:type="paragraph" w:customStyle="1" w:styleId="afffc">
    <w:name w:val="Переменная часть"/>
    <w:basedOn w:val="aff3"/>
    <w:next w:val="a"/>
    <w:uiPriority w:val="99"/>
    <w:rsid w:val="00DE1FCA"/>
    <w:rPr>
      <w:sz w:val="18"/>
      <w:szCs w:val="18"/>
    </w:rPr>
  </w:style>
  <w:style w:type="paragraph" w:customStyle="1" w:styleId="afffd">
    <w:name w:val="Подвал для информации об изменениях"/>
    <w:basedOn w:val="1"/>
    <w:next w:val="a"/>
    <w:uiPriority w:val="99"/>
    <w:rsid w:val="00DE1FCA"/>
    <w:pPr>
      <w:keepNext/>
      <w:keepLines/>
      <w:autoSpaceDE w:val="0"/>
      <w:autoSpaceDN w:val="0"/>
      <w:adjustRightInd w:val="0"/>
      <w:spacing w:before="480" w:beforeAutospacing="0" w:after="240" w:afterAutospacing="0" w:line="360" w:lineRule="auto"/>
      <w:jc w:val="center"/>
      <w:outlineLvl w:val="9"/>
    </w:pPr>
    <w:rPr>
      <w:b w:val="0"/>
      <w:bCs w:val="0"/>
      <w:kern w:val="0"/>
      <w:sz w:val="18"/>
      <w:szCs w:val="18"/>
      <w:lang w:val="x-none" w:eastAsia="x-none"/>
    </w:rPr>
  </w:style>
  <w:style w:type="paragraph" w:customStyle="1" w:styleId="afffe">
    <w:name w:val="Подзаголовок для информации об изменениях"/>
    <w:basedOn w:val="affb"/>
    <w:next w:val="a"/>
    <w:uiPriority w:val="99"/>
    <w:rsid w:val="00DE1FCA"/>
    <w:rPr>
      <w:b/>
      <w:bCs/>
    </w:rPr>
  </w:style>
  <w:style w:type="paragraph" w:customStyle="1" w:styleId="affff">
    <w:name w:val="Подчёркнуный текст"/>
    <w:basedOn w:val="a"/>
    <w:next w:val="a"/>
    <w:uiPriority w:val="99"/>
    <w:rsid w:val="00DE1FCA"/>
    <w:pPr>
      <w:widowControl w:val="0"/>
      <w:pBdr>
        <w:bottom w:val="single" w:sz="4" w:space="0" w:color="auto"/>
      </w:pBdr>
      <w:autoSpaceDE w:val="0"/>
      <w:autoSpaceDN w:val="0"/>
      <w:adjustRightInd w:val="0"/>
      <w:spacing w:line="360" w:lineRule="auto"/>
      <w:ind w:firstLine="720"/>
      <w:jc w:val="both"/>
    </w:pPr>
    <w:rPr>
      <w:rFonts w:ascii="Times New Roman" w:eastAsia="Times New Roman" w:hAnsi="Times New Roman" w:cs="Times New Roman"/>
      <w:sz w:val="24"/>
      <w:szCs w:val="24"/>
      <w:lang w:eastAsia="ru-RU"/>
    </w:rPr>
  </w:style>
  <w:style w:type="paragraph" w:customStyle="1" w:styleId="affff0">
    <w:name w:val="Постоянная часть"/>
    <w:basedOn w:val="aff3"/>
    <w:next w:val="a"/>
    <w:uiPriority w:val="99"/>
    <w:rsid w:val="00DE1FCA"/>
    <w:rPr>
      <w:sz w:val="20"/>
      <w:szCs w:val="20"/>
    </w:rPr>
  </w:style>
  <w:style w:type="paragraph" w:customStyle="1" w:styleId="affff1">
    <w:name w:val="Прижатый влево"/>
    <w:basedOn w:val="a"/>
    <w:next w:val="a"/>
    <w:uiPriority w:val="99"/>
    <w:rsid w:val="00DE1FCA"/>
    <w:pPr>
      <w:widowControl w:val="0"/>
      <w:autoSpaceDE w:val="0"/>
      <w:autoSpaceDN w:val="0"/>
      <w:adjustRightInd w:val="0"/>
      <w:spacing w:line="360" w:lineRule="auto"/>
    </w:pPr>
    <w:rPr>
      <w:rFonts w:ascii="Times New Roman" w:eastAsia="Times New Roman" w:hAnsi="Times New Roman" w:cs="Times New Roman"/>
      <w:sz w:val="24"/>
      <w:szCs w:val="24"/>
      <w:lang w:eastAsia="ru-RU"/>
    </w:rPr>
  </w:style>
  <w:style w:type="paragraph" w:customStyle="1" w:styleId="affff2">
    <w:name w:val="Пример."/>
    <w:basedOn w:val="aff"/>
    <w:next w:val="a"/>
    <w:uiPriority w:val="99"/>
    <w:rsid w:val="00DE1FCA"/>
  </w:style>
  <w:style w:type="paragraph" w:customStyle="1" w:styleId="affff3">
    <w:name w:val="Примечание."/>
    <w:basedOn w:val="aff"/>
    <w:next w:val="a"/>
    <w:uiPriority w:val="99"/>
    <w:rsid w:val="00DE1FCA"/>
  </w:style>
  <w:style w:type="paragraph" w:customStyle="1" w:styleId="affff4">
    <w:name w:val="Словарная статья"/>
    <w:basedOn w:val="a"/>
    <w:next w:val="a"/>
    <w:uiPriority w:val="99"/>
    <w:rsid w:val="00DE1FCA"/>
    <w:pPr>
      <w:widowControl w:val="0"/>
      <w:autoSpaceDE w:val="0"/>
      <w:autoSpaceDN w:val="0"/>
      <w:adjustRightInd w:val="0"/>
      <w:spacing w:line="360" w:lineRule="auto"/>
      <w:ind w:right="118"/>
      <w:jc w:val="both"/>
    </w:pPr>
    <w:rPr>
      <w:rFonts w:ascii="Times New Roman" w:eastAsia="Times New Roman" w:hAnsi="Times New Roman" w:cs="Times New Roman"/>
      <w:sz w:val="24"/>
      <w:szCs w:val="24"/>
      <w:lang w:eastAsia="ru-RU"/>
    </w:rPr>
  </w:style>
  <w:style w:type="paragraph" w:customStyle="1" w:styleId="affff5">
    <w:name w:val="Ссылка на официальную публикацию"/>
    <w:basedOn w:val="a"/>
    <w:next w:val="a"/>
    <w:uiPriority w:val="99"/>
    <w:rsid w:val="00DE1FCA"/>
    <w:pPr>
      <w:widowControl w:val="0"/>
      <w:autoSpaceDE w:val="0"/>
      <w:autoSpaceDN w:val="0"/>
      <w:adjustRightInd w:val="0"/>
      <w:spacing w:line="360" w:lineRule="auto"/>
      <w:ind w:firstLine="720"/>
      <w:jc w:val="both"/>
    </w:pPr>
    <w:rPr>
      <w:rFonts w:ascii="Times New Roman" w:eastAsia="Times New Roman" w:hAnsi="Times New Roman" w:cs="Times New Roman"/>
      <w:sz w:val="24"/>
      <w:szCs w:val="24"/>
      <w:lang w:eastAsia="ru-RU"/>
    </w:rPr>
  </w:style>
  <w:style w:type="paragraph" w:customStyle="1" w:styleId="affff6">
    <w:name w:val="Текст в таблице"/>
    <w:basedOn w:val="afff9"/>
    <w:next w:val="a"/>
    <w:uiPriority w:val="99"/>
    <w:rsid w:val="00DE1FCA"/>
    <w:pPr>
      <w:ind w:firstLine="500"/>
    </w:pPr>
  </w:style>
  <w:style w:type="paragraph" w:customStyle="1" w:styleId="affff7">
    <w:name w:val="Текст ЭР (см. также)"/>
    <w:basedOn w:val="a"/>
    <w:next w:val="a"/>
    <w:uiPriority w:val="99"/>
    <w:rsid w:val="00DE1FCA"/>
    <w:pPr>
      <w:widowControl w:val="0"/>
      <w:autoSpaceDE w:val="0"/>
      <w:autoSpaceDN w:val="0"/>
      <w:adjustRightInd w:val="0"/>
      <w:spacing w:before="200" w:line="360" w:lineRule="auto"/>
    </w:pPr>
    <w:rPr>
      <w:rFonts w:ascii="Times New Roman" w:eastAsia="Times New Roman" w:hAnsi="Times New Roman" w:cs="Times New Roman"/>
      <w:sz w:val="20"/>
      <w:szCs w:val="20"/>
      <w:lang w:eastAsia="ru-RU"/>
    </w:rPr>
  </w:style>
  <w:style w:type="paragraph" w:customStyle="1" w:styleId="affff8">
    <w:name w:val="Технический комментарий"/>
    <w:basedOn w:val="a"/>
    <w:next w:val="a"/>
    <w:uiPriority w:val="99"/>
    <w:rsid w:val="00DE1FCA"/>
    <w:pPr>
      <w:widowControl w:val="0"/>
      <w:shd w:val="clear" w:color="auto" w:fill="FFFFA6"/>
      <w:autoSpaceDE w:val="0"/>
      <w:autoSpaceDN w:val="0"/>
      <w:adjustRightInd w:val="0"/>
      <w:spacing w:line="360" w:lineRule="auto"/>
    </w:pPr>
    <w:rPr>
      <w:rFonts w:ascii="Times New Roman" w:eastAsia="Times New Roman" w:hAnsi="Times New Roman" w:cs="Times New Roman"/>
      <w:color w:val="463F31"/>
      <w:sz w:val="24"/>
      <w:szCs w:val="24"/>
      <w:lang w:eastAsia="ru-RU"/>
    </w:rPr>
  </w:style>
  <w:style w:type="paragraph" w:customStyle="1" w:styleId="affff9">
    <w:name w:val="Формула"/>
    <w:basedOn w:val="a"/>
    <w:next w:val="a"/>
    <w:uiPriority w:val="99"/>
    <w:rsid w:val="00DE1FCA"/>
    <w:pPr>
      <w:widowControl w:val="0"/>
      <w:shd w:val="clear" w:color="auto" w:fill="F5F3DA"/>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lang w:eastAsia="ru-RU"/>
    </w:rPr>
  </w:style>
  <w:style w:type="paragraph" w:customStyle="1" w:styleId="affffa">
    <w:name w:val="Центрированный (таблица)"/>
    <w:basedOn w:val="afff9"/>
    <w:next w:val="a"/>
    <w:uiPriority w:val="99"/>
    <w:rsid w:val="00DE1FCA"/>
    <w:pPr>
      <w:jc w:val="center"/>
    </w:pPr>
  </w:style>
  <w:style w:type="paragraph" w:customStyle="1" w:styleId="-">
    <w:name w:val="ЭР-содержание (правое окно)"/>
    <w:basedOn w:val="a"/>
    <w:next w:val="a"/>
    <w:uiPriority w:val="99"/>
    <w:rsid w:val="00DE1FCA"/>
    <w:pPr>
      <w:widowControl w:val="0"/>
      <w:autoSpaceDE w:val="0"/>
      <w:autoSpaceDN w:val="0"/>
      <w:adjustRightInd w:val="0"/>
      <w:spacing w:before="300" w:line="360" w:lineRule="auto"/>
    </w:pPr>
    <w:rPr>
      <w:rFonts w:ascii="Times New Roman" w:eastAsia="Times New Roman" w:hAnsi="Times New Roman" w:cs="Times New Roman"/>
      <w:sz w:val="24"/>
      <w:szCs w:val="24"/>
      <w:lang w:eastAsia="ru-RU"/>
    </w:rPr>
  </w:style>
  <w:style w:type="paragraph" w:customStyle="1" w:styleId="s1">
    <w:name w:val="s_1"/>
    <w:basedOn w:val="a"/>
    <w:rsid w:val="00DE1FCA"/>
    <w:pPr>
      <w:spacing w:before="100" w:beforeAutospacing="1" w:after="100" w:afterAutospacing="1"/>
    </w:pPr>
    <w:rPr>
      <w:rFonts w:ascii="Times New Roman" w:eastAsia="Times New Roman" w:hAnsi="Times New Roman" w:cs="Times New Roman"/>
      <w:sz w:val="24"/>
      <w:szCs w:val="24"/>
      <w:lang w:eastAsia="ru-RU"/>
    </w:rPr>
  </w:style>
  <w:style w:type="character" w:styleId="affffb">
    <w:name w:val="page number"/>
    <w:unhideWhenUsed/>
    <w:rsid w:val="00DE1FCA"/>
    <w:rPr>
      <w:rFonts w:ascii="Times New Roman" w:hAnsi="Times New Roman" w:cs="Times New Roman" w:hint="default"/>
    </w:rPr>
  </w:style>
  <w:style w:type="character" w:styleId="affffc">
    <w:name w:val="endnote reference"/>
    <w:uiPriority w:val="99"/>
    <w:semiHidden/>
    <w:unhideWhenUsed/>
    <w:rsid w:val="00DE1FCA"/>
    <w:rPr>
      <w:rFonts w:ascii="Times New Roman" w:hAnsi="Times New Roman" w:cs="Times New Roman" w:hint="default"/>
      <w:vertAlign w:val="superscript"/>
    </w:rPr>
  </w:style>
  <w:style w:type="character" w:customStyle="1" w:styleId="blk">
    <w:name w:val="blk"/>
    <w:rsid w:val="00DE1FCA"/>
  </w:style>
  <w:style w:type="character" w:customStyle="1" w:styleId="FootnoteTextChar">
    <w:name w:val="Footnote Text Char"/>
    <w:locked/>
    <w:rsid w:val="00DE1FCA"/>
    <w:rPr>
      <w:rFonts w:ascii="Times New Roman" w:hAnsi="Times New Roman" w:cs="Times New Roman" w:hint="default"/>
      <w:sz w:val="20"/>
      <w:lang w:val="x-none" w:eastAsia="ru-RU"/>
    </w:rPr>
  </w:style>
  <w:style w:type="character" w:customStyle="1" w:styleId="112">
    <w:name w:val="Текст примечания Знак11"/>
    <w:uiPriority w:val="99"/>
    <w:rsid w:val="00DE1FCA"/>
    <w:rPr>
      <w:rFonts w:ascii="Times New Roman" w:hAnsi="Times New Roman" w:cs="Times New Roman" w:hint="default"/>
      <w:sz w:val="20"/>
      <w:szCs w:val="20"/>
    </w:rPr>
  </w:style>
  <w:style w:type="character" w:customStyle="1" w:styleId="1a">
    <w:name w:val="Текст примечания Знак1"/>
    <w:uiPriority w:val="99"/>
    <w:rsid w:val="00DE1FCA"/>
    <w:rPr>
      <w:rFonts w:ascii="Times New Roman" w:hAnsi="Times New Roman" w:cs="Times New Roman" w:hint="default"/>
      <w:sz w:val="20"/>
      <w:szCs w:val="20"/>
    </w:rPr>
  </w:style>
  <w:style w:type="character" w:customStyle="1" w:styleId="113">
    <w:name w:val="Тема примечания Знак11"/>
    <w:uiPriority w:val="99"/>
    <w:rsid w:val="00DE1FCA"/>
    <w:rPr>
      <w:rFonts w:ascii="Times New Roman" w:hAnsi="Times New Roman" w:cs="Times New Roman" w:hint="default"/>
      <w:b/>
      <w:bCs/>
      <w:sz w:val="20"/>
      <w:szCs w:val="20"/>
    </w:rPr>
  </w:style>
  <w:style w:type="character" w:customStyle="1" w:styleId="1b">
    <w:name w:val="Тема примечания Знак1"/>
    <w:uiPriority w:val="99"/>
    <w:rsid w:val="00DE1FCA"/>
    <w:rPr>
      <w:rFonts w:ascii="Times New Roman" w:hAnsi="Times New Roman" w:cs="Times New Roman" w:hint="default"/>
      <w:b/>
      <w:bCs/>
      <w:sz w:val="20"/>
      <w:szCs w:val="20"/>
    </w:rPr>
  </w:style>
  <w:style w:type="character" w:customStyle="1" w:styleId="apple-converted-space">
    <w:name w:val="apple-converted-space"/>
    <w:rsid w:val="00DE1FCA"/>
  </w:style>
  <w:style w:type="character" w:customStyle="1" w:styleId="affffd">
    <w:name w:val="Цветовое выделение"/>
    <w:uiPriority w:val="99"/>
    <w:rsid w:val="00DE1FCA"/>
    <w:rPr>
      <w:b/>
      <w:bCs w:val="0"/>
      <w:color w:val="26282F"/>
    </w:rPr>
  </w:style>
  <w:style w:type="character" w:customStyle="1" w:styleId="affffe">
    <w:name w:val="Гипертекстовая ссылка"/>
    <w:uiPriority w:val="99"/>
    <w:rsid w:val="00DE1FCA"/>
    <w:rPr>
      <w:b/>
      <w:bCs w:val="0"/>
      <w:color w:val="106BBE"/>
    </w:rPr>
  </w:style>
  <w:style w:type="character" w:customStyle="1" w:styleId="afffff">
    <w:name w:val="Активная гипертекстовая ссылка"/>
    <w:uiPriority w:val="99"/>
    <w:rsid w:val="00DE1FCA"/>
    <w:rPr>
      <w:b/>
      <w:bCs w:val="0"/>
      <w:color w:val="106BBE"/>
      <w:u w:val="single"/>
    </w:rPr>
  </w:style>
  <w:style w:type="character" w:customStyle="1" w:styleId="afffff0">
    <w:name w:val="Выделение для Базового Поиска"/>
    <w:uiPriority w:val="99"/>
    <w:rsid w:val="00DE1FCA"/>
    <w:rPr>
      <w:b/>
      <w:bCs w:val="0"/>
      <w:color w:val="0058A9"/>
    </w:rPr>
  </w:style>
  <w:style w:type="character" w:customStyle="1" w:styleId="afffff1">
    <w:name w:val="Выделение для Базового Поиска (курсив)"/>
    <w:uiPriority w:val="99"/>
    <w:rsid w:val="00DE1FCA"/>
    <w:rPr>
      <w:b/>
      <w:bCs w:val="0"/>
      <w:i/>
      <w:iCs w:val="0"/>
      <w:color w:val="0058A9"/>
    </w:rPr>
  </w:style>
  <w:style w:type="character" w:customStyle="1" w:styleId="afffff2">
    <w:name w:val="Заголовок своего сообщения"/>
    <w:uiPriority w:val="99"/>
    <w:rsid w:val="00DE1FCA"/>
    <w:rPr>
      <w:b/>
      <w:bCs w:val="0"/>
      <w:color w:val="26282F"/>
    </w:rPr>
  </w:style>
  <w:style w:type="character" w:customStyle="1" w:styleId="afffff3">
    <w:name w:val="Заголовок чужого сообщения"/>
    <w:uiPriority w:val="99"/>
    <w:rsid w:val="00DE1FCA"/>
    <w:rPr>
      <w:b/>
      <w:bCs w:val="0"/>
      <w:color w:val="FF0000"/>
    </w:rPr>
  </w:style>
  <w:style w:type="character" w:customStyle="1" w:styleId="afffff4">
    <w:name w:val="Найденные слова"/>
    <w:uiPriority w:val="99"/>
    <w:rsid w:val="00DE1FCA"/>
    <w:rPr>
      <w:b/>
      <w:bCs w:val="0"/>
      <w:color w:val="26282F"/>
      <w:shd w:val="clear" w:color="auto" w:fill="FFF580"/>
    </w:rPr>
  </w:style>
  <w:style w:type="character" w:customStyle="1" w:styleId="afffff5">
    <w:name w:val="Не вступил в силу"/>
    <w:uiPriority w:val="99"/>
    <w:rsid w:val="00DE1FCA"/>
    <w:rPr>
      <w:b/>
      <w:bCs w:val="0"/>
      <w:color w:val="000000"/>
      <w:shd w:val="clear" w:color="auto" w:fill="D8EDE8"/>
    </w:rPr>
  </w:style>
  <w:style w:type="character" w:customStyle="1" w:styleId="afffff6">
    <w:name w:val="Опечатки"/>
    <w:uiPriority w:val="99"/>
    <w:rsid w:val="00DE1FCA"/>
    <w:rPr>
      <w:color w:val="FF0000"/>
    </w:rPr>
  </w:style>
  <w:style w:type="character" w:customStyle="1" w:styleId="afffff7">
    <w:name w:val="Продолжение ссылки"/>
    <w:uiPriority w:val="99"/>
    <w:rsid w:val="00DE1FCA"/>
  </w:style>
  <w:style w:type="character" w:customStyle="1" w:styleId="afffff8">
    <w:name w:val="Сравнение редакций"/>
    <w:uiPriority w:val="99"/>
    <w:rsid w:val="00DE1FCA"/>
    <w:rPr>
      <w:b/>
      <w:bCs w:val="0"/>
      <w:color w:val="26282F"/>
    </w:rPr>
  </w:style>
  <w:style w:type="character" w:customStyle="1" w:styleId="afffff9">
    <w:name w:val="Сравнение редакций. Добавленный фрагмент"/>
    <w:uiPriority w:val="99"/>
    <w:rsid w:val="00DE1FCA"/>
    <w:rPr>
      <w:color w:val="000000"/>
      <w:shd w:val="clear" w:color="auto" w:fill="C1D7FF"/>
    </w:rPr>
  </w:style>
  <w:style w:type="character" w:customStyle="1" w:styleId="afffffa">
    <w:name w:val="Сравнение редакций. Удаленный фрагмент"/>
    <w:uiPriority w:val="99"/>
    <w:rsid w:val="00DE1FCA"/>
    <w:rPr>
      <w:color w:val="000000"/>
      <w:shd w:val="clear" w:color="auto" w:fill="C4C413"/>
    </w:rPr>
  </w:style>
  <w:style w:type="character" w:customStyle="1" w:styleId="afffffb">
    <w:name w:val="Ссылка на утративший силу документ"/>
    <w:uiPriority w:val="99"/>
    <w:rsid w:val="00DE1FCA"/>
    <w:rPr>
      <w:b/>
      <w:bCs w:val="0"/>
      <w:color w:val="749232"/>
    </w:rPr>
  </w:style>
  <w:style w:type="character" w:customStyle="1" w:styleId="afffffc">
    <w:name w:val="Утратил силу"/>
    <w:uiPriority w:val="99"/>
    <w:rsid w:val="00DE1FCA"/>
    <w:rPr>
      <w:b/>
      <w:bCs w:val="0"/>
      <w:strike/>
      <w:color w:val="666600"/>
    </w:rPr>
  </w:style>
  <w:style w:type="character" w:customStyle="1" w:styleId="afffffd">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Normal (Web) Знак"/>
    <w:uiPriority w:val="99"/>
    <w:locked/>
    <w:rsid w:val="00DE1FCA"/>
    <w:rPr>
      <w:rFonts w:ascii="Times New Roman" w:hAnsi="Times New Roman" w:cs="Times New Roman" w:hint="default"/>
      <w:sz w:val="24"/>
      <w:szCs w:val="24"/>
      <w:lang w:val="en-US" w:eastAsia="nl-NL"/>
    </w:rPr>
  </w:style>
  <w:style w:type="table" w:customStyle="1" w:styleId="27">
    <w:name w:val="Сетка таблицы2"/>
    <w:basedOn w:val="a1"/>
    <w:next w:val="a3"/>
    <w:uiPriority w:val="39"/>
    <w:rsid w:val="00DE1FCA"/>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nformat">
    <w:name w:val="ConsPlusNonformat"/>
    <w:uiPriority w:val="99"/>
    <w:rsid w:val="00DE1FCA"/>
    <w:pPr>
      <w:widowControl w:val="0"/>
      <w:autoSpaceDE w:val="0"/>
      <w:autoSpaceDN w:val="0"/>
    </w:pPr>
    <w:rPr>
      <w:rFonts w:ascii="Courier New" w:eastAsia="Times New Roman" w:hAnsi="Courier New" w:cs="Courier New"/>
      <w:sz w:val="20"/>
      <w:szCs w:val="20"/>
      <w:lang w:eastAsia="ru-RU"/>
    </w:rPr>
  </w:style>
  <w:style w:type="table" w:customStyle="1" w:styleId="TableNormal13">
    <w:name w:val="Table Normal13"/>
    <w:uiPriority w:val="2"/>
    <w:semiHidden/>
    <w:qFormat/>
    <w:rsid w:val="00DE1FCA"/>
    <w:pPr>
      <w:widowControl w:val="0"/>
      <w:autoSpaceDE w:val="0"/>
      <w:autoSpaceDN w:val="0"/>
    </w:pPr>
    <w:rPr>
      <w:rFonts w:ascii="Calibri" w:eastAsia="Calibri" w:hAnsi="Calibri" w:cs="Times New Roman"/>
      <w:lang w:val="en-US"/>
    </w:rPr>
    <w:tblPr>
      <w:tblCellMar>
        <w:top w:w="0" w:type="dxa"/>
        <w:left w:w="0" w:type="dxa"/>
        <w:bottom w:w="0" w:type="dxa"/>
        <w:right w:w="0" w:type="dxa"/>
      </w:tblCellMar>
    </w:tblPr>
  </w:style>
  <w:style w:type="character" w:styleId="afffffe">
    <w:name w:val="Strong"/>
    <w:uiPriority w:val="22"/>
    <w:qFormat/>
    <w:rsid w:val="00064407"/>
    <w:rPr>
      <w:b/>
      <w:bCs/>
    </w:rPr>
  </w:style>
  <w:style w:type="character" w:styleId="affffff">
    <w:name w:val="Subtle Emphasis"/>
    <w:uiPriority w:val="19"/>
    <w:qFormat/>
    <w:rsid w:val="00064407"/>
    <w:rPr>
      <w:i/>
      <w:iCs/>
      <w:color w:val="404040"/>
    </w:rPr>
  </w:style>
  <w:style w:type="paragraph" w:styleId="affffff0">
    <w:name w:val="TOC Heading"/>
    <w:basedOn w:val="1"/>
    <w:next w:val="a"/>
    <w:uiPriority w:val="39"/>
    <w:unhideWhenUsed/>
    <w:qFormat/>
    <w:rsid w:val="00064407"/>
    <w:pPr>
      <w:keepNext/>
      <w:keepLines/>
      <w:spacing w:before="240" w:beforeAutospacing="0" w:after="0" w:afterAutospacing="0" w:line="259" w:lineRule="auto"/>
      <w:ind w:firstLine="709"/>
      <w:outlineLvl w:val="9"/>
    </w:pPr>
    <w:rPr>
      <w:rFonts w:ascii="@Batang" w:eastAsia="Segoe UI" w:hAnsi="@Batang" w:cs="Segoe UI"/>
      <w:b w:val="0"/>
      <w:bCs w:val="0"/>
      <w:color w:val="2F5496"/>
      <w:kern w:val="0"/>
      <w:sz w:val="24"/>
      <w:szCs w:val="24"/>
    </w:rPr>
  </w:style>
  <w:style w:type="table" w:customStyle="1" w:styleId="310">
    <w:name w:val="Таблица простая 31"/>
    <w:basedOn w:val="a1"/>
    <w:uiPriority w:val="43"/>
    <w:rsid w:val="00064407"/>
    <w:rPr>
      <w:rFonts w:ascii="Verdana" w:eastAsia="Segoe UI" w:hAnsi="Verdana" w:cs="Segoe UI"/>
      <w:sz w:val="20"/>
      <w:szCs w:val="20"/>
      <w:lang w:eastAsia="ru-RU"/>
    </w:r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styleId="affffff1">
    <w:name w:val="Title"/>
    <w:basedOn w:val="a"/>
    <w:next w:val="a"/>
    <w:link w:val="affffff2"/>
    <w:uiPriority w:val="10"/>
    <w:qFormat/>
    <w:rsid w:val="00064407"/>
    <w:pPr>
      <w:spacing w:after="120" w:line="276" w:lineRule="auto"/>
      <w:ind w:firstLine="709"/>
      <w:outlineLvl w:val="0"/>
    </w:pPr>
    <w:rPr>
      <w:rFonts w:ascii="Segoe UI" w:eastAsia="Segoe UI" w:hAnsi="Segoe UI" w:cs="Segoe UI"/>
      <w:kern w:val="28"/>
      <w:sz w:val="24"/>
      <w:szCs w:val="24"/>
      <w:lang w:eastAsia="ru-RU"/>
    </w:rPr>
  </w:style>
  <w:style w:type="character" w:customStyle="1" w:styleId="affffff3">
    <w:name w:val="Заголовок Знак"/>
    <w:basedOn w:val="a0"/>
    <w:uiPriority w:val="10"/>
    <w:rsid w:val="00064407"/>
    <w:rPr>
      <w:rFonts w:asciiTheme="majorHAnsi" w:eastAsiaTheme="majorEastAsia" w:hAnsiTheme="majorHAnsi" w:cstheme="majorBidi"/>
      <w:spacing w:val="-10"/>
      <w:kern w:val="28"/>
      <w:sz w:val="56"/>
      <w:szCs w:val="56"/>
    </w:rPr>
  </w:style>
  <w:style w:type="character" w:customStyle="1" w:styleId="affffff2">
    <w:name w:val="Название Знак"/>
    <w:link w:val="affffff1"/>
    <w:uiPriority w:val="10"/>
    <w:rsid w:val="00064407"/>
    <w:rPr>
      <w:rFonts w:ascii="Segoe UI" w:eastAsia="Segoe UI" w:hAnsi="Segoe UI" w:cs="Segoe UI"/>
      <w:kern w:val="28"/>
      <w:sz w:val="24"/>
      <w:szCs w:val="24"/>
      <w:lang w:eastAsia="ru-RU"/>
    </w:rPr>
  </w:style>
  <w:style w:type="paragraph" w:customStyle="1" w:styleId="120">
    <w:name w:val="таблСлева12"/>
    <w:basedOn w:val="a"/>
    <w:uiPriority w:val="3"/>
    <w:qFormat/>
    <w:rsid w:val="00064407"/>
    <w:pPr>
      <w:snapToGrid w:val="0"/>
    </w:pPr>
    <w:rPr>
      <w:rFonts w:ascii="Segoe UI" w:eastAsia="Segoe UI" w:hAnsi="Segoe UI" w:cs="Segoe UI"/>
      <w:iCs/>
      <w:sz w:val="24"/>
      <w:szCs w:val="28"/>
      <w:lang w:eastAsia="ru-RU"/>
    </w:rPr>
  </w:style>
  <w:style w:type="paragraph" w:customStyle="1" w:styleId="s16">
    <w:name w:val="s_16"/>
    <w:basedOn w:val="a"/>
    <w:rsid w:val="00064407"/>
    <w:pPr>
      <w:spacing w:before="100" w:beforeAutospacing="1" w:after="100" w:afterAutospacing="1"/>
    </w:pPr>
    <w:rPr>
      <w:rFonts w:ascii="Times New Roman" w:eastAsia="Times New Roman" w:hAnsi="Times New Roman" w:cs="Times New Roman"/>
      <w:sz w:val="24"/>
      <w:szCs w:val="24"/>
      <w:lang w:eastAsia="ru-RU"/>
    </w:rPr>
  </w:style>
  <w:style w:type="table" w:customStyle="1" w:styleId="32">
    <w:name w:val="Таблица простая 32"/>
    <w:basedOn w:val="a1"/>
    <w:uiPriority w:val="43"/>
    <w:rsid w:val="00064407"/>
    <w:rPr>
      <w:rFonts w:ascii="Calibri" w:eastAsia="Times New Roman" w:hAnsi="Calibri" w:cs="Times New Roman"/>
      <w:sz w:val="20"/>
      <w:szCs w:val="20"/>
      <w:lang w:eastAsia="ru-RU"/>
    </w:r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character" w:customStyle="1" w:styleId="28">
    <w:name w:val="Неразрешенное упоминание2"/>
    <w:uiPriority w:val="99"/>
    <w:semiHidden/>
    <w:unhideWhenUsed/>
    <w:rsid w:val="00064407"/>
    <w:rPr>
      <w:color w:val="605E5C"/>
      <w:shd w:val="clear" w:color="auto" w:fill="E1DFDD"/>
    </w:rPr>
  </w:style>
  <w:style w:type="character" w:customStyle="1" w:styleId="29">
    <w:name w:val="Основной текст (2)_"/>
    <w:link w:val="2a"/>
    <w:locked/>
    <w:rsid w:val="00064407"/>
    <w:rPr>
      <w:sz w:val="28"/>
      <w:shd w:val="clear" w:color="auto" w:fill="FFFFFF"/>
    </w:rPr>
  </w:style>
  <w:style w:type="paragraph" w:customStyle="1" w:styleId="2a">
    <w:name w:val="Основной текст (2)"/>
    <w:basedOn w:val="a"/>
    <w:link w:val="29"/>
    <w:rsid w:val="00064407"/>
    <w:pPr>
      <w:widowControl w:val="0"/>
      <w:shd w:val="clear" w:color="auto" w:fill="FFFFFF"/>
      <w:spacing w:before="360" w:line="240" w:lineRule="atLeast"/>
      <w:jc w:val="both"/>
    </w:pPr>
    <w:rPr>
      <w:sz w:val="28"/>
    </w:rPr>
  </w:style>
  <w:style w:type="character" w:customStyle="1" w:styleId="c7">
    <w:name w:val="c7"/>
    <w:rsid w:val="00064407"/>
    <w:rPr>
      <w:rFonts w:cs="Times New Roman"/>
    </w:rPr>
  </w:style>
  <w:style w:type="paragraph" w:customStyle="1" w:styleId="xl63">
    <w:name w:val="xl63"/>
    <w:basedOn w:val="a"/>
    <w:rsid w:val="00064407"/>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xl64">
    <w:name w:val="xl64"/>
    <w:basedOn w:val="a"/>
    <w:rsid w:val="00064407"/>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xl65">
    <w:name w:val="xl65"/>
    <w:basedOn w:val="a"/>
    <w:rsid w:val="00064407"/>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66">
    <w:name w:val="xl66"/>
    <w:basedOn w:val="a"/>
    <w:rsid w:val="00064407"/>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xl67">
    <w:name w:val="xl67"/>
    <w:basedOn w:val="a"/>
    <w:rsid w:val="00064407"/>
    <w:pPr>
      <w:pBdr>
        <w:bottom w:val="single" w:sz="8" w:space="0" w:color="auto"/>
        <w:right w:val="single" w:sz="8" w:space="0" w:color="auto"/>
      </w:pBdr>
      <w:spacing w:before="100" w:beforeAutospacing="1" w:after="100" w:afterAutospacing="1"/>
      <w:jc w:val="both"/>
    </w:pPr>
    <w:rPr>
      <w:rFonts w:ascii="Times New Roman" w:eastAsia="Times New Roman" w:hAnsi="Times New Roman" w:cs="Times New Roman"/>
      <w:color w:val="000000"/>
      <w:sz w:val="16"/>
      <w:szCs w:val="16"/>
      <w:lang w:eastAsia="ru-RU"/>
    </w:rPr>
  </w:style>
  <w:style w:type="paragraph" w:customStyle="1" w:styleId="xl68">
    <w:name w:val="xl68"/>
    <w:basedOn w:val="a"/>
    <w:rsid w:val="00064407"/>
    <w:pPr>
      <w:pBdr>
        <w:left w:val="single" w:sz="8" w:space="0" w:color="auto"/>
        <w:bottom w:val="single" w:sz="8" w:space="0" w:color="auto"/>
        <w:right w:val="single" w:sz="8" w:space="0" w:color="auto"/>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69">
    <w:name w:val="xl69"/>
    <w:basedOn w:val="a"/>
    <w:rsid w:val="00064407"/>
    <w:pPr>
      <w:pBdr>
        <w:bottom w:val="single" w:sz="8" w:space="0" w:color="auto"/>
        <w:right w:val="single" w:sz="8" w:space="0" w:color="auto"/>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70">
    <w:name w:val="xl70"/>
    <w:basedOn w:val="a"/>
    <w:rsid w:val="00064407"/>
    <w:pPr>
      <w:pBdr>
        <w:bottom w:val="single" w:sz="8" w:space="0" w:color="auto"/>
        <w:right w:val="single" w:sz="8" w:space="0" w:color="auto"/>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71">
    <w:name w:val="xl71"/>
    <w:basedOn w:val="a"/>
    <w:rsid w:val="00064407"/>
    <w:pPr>
      <w:pBdr>
        <w:top w:val="single" w:sz="4" w:space="0" w:color="auto"/>
        <w:left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72">
    <w:name w:val="xl72"/>
    <w:basedOn w:val="a"/>
    <w:rsid w:val="0006440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b/>
      <w:bCs/>
      <w:color w:val="000000"/>
      <w:sz w:val="16"/>
      <w:szCs w:val="16"/>
      <w:lang w:eastAsia="ru-RU"/>
    </w:rPr>
  </w:style>
  <w:style w:type="paragraph" w:customStyle="1" w:styleId="xl73">
    <w:name w:val="xl73"/>
    <w:basedOn w:val="a"/>
    <w:rsid w:val="00064407"/>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color w:val="000000"/>
      <w:sz w:val="16"/>
      <w:szCs w:val="16"/>
      <w:lang w:eastAsia="ru-RU"/>
    </w:rPr>
  </w:style>
  <w:style w:type="paragraph" w:customStyle="1" w:styleId="xl74">
    <w:name w:val="xl74"/>
    <w:basedOn w:val="a"/>
    <w:rsid w:val="00064407"/>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color w:val="000000"/>
      <w:sz w:val="16"/>
      <w:szCs w:val="16"/>
      <w:lang w:eastAsia="ru-RU"/>
    </w:rPr>
  </w:style>
  <w:style w:type="paragraph" w:customStyle="1" w:styleId="xl75">
    <w:name w:val="xl75"/>
    <w:basedOn w:val="a"/>
    <w:rsid w:val="00064407"/>
    <w:pPr>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16"/>
      <w:szCs w:val="16"/>
      <w:lang w:eastAsia="ru-RU"/>
    </w:rPr>
  </w:style>
  <w:style w:type="paragraph" w:customStyle="1" w:styleId="xl76">
    <w:name w:val="xl76"/>
    <w:basedOn w:val="a"/>
    <w:rsid w:val="00064407"/>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16"/>
      <w:szCs w:val="16"/>
      <w:lang w:eastAsia="ru-RU"/>
    </w:rPr>
  </w:style>
  <w:style w:type="paragraph" w:customStyle="1" w:styleId="xl77">
    <w:name w:val="xl77"/>
    <w:basedOn w:val="a"/>
    <w:rsid w:val="00064407"/>
    <w:pPr>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color w:val="000000"/>
      <w:sz w:val="16"/>
      <w:szCs w:val="16"/>
      <w:lang w:eastAsia="ru-RU"/>
    </w:rPr>
  </w:style>
  <w:style w:type="paragraph" w:customStyle="1" w:styleId="xl78">
    <w:name w:val="xl78"/>
    <w:basedOn w:val="a"/>
    <w:rsid w:val="00064407"/>
    <w:pPr>
      <w:pBdr>
        <w:top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79">
    <w:name w:val="xl79"/>
    <w:basedOn w:val="a"/>
    <w:rsid w:val="000644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sz w:val="14"/>
      <w:szCs w:val="14"/>
      <w:lang w:eastAsia="ru-RU"/>
    </w:rPr>
  </w:style>
  <w:style w:type="paragraph" w:customStyle="1" w:styleId="xl80">
    <w:name w:val="xl80"/>
    <w:basedOn w:val="a"/>
    <w:rsid w:val="00064407"/>
    <w:pPr>
      <w:shd w:val="clear" w:color="000000" w:fill="FFFFFF"/>
      <w:spacing w:before="100" w:beforeAutospacing="1" w:after="100" w:afterAutospacing="1"/>
    </w:pPr>
    <w:rPr>
      <w:rFonts w:ascii="Times New Roman" w:eastAsia="Times New Roman" w:hAnsi="Times New Roman" w:cs="Times New Roman"/>
      <w:sz w:val="24"/>
      <w:szCs w:val="24"/>
      <w:lang w:eastAsia="ru-RU"/>
    </w:rPr>
  </w:style>
  <w:style w:type="paragraph" w:customStyle="1" w:styleId="xl81">
    <w:name w:val="xl81"/>
    <w:basedOn w:val="a"/>
    <w:rsid w:val="00064407"/>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color w:val="FF0000"/>
      <w:sz w:val="14"/>
      <w:szCs w:val="14"/>
      <w:lang w:eastAsia="ru-RU"/>
    </w:rPr>
  </w:style>
  <w:style w:type="paragraph" w:customStyle="1" w:styleId="xl82">
    <w:name w:val="xl82"/>
    <w:basedOn w:val="a"/>
    <w:rsid w:val="00064407"/>
    <w:pPr>
      <w:pBdr>
        <w:top w:val="single" w:sz="4" w:space="0" w:color="auto"/>
        <w:left w:val="single" w:sz="4" w:space="0" w:color="auto"/>
        <w:right w:val="single" w:sz="4" w:space="0" w:color="auto"/>
      </w:pBdr>
      <w:spacing w:before="100" w:beforeAutospacing="1" w:after="100" w:afterAutospacing="1"/>
    </w:pPr>
    <w:rPr>
      <w:rFonts w:ascii="Times New Roman" w:eastAsia="Times New Roman" w:hAnsi="Times New Roman" w:cs="Times New Roman"/>
      <w:color w:val="FF0000"/>
      <w:sz w:val="14"/>
      <w:szCs w:val="14"/>
      <w:lang w:eastAsia="ru-RU"/>
    </w:rPr>
  </w:style>
  <w:style w:type="paragraph" w:customStyle="1" w:styleId="xl83">
    <w:name w:val="xl83"/>
    <w:basedOn w:val="a"/>
    <w:rsid w:val="00064407"/>
    <w:pPr>
      <w:pBdr>
        <w:top w:val="single" w:sz="4" w:space="0" w:color="auto"/>
        <w:left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sz w:val="14"/>
      <w:szCs w:val="14"/>
      <w:lang w:eastAsia="ru-RU"/>
    </w:rPr>
  </w:style>
  <w:style w:type="paragraph" w:customStyle="1" w:styleId="xl84">
    <w:name w:val="xl84"/>
    <w:basedOn w:val="a"/>
    <w:rsid w:val="00064407"/>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85">
    <w:name w:val="xl85"/>
    <w:basedOn w:val="a"/>
    <w:rsid w:val="00064407"/>
    <w:pPr>
      <w:pBdr>
        <w:left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86">
    <w:name w:val="xl86"/>
    <w:basedOn w:val="a"/>
    <w:rsid w:val="00064407"/>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87">
    <w:name w:val="xl87"/>
    <w:basedOn w:val="a"/>
    <w:rsid w:val="00064407"/>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88">
    <w:name w:val="xl88"/>
    <w:basedOn w:val="a"/>
    <w:rsid w:val="00064407"/>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89">
    <w:name w:val="xl89"/>
    <w:basedOn w:val="a"/>
    <w:rsid w:val="00064407"/>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textAlignment w:val="center"/>
    </w:pPr>
    <w:rPr>
      <w:rFonts w:ascii="Times New Roman" w:eastAsia="Times New Roman" w:hAnsi="Times New Roman" w:cs="Times New Roman"/>
      <w:i/>
      <w:iCs/>
      <w:sz w:val="14"/>
      <w:szCs w:val="14"/>
      <w:lang w:eastAsia="ru-RU"/>
    </w:rPr>
  </w:style>
  <w:style w:type="paragraph" w:customStyle="1" w:styleId="xl90">
    <w:name w:val="xl90"/>
    <w:basedOn w:val="a"/>
    <w:rsid w:val="00064407"/>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textAlignment w:val="center"/>
    </w:pPr>
    <w:rPr>
      <w:rFonts w:ascii="Times New Roman" w:eastAsia="Times New Roman" w:hAnsi="Times New Roman" w:cs="Times New Roman"/>
      <w:sz w:val="14"/>
      <w:szCs w:val="14"/>
      <w:lang w:eastAsia="ru-RU"/>
    </w:rPr>
  </w:style>
  <w:style w:type="paragraph" w:customStyle="1" w:styleId="xl91">
    <w:name w:val="xl91"/>
    <w:basedOn w:val="a"/>
    <w:rsid w:val="00064407"/>
    <w:pPr>
      <w:pBdr>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sz w:val="14"/>
      <w:szCs w:val="14"/>
      <w:lang w:eastAsia="ru-RU"/>
    </w:rPr>
  </w:style>
  <w:style w:type="paragraph" w:customStyle="1" w:styleId="xl92">
    <w:name w:val="xl92"/>
    <w:basedOn w:val="a"/>
    <w:rsid w:val="00064407"/>
    <w:pPr>
      <w:pBdr>
        <w:top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93">
    <w:name w:val="xl93"/>
    <w:basedOn w:val="a"/>
    <w:rsid w:val="00064407"/>
    <w:pPr>
      <w:pBdr>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xl94">
    <w:name w:val="xl94"/>
    <w:basedOn w:val="a"/>
    <w:rsid w:val="000644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FFFF"/>
      <w:sz w:val="14"/>
      <w:szCs w:val="14"/>
      <w:lang w:eastAsia="ru-RU"/>
    </w:rPr>
  </w:style>
  <w:style w:type="paragraph" w:customStyle="1" w:styleId="xl95">
    <w:name w:val="xl95"/>
    <w:basedOn w:val="a"/>
    <w:rsid w:val="000644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xl96">
    <w:name w:val="xl96"/>
    <w:basedOn w:val="a"/>
    <w:rsid w:val="000644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0000"/>
      <w:sz w:val="14"/>
      <w:szCs w:val="14"/>
      <w:lang w:eastAsia="ru-RU"/>
    </w:rPr>
  </w:style>
  <w:style w:type="paragraph" w:customStyle="1" w:styleId="xl97">
    <w:name w:val="xl97"/>
    <w:basedOn w:val="a"/>
    <w:rsid w:val="000644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0000"/>
      <w:sz w:val="24"/>
      <w:szCs w:val="24"/>
      <w:lang w:eastAsia="ru-RU"/>
    </w:rPr>
  </w:style>
  <w:style w:type="paragraph" w:customStyle="1" w:styleId="xl98">
    <w:name w:val="xl98"/>
    <w:basedOn w:val="a"/>
    <w:rsid w:val="00064407"/>
    <w:pPr>
      <w:pBdr>
        <w:top w:val="single" w:sz="4" w:space="0" w:color="auto"/>
        <w:left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0000"/>
      <w:sz w:val="14"/>
      <w:szCs w:val="14"/>
      <w:lang w:eastAsia="ru-RU"/>
    </w:rPr>
  </w:style>
  <w:style w:type="paragraph" w:customStyle="1" w:styleId="xl99">
    <w:name w:val="xl99"/>
    <w:basedOn w:val="a"/>
    <w:rsid w:val="00064407"/>
    <w:pPr>
      <w:pBdr>
        <w:top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xl100">
    <w:name w:val="xl100"/>
    <w:basedOn w:val="a"/>
    <w:rsid w:val="00064407"/>
    <w:pPr>
      <w:pBdr>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14"/>
      <w:szCs w:val="14"/>
      <w:lang w:eastAsia="ru-RU"/>
    </w:rPr>
  </w:style>
  <w:style w:type="paragraph" w:customStyle="1" w:styleId="xl101">
    <w:name w:val="xl101"/>
    <w:basedOn w:val="a"/>
    <w:rsid w:val="00064407"/>
    <w:pPr>
      <w:pBdr>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FFFFFF"/>
      <w:sz w:val="14"/>
      <w:szCs w:val="14"/>
      <w:lang w:eastAsia="ru-RU"/>
    </w:rPr>
  </w:style>
  <w:style w:type="paragraph" w:customStyle="1" w:styleId="xl102">
    <w:name w:val="xl102"/>
    <w:basedOn w:val="a"/>
    <w:rsid w:val="00064407"/>
    <w:pPr>
      <w:pBdr>
        <w:left w:val="single" w:sz="8" w:space="0" w:color="auto"/>
        <w:bottom w:val="single" w:sz="4" w:space="0" w:color="auto"/>
        <w:right w:val="single" w:sz="8" w:space="0" w:color="auto"/>
      </w:pBdr>
      <w:spacing w:before="100" w:beforeAutospacing="1" w:after="100" w:afterAutospacing="1"/>
      <w:textAlignment w:val="top"/>
    </w:pPr>
    <w:rPr>
      <w:rFonts w:ascii="Times New Roman" w:eastAsia="Times New Roman" w:hAnsi="Times New Roman" w:cs="Times New Roman"/>
      <w:color w:val="000000"/>
      <w:sz w:val="16"/>
      <w:szCs w:val="16"/>
      <w:lang w:eastAsia="ru-RU"/>
    </w:rPr>
  </w:style>
  <w:style w:type="paragraph" w:customStyle="1" w:styleId="xl103">
    <w:name w:val="xl103"/>
    <w:basedOn w:val="a"/>
    <w:rsid w:val="0006440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b/>
      <w:bCs/>
      <w:color w:val="000000"/>
      <w:sz w:val="16"/>
      <w:szCs w:val="16"/>
      <w:lang w:eastAsia="ru-RU"/>
    </w:rPr>
  </w:style>
  <w:style w:type="paragraph" w:customStyle="1" w:styleId="xl104">
    <w:name w:val="xl104"/>
    <w:basedOn w:val="a"/>
    <w:rsid w:val="0006440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b/>
      <w:bCs/>
      <w:color w:val="000000"/>
      <w:sz w:val="16"/>
      <w:szCs w:val="16"/>
      <w:lang w:eastAsia="ru-RU"/>
    </w:rPr>
  </w:style>
  <w:style w:type="paragraph" w:customStyle="1" w:styleId="xl105">
    <w:name w:val="xl105"/>
    <w:basedOn w:val="a"/>
    <w:rsid w:val="00064407"/>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b/>
      <w:bCs/>
      <w:color w:val="000000"/>
      <w:sz w:val="16"/>
      <w:szCs w:val="16"/>
      <w:lang w:eastAsia="ru-RU"/>
    </w:rPr>
  </w:style>
  <w:style w:type="paragraph" w:customStyle="1" w:styleId="xl106">
    <w:name w:val="xl106"/>
    <w:basedOn w:val="a"/>
    <w:rsid w:val="00064407"/>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jc w:val="center"/>
      <w:textAlignment w:val="top"/>
    </w:pPr>
    <w:rPr>
      <w:rFonts w:ascii="Times New Roman" w:eastAsia="Times New Roman" w:hAnsi="Times New Roman" w:cs="Times New Roman"/>
      <w:b/>
      <w:bCs/>
      <w:sz w:val="16"/>
      <w:szCs w:val="16"/>
      <w:lang w:eastAsia="ru-RU"/>
    </w:rPr>
  </w:style>
  <w:style w:type="paragraph" w:customStyle="1" w:styleId="xl107">
    <w:name w:val="xl107"/>
    <w:basedOn w:val="a"/>
    <w:rsid w:val="00064407"/>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color w:val="000000"/>
      <w:sz w:val="16"/>
      <w:szCs w:val="16"/>
      <w:lang w:eastAsia="ru-RU"/>
    </w:rPr>
  </w:style>
  <w:style w:type="paragraph" w:customStyle="1" w:styleId="xl108">
    <w:name w:val="xl108"/>
    <w:basedOn w:val="a"/>
    <w:rsid w:val="00064407"/>
    <w:pPr>
      <w:pBdr>
        <w:top w:val="single" w:sz="8" w:space="0" w:color="auto"/>
        <w:left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109">
    <w:name w:val="xl109"/>
    <w:basedOn w:val="a"/>
    <w:rsid w:val="00064407"/>
    <w:pPr>
      <w:pBdr>
        <w:top w:val="single" w:sz="8" w:space="0" w:color="auto"/>
        <w:left w:val="single" w:sz="8" w:space="0" w:color="auto"/>
        <w:bottom w:val="single" w:sz="8" w:space="0" w:color="auto"/>
        <w:right w:val="single" w:sz="4" w:space="0" w:color="auto"/>
      </w:pBdr>
      <w:spacing w:before="100" w:beforeAutospacing="1" w:after="100" w:afterAutospacing="1"/>
      <w:textAlignment w:val="center"/>
    </w:pPr>
    <w:rPr>
      <w:rFonts w:ascii="Times New Roman" w:eastAsia="Times New Roman" w:hAnsi="Times New Roman" w:cs="Times New Roman"/>
      <w:sz w:val="14"/>
      <w:szCs w:val="14"/>
      <w:lang w:eastAsia="ru-RU"/>
    </w:rPr>
  </w:style>
  <w:style w:type="paragraph" w:customStyle="1" w:styleId="xl110">
    <w:name w:val="xl110"/>
    <w:basedOn w:val="a"/>
    <w:rsid w:val="00064407"/>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ascii="Times New Roman" w:eastAsia="Times New Roman" w:hAnsi="Times New Roman" w:cs="Times New Roman"/>
      <w:b/>
      <w:bCs/>
      <w:i/>
      <w:iCs/>
      <w:color w:val="000000"/>
      <w:sz w:val="16"/>
      <w:szCs w:val="16"/>
      <w:lang w:eastAsia="ru-RU"/>
    </w:rPr>
  </w:style>
  <w:style w:type="paragraph" w:customStyle="1" w:styleId="xl111">
    <w:name w:val="xl111"/>
    <w:basedOn w:val="a"/>
    <w:rsid w:val="00064407"/>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color w:val="000000"/>
      <w:sz w:val="16"/>
      <w:szCs w:val="16"/>
      <w:lang w:eastAsia="ru-RU"/>
    </w:rPr>
  </w:style>
  <w:style w:type="paragraph" w:customStyle="1" w:styleId="xl112">
    <w:name w:val="xl112"/>
    <w:basedOn w:val="a"/>
    <w:rsid w:val="00064407"/>
    <w:pPr>
      <w:pBdr>
        <w:left w:val="single" w:sz="8" w:space="0" w:color="auto"/>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color w:val="000000"/>
      <w:sz w:val="16"/>
      <w:szCs w:val="16"/>
      <w:lang w:eastAsia="ru-RU"/>
    </w:rPr>
  </w:style>
  <w:style w:type="paragraph" w:customStyle="1" w:styleId="xl113">
    <w:name w:val="xl113"/>
    <w:basedOn w:val="a"/>
    <w:rsid w:val="00064407"/>
    <w:pPr>
      <w:pBdr>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color w:val="000000"/>
      <w:sz w:val="16"/>
      <w:szCs w:val="16"/>
      <w:lang w:eastAsia="ru-RU"/>
    </w:rPr>
  </w:style>
  <w:style w:type="paragraph" w:customStyle="1" w:styleId="xl114">
    <w:name w:val="xl114"/>
    <w:basedOn w:val="a"/>
    <w:rsid w:val="00064407"/>
    <w:pPr>
      <w:pBdr>
        <w:bottom w:val="single" w:sz="8" w:space="0" w:color="auto"/>
        <w:right w:val="single" w:sz="8" w:space="0" w:color="auto"/>
      </w:pBdr>
      <w:shd w:val="clear" w:color="000000" w:fill="D9D9D9"/>
      <w:spacing w:before="100" w:beforeAutospacing="1" w:after="100" w:afterAutospacing="1"/>
      <w:textAlignment w:val="center"/>
    </w:pPr>
    <w:rPr>
      <w:rFonts w:ascii="Times New Roman" w:eastAsia="Times New Roman" w:hAnsi="Times New Roman" w:cs="Times New Roman"/>
      <w:b/>
      <w:bCs/>
      <w:i/>
      <w:iCs/>
      <w:color w:val="000000"/>
      <w:sz w:val="16"/>
      <w:szCs w:val="16"/>
      <w:lang w:eastAsia="ru-RU"/>
    </w:rPr>
  </w:style>
  <w:style w:type="paragraph" w:customStyle="1" w:styleId="xl115">
    <w:name w:val="xl115"/>
    <w:basedOn w:val="a"/>
    <w:rsid w:val="00064407"/>
    <w:pPr>
      <w:pBdr>
        <w:left w:val="single" w:sz="4" w:space="0" w:color="auto"/>
        <w:right w:val="single" w:sz="8" w:space="0" w:color="auto"/>
      </w:pBdr>
      <w:shd w:val="clear" w:color="000000" w:fill="D8D8D8"/>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16">
    <w:name w:val="xl116"/>
    <w:basedOn w:val="a"/>
    <w:rsid w:val="00064407"/>
    <w:pPr>
      <w:pBdr>
        <w:left w:val="single" w:sz="8" w:space="0" w:color="auto"/>
        <w:right w:val="single" w:sz="8" w:space="0" w:color="auto"/>
      </w:pBdr>
      <w:shd w:val="clear" w:color="000000" w:fill="D8D8D8"/>
      <w:spacing w:before="100" w:beforeAutospacing="1" w:after="100" w:afterAutospacing="1"/>
    </w:pPr>
    <w:rPr>
      <w:rFonts w:ascii="Times New Roman" w:eastAsia="Times New Roman" w:hAnsi="Times New Roman" w:cs="Times New Roman"/>
      <w:b/>
      <w:bCs/>
      <w:sz w:val="16"/>
      <w:szCs w:val="16"/>
      <w:lang w:eastAsia="ru-RU"/>
    </w:rPr>
  </w:style>
  <w:style w:type="paragraph" w:customStyle="1" w:styleId="xl117">
    <w:name w:val="xl117"/>
    <w:basedOn w:val="a"/>
    <w:rsid w:val="00064407"/>
    <w:pPr>
      <w:pBdr>
        <w:top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sz w:val="14"/>
      <w:szCs w:val="14"/>
      <w:lang w:eastAsia="ru-RU"/>
    </w:rPr>
  </w:style>
  <w:style w:type="paragraph" w:customStyle="1" w:styleId="xl118">
    <w:name w:val="xl118"/>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sz w:val="14"/>
      <w:szCs w:val="14"/>
      <w:lang w:eastAsia="ru-RU"/>
    </w:rPr>
  </w:style>
  <w:style w:type="paragraph" w:customStyle="1" w:styleId="xl119">
    <w:name w:val="xl119"/>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color w:val="FFFFFF"/>
      <w:sz w:val="14"/>
      <w:szCs w:val="14"/>
      <w:lang w:eastAsia="ru-RU"/>
    </w:rPr>
  </w:style>
  <w:style w:type="paragraph" w:customStyle="1" w:styleId="xl120">
    <w:name w:val="xl120"/>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jc w:val="center"/>
      <w:textAlignment w:val="center"/>
    </w:pPr>
    <w:rPr>
      <w:rFonts w:ascii="Times New Roman" w:eastAsia="Times New Roman" w:hAnsi="Times New Roman" w:cs="Times New Roman"/>
      <w:b/>
      <w:bCs/>
      <w:i/>
      <w:iCs/>
      <w:color w:val="000000"/>
      <w:sz w:val="16"/>
      <w:szCs w:val="16"/>
      <w:lang w:eastAsia="ru-RU"/>
    </w:rPr>
  </w:style>
  <w:style w:type="paragraph" w:customStyle="1" w:styleId="xl121">
    <w:name w:val="xl121"/>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pPr>
    <w:rPr>
      <w:rFonts w:ascii="Times New Roman" w:eastAsia="Times New Roman" w:hAnsi="Times New Roman" w:cs="Times New Roman"/>
      <w:b/>
      <w:bCs/>
      <w:i/>
      <w:iCs/>
      <w:color w:val="000000"/>
      <w:sz w:val="16"/>
      <w:szCs w:val="16"/>
      <w:lang w:eastAsia="ru-RU"/>
    </w:rPr>
  </w:style>
  <w:style w:type="paragraph" w:customStyle="1" w:styleId="xl122">
    <w:name w:val="xl122"/>
    <w:basedOn w:val="a"/>
    <w:rsid w:val="00064407"/>
    <w:pPr>
      <w:pBdr>
        <w:left w:val="single" w:sz="8" w:space="0" w:color="auto"/>
        <w:right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16"/>
      <w:szCs w:val="16"/>
      <w:lang w:eastAsia="ru-RU"/>
    </w:rPr>
  </w:style>
  <w:style w:type="paragraph" w:customStyle="1" w:styleId="xl123">
    <w:name w:val="xl123"/>
    <w:basedOn w:val="a"/>
    <w:rsid w:val="00064407"/>
    <w:pPr>
      <w:pBdr>
        <w:right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b/>
      <w:bCs/>
      <w:color w:val="000000"/>
      <w:sz w:val="16"/>
      <w:szCs w:val="16"/>
      <w:lang w:eastAsia="ru-RU"/>
    </w:rPr>
  </w:style>
  <w:style w:type="paragraph" w:customStyle="1" w:styleId="xl124">
    <w:name w:val="xl124"/>
    <w:basedOn w:val="a"/>
    <w:rsid w:val="00064407"/>
    <w:pPr>
      <w:pBdr>
        <w:left w:val="single" w:sz="8" w:space="0" w:color="auto"/>
        <w:bottom w:val="single" w:sz="8" w:space="0" w:color="auto"/>
        <w:right w:val="single" w:sz="8" w:space="0" w:color="auto"/>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lang w:eastAsia="ru-RU"/>
    </w:rPr>
  </w:style>
  <w:style w:type="paragraph" w:customStyle="1" w:styleId="xl125">
    <w:name w:val="xl125"/>
    <w:basedOn w:val="a"/>
    <w:rsid w:val="00064407"/>
    <w:pPr>
      <w:pBdr>
        <w:bottom w:val="single" w:sz="8" w:space="0" w:color="auto"/>
        <w:right w:val="single" w:sz="8" w:space="0" w:color="auto"/>
      </w:pBdr>
      <w:shd w:val="clear" w:color="000000" w:fill="FFFFFF"/>
      <w:spacing w:before="100" w:beforeAutospacing="1" w:after="100" w:afterAutospacing="1"/>
    </w:pPr>
    <w:rPr>
      <w:rFonts w:ascii="Times New Roman" w:eastAsia="Times New Roman" w:hAnsi="Times New Roman" w:cs="Times New Roman"/>
      <w:b/>
      <w:bCs/>
      <w:color w:val="000000"/>
      <w:sz w:val="16"/>
      <w:szCs w:val="16"/>
      <w:lang w:eastAsia="ru-RU"/>
    </w:rPr>
  </w:style>
  <w:style w:type="paragraph" w:customStyle="1" w:styleId="xl126">
    <w:name w:val="xl126"/>
    <w:basedOn w:val="a"/>
    <w:rsid w:val="00064407"/>
    <w:pPr>
      <w:pBdr>
        <w:left w:val="single" w:sz="8" w:space="0" w:color="auto"/>
        <w:bottom w:val="single" w:sz="8" w:space="0" w:color="auto"/>
      </w:pBdr>
      <w:shd w:val="clear" w:color="000000" w:fill="D8D8D8"/>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27">
    <w:name w:val="xl127"/>
    <w:basedOn w:val="a"/>
    <w:rsid w:val="00064407"/>
    <w:pPr>
      <w:pBdr>
        <w:left w:val="single" w:sz="8" w:space="0" w:color="auto"/>
        <w:bottom w:val="single" w:sz="8" w:space="0" w:color="auto"/>
        <w:right w:val="single" w:sz="8" w:space="0" w:color="auto"/>
      </w:pBdr>
      <w:shd w:val="clear" w:color="000000" w:fill="D8D8D8"/>
      <w:spacing w:before="100" w:beforeAutospacing="1" w:after="100" w:afterAutospacing="1"/>
      <w:textAlignment w:val="top"/>
    </w:pPr>
    <w:rPr>
      <w:rFonts w:ascii="Times New Roman" w:eastAsia="Times New Roman" w:hAnsi="Times New Roman" w:cs="Times New Roman"/>
      <w:b/>
      <w:bCs/>
      <w:sz w:val="16"/>
      <w:szCs w:val="16"/>
      <w:lang w:eastAsia="ru-RU"/>
    </w:rPr>
  </w:style>
  <w:style w:type="paragraph" w:customStyle="1" w:styleId="xl128">
    <w:name w:val="xl128"/>
    <w:basedOn w:val="a"/>
    <w:rsid w:val="00064407"/>
    <w:pPr>
      <w:pBdr>
        <w:left w:val="single" w:sz="8" w:space="0" w:color="auto"/>
        <w:bottom w:val="single" w:sz="8" w:space="0" w:color="auto"/>
        <w:right w:val="single" w:sz="8" w:space="0" w:color="auto"/>
      </w:pBdr>
      <w:shd w:val="clear" w:color="000000" w:fill="D8D8D8"/>
      <w:spacing w:before="100" w:beforeAutospacing="1" w:after="100" w:afterAutospacing="1"/>
      <w:jc w:val="center"/>
      <w:textAlignment w:val="center"/>
    </w:pPr>
    <w:rPr>
      <w:rFonts w:ascii="Times New Roman" w:eastAsia="Times New Roman" w:hAnsi="Times New Roman" w:cs="Times New Roman"/>
      <w:b/>
      <w:bCs/>
      <w:i/>
      <w:iCs/>
      <w:color w:val="000000"/>
      <w:sz w:val="16"/>
      <w:szCs w:val="16"/>
      <w:lang w:eastAsia="ru-RU"/>
    </w:rPr>
  </w:style>
  <w:style w:type="paragraph" w:customStyle="1" w:styleId="xl129">
    <w:name w:val="xl129"/>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textAlignment w:val="center"/>
    </w:pPr>
    <w:rPr>
      <w:rFonts w:ascii="Times New Roman" w:eastAsia="Times New Roman" w:hAnsi="Times New Roman" w:cs="Times New Roman"/>
      <w:b/>
      <w:bCs/>
      <w:i/>
      <w:iCs/>
      <w:color w:val="000000"/>
      <w:sz w:val="16"/>
      <w:szCs w:val="16"/>
      <w:lang w:eastAsia="ru-RU"/>
    </w:rPr>
  </w:style>
  <w:style w:type="paragraph" w:customStyle="1" w:styleId="xl130">
    <w:name w:val="xl130"/>
    <w:basedOn w:val="a"/>
    <w:rsid w:val="00064407"/>
    <w:pPr>
      <w:pBdr>
        <w:left w:val="single" w:sz="8" w:space="0" w:color="auto"/>
        <w:bottom w:val="single" w:sz="8" w:space="0" w:color="auto"/>
        <w:right w:val="single" w:sz="8" w:space="0" w:color="auto"/>
      </w:pBdr>
      <w:shd w:val="clear" w:color="000000" w:fill="D8D8D8"/>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31">
    <w:name w:val="xl131"/>
    <w:basedOn w:val="a"/>
    <w:rsid w:val="00064407"/>
    <w:pPr>
      <w:pBdr>
        <w:top w:val="single" w:sz="8" w:space="0" w:color="auto"/>
        <w:right w:val="single" w:sz="8" w:space="0" w:color="auto"/>
      </w:pBdr>
      <w:shd w:val="clear" w:color="000000" w:fill="D8D8D8"/>
      <w:spacing w:before="100" w:beforeAutospacing="1" w:after="100" w:afterAutospacing="1"/>
      <w:textAlignment w:val="top"/>
    </w:pPr>
    <w:rPr>
      <w:rFonts w:ascii="Times New Roman" w:eastAsia="Times New Roman" w:hAnsi="Times New Roman" w:cs="Times New Roman"/>
      <w:b/>
      <w:bCs/>
      <w:sz w:val="16"/>
      <w:szCs w:val="16"/>
      <w:lang w:eastAsia="ru-RU"/>
    </w:rPr>
  </w:style>
  <w:style w:type="paragraph" w:customStyle="1" w:styleId="xl132">
    <w:name w:val="xl132"/>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sz w:val="24"/>
      <w:szCs w:val="24"/>
      <w:lang w:eastAsia="ru-RU"/>
    </w:rPr>
  </w:style>
  <w:style w:type="paragraph" w:customStyle="1" w:styleId="xl133">
    <w:name w:val="xl133"/>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xl134">
    <w:name w:val="xl134"/>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sz w:val="14"/>
      <w:szCs w:val="14"/>
      <w:lang w:eastAsia="ru-RU"/>
    </w:rPr>
  </w:style>
  <w:style w:type="paragraph" w:customStyle="1" w:styleId="xl135">
    <w:name w:val="xl135"/>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jc w:val="center"/>
    </w:pPr>
    <w:rPr>
      <w:rFonts w:ascii="Times New Roman" w:eastAsia="Times New Roman" w:hAnsi="Times New Roman" w:cs="Times New Roman"/>
      <w:b/>
      <w:bCs/>
      <w:sz w:val="16"/>
      <w:szCs w:val="16"/>
      <w:lang w:eastAsia="ru-RU"/>
    </w:rPr>
  </w:style>
  <w:style w:type="paragraph" w:customStyle="1" w:styleId="xl136">
    <w:name w:val="xl136"/>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pPr>
    <w:rPr>
      <w:rFonts w:ascii="Times New Roman" w:eastAsia="Times New Roman" w:hAnsi="Times New Roman" w:cs="Times New Roman"/>
      <w:b/>
      <w:bCs/>
      <w:sz w:val="16"/>
      <w:szCs w:val="16"/>
      <w:lang w:eastAsia="ru-RU"/>
    </w:rPr>
  </w:style>
  <w:style w:type="paragraph" w:customStyle="1" w:styleId="xl137">
    <w:name w:val="xl137"/>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jc w:val="center"/>
      <w:textAlignment w:val="top"/>
    </w:pPr>
    <w:rPr>
      <w:rFonts w:ascii="Times New Roman" w:eastAsia="Times New Roman" w:hAnsi="Times New Roman" w:cs="Times New Roman"/>
      <w:b/>
      <w:bCs/>
      <w:color w:val="000000"/>
      <w:sz w:val="16"/>
      <w:szCs w:val="16"/>
      <w:lang w:eastAsia="ru-RU"/>
    </w:rPr>
  </w:style>
  <w:style w:type="paragraph" w:customStyle="1" w:styleId="xl138">
    <w:name w:val="xl138"/>
    <w:basedOn w:val="a"/>
    <w:rsid w:val="00064407"/>
    <w:pPr>
      <w:pBdr>
        <w:top w:val="single" w:sz="8" w:space="0" w:color="auto"/>
        <w:bottom w:val="single" w:sz="8" w:space="0" w:color="auto"/>
        <w:right w:val="single" w:sz="8" w:space="0" w:color="auto"/>
      </w:pBdr>
      <w:shd w:val="clear" w:color="000000" w:fill="D8D8D8"/>
      <w:spacing w:before="100" w:beforeAutospacing="1" w:after="100" w:afterAutospacing="1"/>
      <w:jc w:val="center"/>
      <w:textAlignment w:val="top"/>
    </w:pPr>
    <w:rPr>
      <w:rFonts w:ascii="Times New Roman" w:eastAsia="Times New Roman" w:hAnsi="Times New Roman" w:cs="Times New Roman"/>
      <w:b/>
      <w:bCs/>
      <w:color w:val="000000"/>
      <w:sz w:val="16"/>
      <w:szCs w:val="16"/>
      <w:lang w:eastAsia="ru-RU"/>
    </w:rPr>
  </w:style>
  <w:style w:type="paragraph" w:customStyle="1" w:styleId="xl139">
    <w:name w:val="xl139"/>
    <w:basedOn w:val="a"/>
    <w:rsid w:val="00064407"/>
    <w:pPr>
      <w:pBdr>
        <w:top w:val="single" w:sz="8" w:space="0" w:color="auto"/>
        <w:left w:val="single" w:sz="8" w:space="0" w:color="auto"/>
        <w:bottom w:val="single" w:sz="8" w:space="0" w:color="auto"/>
        <w:right w:val="single" w:sz="8" w:space="0" w:color="auto"/>
      </w:pBdr>
      <w:shd w:val="clear" w:color="000000" w:fill="D8D8D8"/>
      <w:spacing w:before="100" w:beforeAutospacing="1" w:after="100" w:afterAutospacing="1"/>
      <w:textAlignment w:val="top"/>
    </w:pPr>
    <w:rPr>
      <w:rFonts w:ascii="Times New Roman" w:eastAsia="Times New Roman" w:hAnsi="Times New Roman" w:cs="Times New Roman"/>
      <w:b/>
      <w:bCs/>
      <w:sz w:val="16"/>
      <w:szCs w:val="16"/>
      <w:lang w:eastAsia="ru-RU"/>
    </w:rPr>
  </w:style>
  <w:style w:type="paragraph" w:customStyle="1" w:styleId="xl140">
    <w:name w:val="xl140"/>
    <w:basedOn w:val="a"/>
    <w:rsid w:val="00064407"/>
    <w:pPr>
      <w:pBdr>
        <w:top w:val="single" w:sz="8" w:space="0" w:color="auto"/>
        <w:bottom w:val="single" w:sz="8" w:space="0" w:color="auto"/>
        <w:right w:val="single" w:sz="8" w:space="0" w:color="auto"/>
      </w:pBdr>
      <w:shd w:val="clear" w:color="000000" w:fill="D8D8D8"/>
      <w:spacing w:before="100" w:beforeAutospacing="1" w:after="100" w:afterAutospacing="1"/>
      <w:textAlignment w:val="top"/>
    </w:pPr>
    <w:rPr>
      <w:rFonts w:ascii="Times New Roman" w:eastAsia="Times New Roman" w:hAnsi="Times New Roman" w:cs="Times New Roman"/>
      <w:b/>
      <w:bCs/>
      <w:sz w:val="16"/>
      <w:szCs w:val="16"/>
      <w:lang w:eastAsia="ru-RU"/>
    </w:rPr>
  </w:style>
  <w:style w:type="paragraph" w:customStyle="1" w:styleId="xl141">
    <w:name w:val="xl141"/>
    <w:basedOn w:val="a"/>
    <w:rsid w:val="0006440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eastAsia="Times New Roman" w:hAnsi="Times New Roman" w:cs="Times New Roman"/>
      <w:sz w:val="14"/>
      <w:szCs w:val="14"/>
      <w:lang w:eastAsia="ru-RU"/>
    </w:rPr>
  </w:style>
  <w:style w:type="paragraph" w:customStyle="1" w:styleId="xl142">
    <w:name w:val="xl142"/>
    <w:basedOn w:val="a"/>
    <w:rsid w:val="00064407"/>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143">
    <w:name w:val="xl143"/>
    <w:basedOn w:val="a"/>
    <w:rsid w:val="00064407"/>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color w:val="000000"/>
      <w:sz w:val="16"/>
      <w:szCs w:val="16"/>
      <w:lang w:eastAsia="ru-RU"/>
    </w:rPr>
  </w:style>
  <w:style w:type="paragraph" w:customStyle="1" w:styleId="xl144">
    <w:name w:val="xl144"/>
    <w:basedOn w:val="a"/>
    <w:rsid w:val="00064407"/>
    <w:pPr>
      <w:pBdr>
        <w:top w:val="single" w:sz="8" w:space="0" w:color="auto"/>
        <w:left w:val="single" w:sz="4" w:space="0" w:color="auto"/>
        <w:bottom w:val="single" w:sz="8" w:space="0" w:color="auto"/>
        <w:right w:val="single" w:sz="4" w:space="0" w:color="auto"/>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145">
    <w:name w:val="xl145"/>
    <w:basedOn w:val="a"/>
    <w:rsid w:val="00064407"/>
    <w:pPr>
      <w:pBdr>
        <w:right w:val="single" w:sz="8" w:space="0" w:color="auto"/>
      </w:pBdr>
      <w:spacing w:before="100" w:beforeAutospacing="1" w:after="100" w:afterAutospacing="1"/>
    </w:pPr>
    <w:rPr>
      <w:rFonts w:ascii="Times New Roman" w:eastAsia="Times New Roman" w:hAnsi="Times New Roman" w:cs="Times New Roman"/>
      <w:b/>
      <w:bCs/>
      <w:color w:val="000000"/>
      <w:sz w:val="16"/>
      <w:szCs w:val="16"/>
      <w:lang w:eastAsia="ru-RU"/>
    </w:rPr>
  </w:style>
  <w:style w:type="paragraph" w:customStyle="1" w:styleId="xl146">
    <w:name w:val="xl146"/>
    <w:basedOn w:val="a"/>
    <w:rsid w:val="00064407"/>
    <w:pPr>
      <w:pBdr>
        <w:top w:val="single" w:sz="8" w:space="0" w:color="auto"/>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b/>
      <w:bCs/>
      <w:color w:val="000000"/>
      <w:sz w:val="16"/>
      <w:szCs w:val="16"/>
      <w:lang w:eastAsia="ru-RU"/>
    </w:rPr>
  </w:style>
  <w:style w:type="paragraph" w:customStyle="1" w:styleId="xl147">
    <w:name w:val="xl147"/>
    <w:basedOn w:val="a"/>
    <w:rsid w:val="00064407"/>
    <w:pPr>
      <w:pBdr>
        <w:top w:val="single" w:sz="8" w:space="0" w:color="auto"/>
        <w:left w:val="single" w:sz="4" w:space="0" w:color="auto"/>
        <w:right w:val="single" w:sz="8" w:space="0" w:color="auto"/>
      </w:pBdr>
      <w:spacing w:before="100" w:beforeAutospacing="1" w:after="100" w:afterAutospacing="1"/>
      <w:jc w:val="center"/>
    </w:pPr>
    <w:rPr>
      <w:rFonts w:ascii="Times New Roman" w:eastAsia="Times New Roman" w:hAnsi="Times New Roman" w:cs="Times New Roman"/>
      <w:color w:val="000000"/>
      <w:sz w:val="16"/>
      <w:szCs w:val="16"/>
      <w:lang w:eastAsia="ru-RU"/>
    </w:rPr>
  </w:style>
  <w:style w:type="paragraph" w:customStyle="1" w:styleId="xl148">
    <w:name w:val="xl148"/>
    <w:basedOn w:val="a"/>
    <w:rsid w:val="00064407"/>
    <w:pPr>
      <w:pBdr>
        <w:top w:val="single" w:sz="8" w:space="0" w:color="auto"/>
        <w:left w:val="single" w:sz="4" w:space="0" w:color="auto"/>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b/>
      <w:bCs/>
      <w:sz w:val="16"/>
      <w:szCs w:val="16"/>
      <w:lang w:eastAsia="ru-RU"/>
    </w:rPr>
  </w:style>
  <w:style w:type="paragraph" w:customStyle="1" w:styleId="xl149">
    <w:name w:val="xl149"/>
    <w:basedOn w:val="a"/>
    <w:rsid w:val="00064407"/>
    <w:pPr>
      <w:pBdr>
        <w:top w:val="single" w:sz="8" w:space="0" w:color="auto"/>
        <w:left w:val="single" w:sz="4" w:space="0" w:color="auto"/>
        <w:bottom w:val="single" w:sz="8" w:space="0" w:color="auto"/>
        <w:right w:val="single" w:sz="8" w:space="0" w:color="auto"/>
      </w:pBdr>
      <w:shd w:val="clear" w:color="000000" w:fill="D9D9D9"/>
      <w:spacing w:before="100" w:beforeAutospacing="1" w:after="100" w:afterAutospacing="1"/>
      <w:textAlignment w:val="top"/>
    </w:pPr>
    <w:rPr>
      <w:rFonts w:ascii="Times New Roman" w:eastAsia="Times New Roman" w:hAnsi="Times New Roman" w:cs="Times New Roman"/>
      <w:b/>
      <w:bCs/>
      <w:sz w:val="16"/>
      <w:szCs w:val="16"/>
      <w:lang w:eastAsia="ru-RU"/>
    </w:rPr>
  </w:style>
  <w:style w:type="paragraph" w:customStyle="1" w:styleId="xl150">
    <w:name w:val="xl150"/>
    <w:basedOn w:val="a"/>
    <w:rsid w:val="00064407"/>
    <w:pPr>
      <w:pBdr>
        <w:top w:val="single" w:sz="4" w:space="0" w:color="auto"/>
        <w:left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51">
    <w:name w:val="xl151"/>
    <w:basedOn w:val="a"/>
    <w:rsid w:val="00064407"/>
    <w:pPr>
      <w:pBdr>
        <w:top w:val="single" w:sz="4" w:space="0" w:color="auto"/>
        <w:left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52">
    <w:name w:val="xl152"/>
    <w:basedOn w:val="a"/>
    <w:rsid w:val="00064407"/>
    <w:pPr>
      <w:pBdr>
        <w:top w:val="single" w:sz="4" w:space="0" w:color="auto"/>
        <w:bottom w:val="single" w:sz="4" w:space="0" w:color="auto"/>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xl153">
    <w:name w:val="xl153"/>
    <w:basedOn w:val="a"/>
    <w:rsid w:val="00064407"/>
    <w:pPr>
      <w:pBdr>
        <w:top w:val="single" w:sz="4" w:space="0" w:color="auto"/>
        <w:left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54">
    <w:name w:val="xl154"/>
    <w:basedOn w:val="a"/>
    <w:rsid w:val="00064407"/>
    <w:pPr>
      <w:pBdr>
        <w:top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55">
    <w:name w:val="xl155"/>
    <w:basedOn w:val="a"/>
    <w:rsid w:val="00064407"/>
    <w:pPr>
      <w:pBdr>
        <w:top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56">
    <w:name w:val="xl156"/>
    <w:basedOn w:val="a"/>
    <w:rsid w:val="00064407"/>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xl157">
    <w:name w:val="xl157"/>
    <w:basedOn w:val="a"/>
    <w:rsid w:val="00064407"/>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xl158">
    <w:name w:val="xl158"/>
    <w:basedOn w:val="a"/>
    <w:rsid w:val="00064407"/>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59">
    <w:name w:val="xl159"/>
    <w:basedOn w:val="a"/>
    <w:rsid w:val="00064407"/>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60">
    <w:name w:val="xl160"/>
    <w:basedOn w:val="a"/>
    <w:rsid w:val="00064407"/>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61">
    <w:name w:val="xl161"/>
    <w:basedOn w:val="a"/>
    <w:rsid w:val="00064407"/>
    <w:pPr>
      <w:pBdr>
        <w:top w:val="single" w:sz="8" w:space="0" w:color="auto"/>
        <w:lef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62">
    <w:name w:val="xl162"/>
    <w:basedOn w:val="a"/>
    <w:rsid w:val="00064407"/>
    <w:pPr>
      <w:pBdr>
        <w:lef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63">
    <w:name w:val="xl163"/>
    <w:basedOn w:val="a"/>
    <w:rsid w:val="00064407"/>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eastAsia="ru-RU"/>
    </w:rPr>
  </w:style>
  <w:style w:type="paragraph" w:customStyle="1" w:styleId="xl164">
    <w:name w:val="xl164"/>
    <w:basedOn w:val="a"/>
    <w:rsid w:val="00064407"/>
    <w:pPr>
      <w:pBdr>
        <w:left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65">
    <w:name w:val="xl165"/>
    <w:basedOn w:val="a"/>
    <w:rsid w:val="00064407"/>
    <w:pPr>
      <w:pBdr>
        <w:left w:val="single" w:sz="4" w:space="0" w:color="auto"/>
        <w:bottom w:val="single" w:sz="4" w:space="0" w:color="auto"/>
        <w:right w:val="single" w:sz="4" w:space="0" w:color="auto"/>
      </w:pBdr>
      <w:shd w:val="clear" w:color="000000" w:fill="FFCC99"/>
      <w:spacing w:before="100" w:beforeAutospacing="1" w:after="100" w:afterAutospacing="1"/>
    </w:pPr>
    <w:rPr>
      <w:rFonts w:ascii="Times New Roman" w:eastAsia="Times New Roman" w:hAnsi="Times New Roman" w:cs="Times New Roman"/>
      <w:sz w:val="14"/>
      <w:szCs w:val="14"/>
      <w:lang w:eastAsia="ru-RU"/>
    </w:rPr>
  </w:style>
  <w:style w:type="paragraph" w:customStyle="1" w:styleId="xl166">
    <w:name w:val="xl166"/>
    <w:basedOn w:val="a"/>
    <w:rsid w:val="00064407"/>
    <w:pPr>
      <w:pBdr>
        <w:top w:val="single" w:sz="4" w:space="0" w:color="auto"/>
        <w:left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b/>
      <w:bCs/>
      <w:sz w:val="14"/>
      <w:szCs w:val="14"/>
      <w:lang w:eastAsia="ru-RU"/>
    </w:rPr>
  </w:style>
  <w:style w:type="paragraph" w:customStyle="1" w:styleId="xl167">
    <w:name w:val="xl167"/>
    <w:basedOn w:val="a"/>
    <w:rsid w:val="00064407"/>
    <w:pPr>
      <w:pBdr>
        <w:top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b/>
      <w:bCs/>
      <w:sz w:val="14"/>
      <w:szCs w:val="14"/>
      <w:lang w:eastAsia="ru-RU"/>
    </w:rPr>
  </w:style>
  <w:style w:type="paragraph" w:customStyle="1" w:styleId="xl168">
    <w:name w:val="xl168"/>
    <w:basedOn w:val="a"/>
    <w:rsid w:val="00064407"/>
    <w:pPr>
      <w:pBdr>
        <w:top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b/>
      <w:bCs/>
      <w:sz w:val="14"/>
      <w:szCs w:val="14"/>
      <w:lang w:eastAsia="ru-RU"/>
    </w:rPr>
  </w:style>
  <w:style w:type="paragraph" w:customStyle="1" w:styleId="xl169">
    <w:name w:val="xl169"/>
    <w:basedOn w:val="a"/>
    <w:rsid w:val="00064407"/>
    <w:pPr>
      <w:pBdr>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0">
    <w:name w:val="xl170"/>
    <w:basedOn w:val="a"/>
    <w:rsid w:val="00064407"/>
    <w:pPr>
      <w:pBdr>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1">
    <w:name w:val="xl171"/>
    <w:basedOn w:val="a"/>
    <w:rsid w:val="00064407"/>
    <w:pPr>
      <w:pBdr>
        <w:top w:val="single" w:sz="4" w:space="0" w:color="auto"/>
        <w:left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2">
    <w:name w:val="xl172"/>
    <w:basedOn w:val="a"/>
    <w:rsid w:val="00064407"/>
    <w:pPr>
      <w:pBdr>
        <w:top w:val="single" w:sz="4" w:space="0" w:color="auto"/>
        <w:bottom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3">
    <w:name w:val="xl173"/>
    <w:basedOn w:val="a"/>
    <w:rsid w:val="00064407"/>
    <w:pPr>
      <w:pBdr>
        <w:top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4">
    <w:name w:val="xl174"/>
    <w:basedOn w:val="a"/>
    <w:rsid w:val="00064407"/>
    <w:pPr>
      <w:pBdr>
        <w:top w:val="single" w:sz="4" w:space="0" w:color="auto"/>
        <w:left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5">
    <w:name w:val="xl175"/>
    <w:basedOn w:val="a"/>
    <w:rsid w:val="00064407"/>
    <w:pPr>
      <w:pBdr>
        <w:left w:val="single" w:sz="4"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xl176">
    <w:name w:val="xl176"/>
    <w:basedOn w:val="a"/>
    <w:rsid w:val="00064407"/>
    <w:pPr>
      <w:pBdr>
        <w:left w:val="single" w:sz="4" w:space="0" w:color="auto"/>
        <w:bottom w:val="single" w:sz="8" w:space="0" w:color="auto"/>
        <w:right w:val="single" w:sz="4" w:space="0" w:color="auto"/>
      </w:pBdr>
      <w:shd w:val="clear" w:color="000000" w:fill="FFCC99"/>
      <w:spacing w:before="100" w:beforeAutospacing="1" w:after="100" w:afterAutospacing="1"/>
      <w:jc w:val="center"/>
      <w:textAlignment w:val="center"/>
    </w:pPr>
    <w:rPr>
      <w:rFonts w:ascii="Times New Roman" w:eastAsia="Times New Roman" w:hAnsi="Times New Roman" w:cs="Times New Roman"/>
      <w:i/>
      <w:iCs/>
      <w:sz w:val="14"/>
      <w:szCs w:val="14"/>
      <w:lang w:eastAsia="ru-RU"/>
    </w:rPr>
  </w:style>
  <w:style w:type="paragraph" w:customStyle="1" w:styleId="c14">
    <w:name w:val="c14"/>
    <w:basedOn w:val="a"/>
    <w:rsid w:val="00064407"/>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15">
    <w:name w:val="c15"/>
    <w:basedOn w:val="a0"/>
    <w:rsid w:val="00064407"/>
  </w:style>
  <w:style w:type="paragraph" w:customStyle="1" w:styleId="c18">
    <w:name w:val="c18"/>
    <w:basedOn w:val="a"/>
    <w:rsid w:val="00064407"/>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markedcontent">
    <w:name w:val="markedcontent"/>
    <w:basedOn w:val="a0"/>
    <w:rsid w:val="00064407"/>
  </w:style>
  <w:style w:type="numbering" w:customStyle="1" w:styleId="2b">
    <w:name w:val="Нет списка2"/>
    <w:next w:val="a2"/>
    <w:uiPriority w:val="99"/>
    <w:semiHidden/>
    <w:unhideWhenUsed/>
    <w:rsid w:val="00064407"/>
  </w:style>
  <w:style w:type="character" w:customStyle="1" w:styleId="c21">
    <w:name w:val="c21"/>
    <w:basedOn w:val="a0"/>
    <w:rsid w:val="00064407"/>
  </w:style>
  <w:style w:type="paragraph" w:customStyle="1" w:styleId="xl177">
    <w:name w:val="xl177"/>
    <w:basedOn w:val="a"/>
    <w:rsid w:val="00064407"/>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sz w:val="14"/>
      <w:szCs w:val="14"/>
      <w:lang w:eastAsia="ru-RU"/>
    </w:rPr>
  </w:style>
  <w:style w:type="paragraph" w:customStyle="1" w:styleId="xl178">
    <w:name w:val="xl178"/>
    <w:basedOn w:val="a"/>
    <w:rsid w:val="00064407"/>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sz w:val="14"/>
      <w:szCs w:val="14"/>
      <w:lang w:eastAsia="ru-RU"/>
    </w:rPr>
  </w:style>
  <w:style w:type="paragraph" w:customStyle="1" w:styleId="xl179">
    <w:name w:val="xl179"/>
    <w:basedOn w:val="a"/>
    <w:rsid w:val="00064407"/>
    <w:pPr>
      <w:shd w:val="clear" w:color="000000" w:fill="FFFFFF"/>
      <w:spacing w:before="100" w:beforeAutospacing="1" w:after="100" w:afterAutospacing="1"/>
      <w:jc w:val="center"/>
      <w:textAlignment w:val="center"/>
    </w:pPr>
    <w:rPr>
      <w:rFonts w:ascii="Times New Roman" w:eastAsia="Times New Roman" w:hAnsi="Times New Roman" w:cs="Times New Roman"/>
      <w:sz w:val="14"/>
      <w:szCs w:val="14"/>
      <w:lang w:eastAsia="ru-RU"/>
    </w:rPr>
  </w:style>
  <w:style w:type="paragraph" w:customStyle="1" w:styleId="xl180">
    <w:name w:val="xl180"/>
    <w:basedOn w:val="a"/>
    <w:rsid w:val="00064407"/>
    <w:pPr>
      <w:spacing w:before="100" w:beforeAutospacing="1" w:after="100" w:afterAutospacing="1"/>
      <w:jc w:val="center"/>
      <w:textAlignment w:val="center"/>
    </w:pPr>
    <w:rPr>
      <w:rFonts w:ascii="Times New Roman" w:eastAsia="Times New Roman" w:hAnsi="Times New Roman" w:cs="Times New Roman"/>
      <w:sz w:val="14"/>
      <w:szCs w:val="14"/>
      <w:lang w:eastAsia="ru-RU"/>
    </w:rPr>
  </w:style>
  <w:style w:type="character" w:customStyle="1" w:styleId="1c">
    <w:name w:val="Заголовок Знак1"/>
    <w:basedOn w:val="a0"/>
    <w:uiPriority w:val="10"/>
    <w:rsid w:val="00064407"/>
    <w:rPr>
      <w:rFonts w:asciiTheme="majorHAnsi" w:eastAsiaTheme="majorEastAsia" w:hAnsiTheme="majorHAnsi" w:cstheme="majorBidi"/>
      <w:spacing w:val="-10"/>
      <w:kern w:val="28"/>
      <w:sz w:val="56"/>
      <w:szCs w:val="56"/>
    </w:rPr>
  </w:style>
  <w:style w:type="paragraph" w:styleId="affffff4">
    <w:name w:val="No Spacing"/>
    <w:link w:val="affffff5"/>
    <w:uiPriority w:val="99"/>
    <w:qFormat/>
    <w:rsid w:val="00064407"/>
    <w:rPr>
      <w:rFonts w:ascii="Calibri" w:eastAsia="Times New Roman" w:hAnsi="Calibri" w:cs="Times New Roman"/>
      <w:lang w:eastAsia="ru-RU"/>
    </w:rPr>
  </w:style>
  <w:style w:type="paragraph" w:customStyle="1" w:styleId="1d">
    <w:name w:val="Обычный (веб)1"/>
    <w:basedOn w:val="a"/>
    <w:next w:val="afc"/>
    <w:qFormat/>
    <w:rsid w:val="00064407"/>
    <w:pPr>
      <w:widowControl w:val="0"/>
    </w:pPr>
    <w:rPr>
      <w:rFonts w:ascii="Times New Roman" w:eastAsia="Times New Roman" w:hAnsi="Times New Roman" w:cs="Times New Roman"/>
      <w:sz w:val="24"/>
      <w:szCs w:val="24"/>
      <w:lang w:val="en-US" w:eastAsia="nl-NL"/>
    </w:rPr>
  </w:style>
  <w:style w:type="character" w:customStyle="1" w:styleId="33">
    <w:name w:val="Неразрешенное упоминание3"/>
    <w:uiPriority w:val="99"/>
    <w:semiHidden/>
    <w:unhideWhenUsed/>
    <w:rsid w:val="00064407"/>
    <w:rPr>
      <w:color w:val="605E5C"/>
      <w:shd w:val="clear" w:color="auto" w:fill="E1DFDD"/>
    </w:rPr>
  </w:style>
  <w:style w:type="table" w:customStyle="1" w:styleId="34">
    <w:name w:val="Сетка таблицы3"/>
    <w:basedOn w:val="a1"/>
    <w:next w:val="a3"/>
    <w:uiPriority w:val="39"/>
    <w:rsid w:val="00064407"/>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e">
    <w:name w:val="Название Знак1"/>
    <w:uiPriority w:val="10"/>
    <w:rsid w:val="00064407"/>
    <w:rPr>
      <w:rFonts w:ascii="Times New Roman" w:hAnsi="Times New Roman"/>
      <w:kern w:val="28"/>
      <w:sz w:val="24"/>
      <w:szCs w:val="24"/>
    </w:rPr>
  </w:style>
  <w:style w:type="table" w:customStyle="1" w:styleId="210">
    <w:name w:val="Сетка таблицы21"/>
    <w:basedOn w:val="a1"/>
    <w:next w:val="a3"/>
    <w:uiPriority w:val="39"/>
    <w:rsid w:val="00064407"/>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42">
    <w:name w:val="Неразрешенное упоминание4"/>
    <w:basedOn w:val="a0"/>
    <w:uiPriority w:val="99"/>
    <w:semiHidden/>
    <w:unhideWhenUsed/>
    <w:rsid w:val="00064407"/>
    <w:rPr>
      <w:color w:val="605E5C"/>
      <w:shd w:val="clear" w:color="auto" w:fill="E1DFDD"/>
    </w:rPr>
  </w:style>
  <w:style w:type="paragraph" w:customStyle="1" w:styleId="ConsPlusCell">
    <w:name w:val="ConsPlusCell"/>
    <w:uiPriority w:val="99"/>
    <w:rsid w:val="00064407"/>
    <w:pPr>
      <w:autoSpaceDE w:val="0"/>
      <w:autoSpaceDN w:val="0"/>
      <w:adjustRightInd w:val="0"/>
    </w:pPr>
    <w:rPr>
      <w:rFonts w:ascii="Arial" w:eastAsia="Times New Roman" w:hAnsi="Arial" w:cs="Arial"/>
      <w:sz w:val="20"/>
      <w:szCs w:val="20"/>
      <w:lang w:eastAsia="ru-RU"/>
    </w:rPr>
  </w:style>
  <w:style w:type="character" w:customStyle="1" w:styleId="affffff5">
    <w:name w:val="Без интервала Знак"/>
    <w:link w:val="affffff4"/>
    <w:uiPriority w:val="1"/>
    <w:locked/>
    <w:rsid w:val="00064407"/>
    <w:rPr>
      <w:rFonts w:ascii="Calibri" w:eastAsia="Times New Roman" w:hAnsi="Calibri" w:cs="Times New Roman"/>
      <w:lang w:eastAsia="ru-RU"/>
    </w:rPr>
  </w:style>
  <w:style w:type="character" w:customStyle="1" w:styleId="FontStyle11">
    <w:name w:val="Font Style11"/>
    <w:uiPriority w:val="99"/>
    <w:rsid w:val="00064407"/>
    <w:rPr>
      <w:rFonts w:ascii="Times New Roman" w:hAnsi="Times New Roman" w:cs="Times New Roman"/>
      <w:sz w:val="22"/>
      <w:szCs w:val="22"/>
    </w:rPr>
  </w:style>
  <w:style w:type="character" w:customStyle="1" w:styleId="212pt">
    <w:name w:val="Основной текст (2) + 12 pt"/>
    <w:aliases w:val="Полужирный2,Курсив1"/>
    <w:rsid w:val="00064407"/>
    <w:rPr>
      <w:rFonts w:ascii="Times New Roman" w:hAnsi="Times New Roman" w:cs="Times New Roman" w:hint="default"/>
      <w:strike w:val="0"/>
      <w:dstrike w:val="0"/>
      <w:color w:val="000000"/>
      <w:spacing w:val="0"/>
      <w:w w:val="100"/>
      <w:position w:val="0"/>
      <w:sz w:val="24"/>
      <w:szCs w:val="24"/>
      <w:u w:val="none"/>
      <w:effect w:val="none"/>
      <w:shd w:val="clear" w:color="auto" w:fill="FFFFFF"/>
      <w:lang w:val="ru-RU" w:eastAsia="ru-RU"/>
    </w:rPr>
  </w:style>
  <w:style w:type="paragraph" w:customStyle="1" w:styleId="1f">
    <w:name w:val="Раздел 1"/>
    <w:basedOn w:val="1"/>
    <w:link w:val="1f0"/>
    <w:qFormat/>
    <w:rsid w:val="00064407"/>
    <w:pPr>
      <w:keepNext/>
      <w:spacing w:before="240" w:beforeAutospacing="0" w:after="120" w:afterAutospacing="0"/>
      <w:ind w:firstLine="709"/>
      <w:jc w:val="both"/>
    </w:pPr>
    <w:rPr>
      <w:rFonts w:eastAsia="Segoe UI"/>
      <w:kern w:val="32"/>
      <w:sz w:val="24"/>
      <w:szCs w:val="24"/>
      <w:lang w:val="x-none" w:eastAsia="x-none"/>
    </w:rPr>
  </w:style>
  <w:style w:type="paragraph" w:customStyle="1" w:styleId="114">
    <w:name w:val="Раздел 1.1"/>
    <w:basedOn w:val="af8"/>
    <w:link w:val="115"/>
    <w:qFormat/>
    <w:rsid w:val="00064407"/>
    <w:pPr>
      <w:numPr>
        <w:ilvl w:val="0"/>
      </w:numPr>
      <w:spacing w:after="60" w:line="276" w:lineRule="auto"/>
      <w:ind w:firstLine="709"/>
      <w:jc w:val="both"/>
      <w:outlineLvl w:val="1"/>
    </w:pPr>
    <w:rPr>
      <w:rFonts w:ascii="Times New Roman" w:eastAsia="Segoe UI" w:hAnsi="Times New Roman" w:cs="Times New Roman"/>
      <w:sz w:val="24"/>
      <w:szCs w:val="24"/>
      <w:lang w:eastAsia="ru-RU"/>
    </w:rPr>
  </w:style>
  <w:style w:type="character" w:customStyle="1" w:styleId="1f0">
    <w:name w:val="Раздел 1 Знак"/>
    <w:basedOn w:val="10"/>
    <w:link w:val="1f"/>
    <w:rsid w:val="00064407"/>
    <w:rPr>
      <w:rFonts w:ascii="Times New Roman" w:eastAsia="Segoe UI" w:hAnsi="Times New Roman" w:cs="Times New Roman"/>
      <w:b/>
      <w:bCs/>
      <w:kern w:val="32"/>
      <w:sz w:val="24"/>
      <w:szCs w:val="24"/>
      <w:lang w:val="x-none" w:eastAsia="x-none"/>
    </w:rPr>
  </w:style>
  <w:style w:type="character" w:customStyle="1" w:styleId="115">
    <w:name w:val="Раздел 1.1 Знак"/>
    <w:basedOn w:val="af9"/>
    <w:link w:val="114"/>
    <w:rsid w:val="00064407"/>
    <w:rPr>
      <w:rFonts w:ascii="Times New Roman" w:eastAsia="Segoe UI" w:hAnsi="Times New Roman" w:cs="Times New Roman"/>
      <w:color w:val="5A5A5A" w:themeColor="text1" w:themeTint="A5"/>
      <w:spacing w:val="15"/>
      <w:sz w:val="24"/>
      <w:szCs w:val="24"/>
      <w:lang w:eastAsia="ru-RU"/>
    </w:rPr>
  </w:style>
  <w:style w:type="table" w:customStyle="1" w:styleId="1110">
    <w:name w:val="Сетка таблицы111"/>
    <w:basedOn w:val="a1"/>
    <w:uiPriority w:val="59"/>
    <w:rsid w:val="00064407"/>
    <w:pPr>
      <w:suppressAutoHyphens/>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TextStyle">
    <w:name w:val="pTextStyle"/>
    <w:basedOn w:val="a"/>
    <w:rsid w:val="00CD2973"/>
    <w:pPr>
      <w:spacing w:line="249" w:lineRule="auto"/>
    </w:pPr>
    <w:rPr>
      <w:rFonts w:ascii="Times New Roman" w:eastAsia="Times New Roman" w:hAnsi="Times New Roman" w:cs="Times New Roman"/>
      <w:sz w:val="24"/>
      <w:szCs w:val="24"/>
      <w:lang w:val="en-US" w:eastAsia="ru-RU"/>
    </w:rPr>
  </w:style>
  <w:style w:type="paragraph" w:customStyle="1" w:styleId="pTextStyleCenter">
    <w:name w:val="pTextStyleCenter"/>
    <w:basedOn w:val="a"/>
    <w:rsid w:val="00CD2973"/>
    <w:pPr>
      <w:spacing w:line="252" w:lineRule="auto"/>
      <w:jc w:val="center"/>
    </w:pPr>
    <w:rPr>
      <w:rFonts w:ascii="Times New Roman" w:eastAsia="Times New Roman" w:hAnsi="Times New Roman" w:cs="Times New Roman"/>
      <w:sz w:val="24"/>
      <w:szCs w:val="24"/>
      <w:lang w:val="en-US" w:eastAsia="ru-RU"/>
    </w:rPr>
  </w:style>
  <w:style w:type="table" w:customStyle="1" w:styleId="43">
    <w:name w:val="Сетка таблицы4"/>
    <w:basedOn w:val="a1"/>
    <w:next w:val="a3"/>
    <w:uiPriority w:val="39"/>
    <w:rsid w:val="0051713F"/>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3">
    <w:name w:val="Знак сноски1"/>
    <w:basedOn w:val="a"/>
    <w:link w:val="af3"/>
    <w:rsid w:val="005D7117"/>
    <w:rPr>
      <w:rFonts w:cs="Times New Roman"/>
      <w:vertAlign w:val="superscript"/>
    </w:rPr>
  </w:style>
  <w:style w:type="paragraph" w:customStyle="1" w:styleId="formattext">
    <w:name w:val="formattext"/>
    <w:basedOn w:val="a"/>
    <w:rsid w:val="002168EA"/>
    <w:pPr>
      <w:spacing w:before="100" w:beforeAutospacing="1" w:after="100" w:afterAutospacing="1"/>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1556619">
      <w:bodyDiv w:val="1"/>
      <w:marLeft w:val="0"/>
      <w:marRight w:val="0"/>
      <w:marTop w:val="0"/>
      <w:marBottom w:val="0"/>
      <w:divBdr>
        <w:top w:val="none" w:sz="0" w:space="0" w:color="auto"/>
        <w:left w:val="none" w:sz="0" w:space="0" w:color="auto"/>
        <w:bottom w:val="none" w:sz="0" w:space="0" w:color="auto"/>
        <w:right w:val="none" w:sz="0" w:space="0" w:color="auto"/>
      </w:divBdr>
    </w:div>
    <w:div w:id="271131455">
      <w:bodyDiv w:val="1"/>
      <w:marLeft w:val="0"/>
      <w:marRight w:val="0"/>
      <w:marTop w:val="0"/>
      <w:marBottom w:val="0"/>
      <w:divBdr>
        <w:top w:val="none" w:sz="0" w:space="0" w:color="auto"/>
        <w:left w:val="none" w:sz="0" w:space="0" w:color="auto"/>
        <w:bottom w:val="none" w:sz="0" w:space="0" w:color="auto"/>
        <w:right w:val="none" w:sz="0" w:space="0" w:color="auto"/>
      </w:divBdr>
    </w:div>
    <w:div w:id="403379176">
      <w:bodyDiv w:val="1"/>
      <w:marLeft w:val="0"/>
      <w:marRight w:val="0"/>
      <w:marTop w:val="0"/>
      <w:marBottom w:val="0"/>
      <w:divBdr>
        <w:top w:val="none" w:sz="0" w:space="0" w:color="auto"/>
        <w:left w:val="none" w:sz="0" w:space="0" w:color="auto"/>
        <w:bottom w:val="none" w:sz="0" w:space="0" w:color="auto"/>
        <w:right w:val="none" w:sz="0" w:space="0" w:color="auto"/>
      </w:divBdr>
    </w:div>
    <w:div w:id="449009341">
      <w:bodyDiv w:val="1"/>
      <w:marLeft w:val="0"/>
      <w:marRight w:val="0"/>
      <w:marTop w:val="0"/>
      <w:marBottom w:val="0"/>
      <w:divBdr>
        <w:top w:val="none" w:sz="0" w:space="0" w:color="auto"/>
        <w:left w:val="none" w:sz="0" w:space="0" w:color="auto"/>
        <w:bottom w:val="none" w:sz="0" w:space="0" w:color="auto"/>
        <w:right w:val="none" w:sz="0" w:space="0" w:color="auto"/>
      </w:divBdr>
    </w:div>
    <w:div w:id="490144377">
      <w:bodyDiv w:val="1"/>
      <w:marLeft w:val="0"/>
      <w:marRight w:val="0"/>
      <w:marTop w:val="0"/>
      <w:marBottom w:val="0"/>
      <w:divBdr>
        <w:top w:val="none" w:sz="0" w:space="0" w:color="auto"/>
        <w:left w:val="none" w:sz="0" w:space="0" w:color="auto"/>
        <w:bottom w:val="none" w:sz="0" w:space="0" w:color="auto"/>
        <w:right w:val="none" w:sz="0" w:space="0" w:color="auto"/>
      </w:divBdr>
    </w:div>
    <w:div w:id="564338558">
      <w:bodyDiv w:val="1"/>
      <w:marLeft w:val="0"/>
      <w:marRight w:val="0"/>
      <w:marTop w:val="0"/>
      <w:marBottom w:val="0"/>
      <w:divBdr>
        <w:top w:val="none" w:sz="0" w:space="0" w:color="auto"/>
        <w:left w:val="none" w:sz="0" w:space="0" w:color="auto"/>
        <w:bottom w:val="none" w:sz="0" w:space="0" w:color="auto"/>
        <w:right w:val="none" w:sz="0" w:space="0" w:color="auto"/>
      </w:divBdr>
    </w:div>
    <w:div w:id="597562898">
      <w:bodyDiv w:val="1"/>
      <w:marLeft w:val="0"/>
      <w:marRight w:val="0"/>
      <w:marTop w:val="0"/>
      <w:marBottom w:val="0"/>
      <w:divBdr>
        <w:top w:val="none" w:sz="0" w:space="0" w:color="auto"/>
        <w:left w:val="none" w:sz="0" w:space="0" w:color="auto"/>
        <w:bottom w:val="none" w:sz="0" w:space="0" w:color="auto"/>
        <w:right w:val="none" w:sz="0" w:space="0" w:color="auto"/>
      </w:divBdr>
    </w:div>
    <w:div w:id="613756622">
      <w:bodyDiv w:val="1"/>
      <w:marLeft w:val="0"/>
      <w:marRight w:val="0"/>
      <w:marTop w:val="0"/>
      <w:marBottom w:val="0"/>
      <w:divBdr>
        <w:top w:val="none" w:sz="0" w:space="0" w:color="auto"/>
        <w:left w:val="none" w:sz="0" w:space="0" w:color="auto"/>
        <w:bottom w:val="none" w:sz="0" w:space="0" w:color="auto"/>
        <w:right w:val="none" w:sz="0" w:space="0" w:color="auto"/>
      </w:divBdr>
    </w:div>
    <w:div w:id="864055702">
      <w:bodyDiv w:val="1"/>
      <w:marLeft w:val="0"/>
      <w:marRight w:val="0"/>
      <w:marTop w:val="0"/>
      <w:marBottom w:val="0"/>
      <w:divBdr>
        <w:top w:val="none" w:sz="0" w:space="0" w:color="auto"/>
        <w:left w:val="none" w:sz="0" w:space="0" w:color="auto"/>
        <w:bottom w:val="none" w:sz="0" w:space="0" w:color="auto"/>
        <w:right w:val="none" w:sz="0" w:space="0" w:color="auto"/>
      </w:divBdr>
    </w:div>
    <w:div w:id="918905722">
      <w:bodyDiv w:val="1"/>
      <w:marLeft w:val="0"/>
      <w:marRight w:val="0"/>
      <w:marTop w:val="0"/>
      <w:marBottom w:val="0"/>
      <w:divBdr>
        <w:top w:val="none" w:sz="0" w:space="0" w:color="auto"/>
        <w:left w:val="none" w:sz="0" w:space="0" w:color="auto"/>
        <w:bottom w:val="none" w:sz="0" w:space="0" w:color="auto"/>
        <w:right w:val="none" w:sz="0" w:space="0" w:color="auto"/>
      </w:divBdr>
    </w:div>
    <w:div w:id="1056047633">
      <w:bodyDiv w:val="1"/>
      <w:marLeft w:val="0"/>
      <w:marRight w:val="0"/>
      <w:marTop w:val="0"/>
      <w:marBottom w:val="0"/>
      <w:divBdr>
        <w:top w:val="none" w:sz="0" w:space="0" w:color="auto"/>
        <w:left w:val="none" w:sz="0" w:space="0" w:color="auto"/>
        <w:bottom w:val="none" w:sz="0" w:space="0" w:color="auto"/>
        <w:right w:val="none" w:sz="0" w:space="0" w:color="auto"/>
      </w:divBdr>
    </w:div>
    <w:div w:id="1248879509">
      <w:bodyDiv w:val="1"/>
      <w:marLeft w:val="0"/>
      <w:marRight w:val="0"/>
      <w:marTop w:val="0"/>
      <w:marBottom w:val="0"/>
      <w:divBdr>
        <w:top w:val="none" w:sz="0" w:space="0" w:color="auto"/>
        <w:left w:val="none" w:sz="0" w:space="0" w:color="auto"/>
        <w:bottom w:val="none" w:sz="0" w:space="0" w:color="auto"/>
        <w:right w:val="none" w:sz="0" w:space="0" w:color="auto"/>
      </w:divBdr>
    </w:div>
    <w:div w:id="1830636047">
      <w:bodyDiv w:val="1"/>
      <w:marLeft w:val="0"/>
      <w:marRight w:val="0"/>
      <w:marTop w:val="0"/>
      <w:marBottom w:val="0"/>
      <w:divBdr>
        <w:top w:val="none" w:sz="0" w:space="0" w:color="auto"/>
        <w:left w:val="none" w:sz="0" w:space="0" w:color="auto"/>
        <w:bottom w:val="none" w:sz="0" w:space="0" w:color="auto"/>
        <w:right w:val="none" w:sz="0" w:space="0" w:color="auto"/>
      </w:divBdr>
    </w:div>
    <w:div w:id="1915356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43D263-4153-4FC7-AF85-08C53717BC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349</TotalTime>
  <Pages>16</Pages>
  <Words>6011</Words>
  <Characters>34264</Characters>
  <Application>Microsoft Office Word</Application>
  <DocSecurity>0</DocSecurity>
  <Lines>285</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40195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Виктория Тимонина</dc:creator>
  <cp:lastModifiedBy>Asus</cp:lastModifiedBy>
  <cp:revision>19</cp:revision>
  <cp:lastPrinted>2024-08-13T07:38:00Z</cp:lastPrinted>
  <dcterms:created xsi:type="dcterms:W3CDTF">2024-05-16T09:45:00Z</dcterms:created>
  <dcterms:modified xsi:type="dcterms:W3CDTF">2025-08-12T06:04:00Z</dcterms:modified>
</cp:coreProperties>
</file>