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66" w:rsidRDefault="004B0C86" w:rsidP="00D77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Программы Образовательного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центра </w:t>
      </w:r>
      <w:r w:rsidR="00695929" w:rsidRPr="006959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695929" w:rsidRPr="00695929">
        <w:rPr>
          <w:rFonts w:ascii="Times New Roman" w:hAnsi="Times New Roman" w:cs="Times New Roman"/>
          <w:b/>
          <w:sz w:val="28"/>
          <w:szCs w:val="28"/>
        </w:rPr>
        <w:t>Сириус</w:t>
      </w:r>
      <w:r>
        <w:rPr>
          <w:rFonts w:ascii="Times New Roman" w:hAnsi="Times New Roman" w:cs="Times New Roman"/>
          <w:b/>
          <w:sz w:val="28"/>
          <w:szCs w:val="28"/>
        </w:rPr>
        <w:t>» г. Сочи</w:t>
      </w:r>
    </w:p>
    <w:p w:rsidR="00695929" w:rsidRDefault="00695929" w:rsidP="006959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6461"/>
      </w:tblGrid>
      <w:tr w:rsidR="00695929" w:rsidTr="00793647">
        <w:tc>
          <w:tcPr>
            <w:tcW w:w="2894" w:type="dxa"/>
          </w:tcPr>
          <w:p w:rsidR="00695929" w:rsidRPr="00695929" w:rsidRDefault="00695929" w:rsidP="006959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b/>
                <w:sz w:val="28"/>
                <w:szCs w:val="28"/>
              </w:rPr>
              <w:t>Ноябрьская химическая образовательная программа</w:t>
            </w:r>
          </w:p>
        </w:tc>
        <w:tc>
          <w:tcPr>
            <w:tcW w:w="6461" w:type="dxa"/>
          </w:tcPr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>К участию в конкурсном отборе приглашаются учащиеся 9-11-х классов (на 1 сентября 2021 года) образовательных организаций, реализующих программы общего и дополнительного образования.</w:t>
            </w: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>Отбор участников образовательной программы производится на основании рейтинга, определяемого на основании оценки достижений кандидата в олимпиадном движении и исследовательской работе.</w:t>
            </w: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47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 xml:space="preserve">Подробнее о программе и условиях участия:  </w:t>
            </w:r>
            <w:hyperlink r:id="rId4" w:history="1">
              <w:r w:rsidRPr="00D61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https://sochisirius.ru/obuchenie/nauka/smena1029/4942</w:t>
              </w:r>
            </w:hyperlink>
          </w:p>
          <w:p w:rsidR="00793647" w:rsidRDefault="00793647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5929" w:rsidTr="00793647">
        <w:tc>
          <w:tcPr>
            <w:tcW w:w="2894" w:type="dxa"/>
          </w:tcPr>
          <w:p w:rsidR="00695929" w:rsidRPr="00695929" w:rsidRDefault="00695929" w:rsidP="006959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программа по генетическим технологиям</w:t>
            </w: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>Специальных достижений для участия в отборе не требуется</w:t>
            </w:r>
          </w:p>
        </w:tc>
        <w:tc>
          <w:tcPr>
            <w:tcW w:w="6461" w:type="dxa"/>
          </w:tcPr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>К участию в конкурсном отборе на образовательную программу приглашаются школьники 9-11 классов (на сентябрь 2022 года).</w:t>
            </w: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 xml:space="preserve">Отбор осуществляется в два этапа. Первый этап — дистанционный учебно-отборочный курс на платформе </w:t>
            </w:r>
            <w:proofErr w:type="spellStart"/>
            <w:r w:rsidRPr="00695929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695929">
              <w:rPr>
                <w:rFonts w:ascii="Times New Roman" w:hAnsi="Times New Roman" w:cs="Times New Roman"/>
                <w:sz w:val="28"/>
                <w:szCs w:val="28"/>
              </w:rPr>
              <w:t>. Второй этап — заключительный очный отборочный тур (проводится в регионах).</w:t>
            </w: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 xml:space="preserve">На заключительный этап отбора, без прохождения дистанционного учебно-отборочного курса, приглашаются победители и призеры Московской олимпиады школьников по генетике 2021/2022 </w:t>
            </w:r>
            <w:proofErr w:type="spellStart"/>
            <w:r w:rsidRPr="00695929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695929">
              <w:rPr>
                <w:rFonts w:ascii="Times New Roman" w:hAnsi="Times New Roman" w:cs="Times New Roman"/>
                <w:sz w:val="28"/>
                <w:szCs w:val="28"/>
              </w:rPr>
              <w:t>. и олимпиады «Ломоносов» по генетике.</w:t>
            </w: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47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 xml:space="preserve">Подробнее о программе и условиях участия:   </w:t>
            </w:r>
            <w:hyperlink r:id="rId5" w:history="1">
              <w:r w:rsidR="00793647" w:rsidRPr="00D61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https://sochisirius.ru/obuchenie/nauka/smena1326/6347</w:t>
              </w:r>
            </w:hyperlink>
          </w:p>
          <w:p w:rsidR="00793647" w:rsidRDefault="00793647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93647" w:rsidRDefault="00793647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6461"/>
      </w:tblGrid>
      <w:tr w:rsidR="00695929" w:rsidTr="00793647">
        <w:tc>
          <w:tcPr>
            <w:tcW w:w="2894" w:type="dxa"/>
          </w:tcPr>
          <w:p w:rsidR="00695929" w:rsidRPr="00695929" w:rsidRDefault="00695929" w:rsidP="006959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программа</w:t>
            </w: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b/>
                <w:sz w:val="28"/>
                <w:szCs w:val="28"/>
              </w:rPr>
              <w:t>«Алгоритмы и анализ данных»</w:t>
            </w: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>Специальных достижений для участия в отборе не требуется.</w:t>
            </w:r>
          </w:p>
        </w:tc>
        <w:tc>
          <w:tcPr>
            <w:tcW w:w="6461" w:type="dxa"/>
          </w:tcPr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 xml:space="preserve">К участию в конкурсном отборе приглашаются школьники 10-11 классов.  </w:t>
            </w: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 xml:space="preserve">Отбор участников осуществляется в два этапа. Первый этап — дистанционный учебно-отборочный курс на платформе </w:t>
            </w:r>
            <w:proofErr w:type="spellStart"/>
            <w:r w:rsidRPr="00695929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695929">
              <w:rPr>
                <w:rFonts w:ascii="Times New Roman" w:hAnsi="Times New Roman" w:cs="Times New Roman"/>
                <w:sz w:val="28"/>
                <w:szCs w:val="28"/>
              </w:rPr>
              <w:t xml:space="preserve"> и заочное тестирование. Второй этап — заключительный очный отборочный тур, который проводится на площадках в регионах.</w:t>
            </w: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>В рамках конкурсного отбора без дополнительных испытаний на программу приглашаются победители и призеры заключительных этапов олимпиад 2021/22 учебного года. Участники отбора ранжируются в зависимости от конкретной олимпиады и полученных на ней баллов.</w:t>
            </w:r>
          </w:p>
          <w:p w:rsidR="00695929" w:rsidRP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929" w:rsidRDefault="00695929" w:rsidP="00695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29">
              <w:rPr>
                <w:rFonts w:ascii="Times New Roman" w:hAnsi="Times New Roman" w:cs="Times New Roman"/>
                <w:sz w:val="28"/>
                <w:szCs w:val="28"/>
              </w:rPr>
              <w:t xml:space="preserve">Подробнее о программе и условиях участия:  </w:t>
            </w:r>
            <w:hyperlink r:id="rId6" w:history="1">
              <w:r w:rsidRPr="00D614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https://sochisirius.ru/obuchenie/nauka/smena1323/6333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95929" w:rsidRPr="00695929" w:rsidRDefault="00695929" w:rsidP="00695929">
      <w:pPr>
        <w:rPr>
          <w:rFonts w:ascii="Times New Roman" w:hAnsi="Times New Roman" w:cs="Times New Roman"/>
          <w:sz w:val="28"/>
          <w:szCs w:val="28"/>
        </w:rPr>
      </w:pPr>
    </w:p>
    <w:sectPr w:rsidR="00695929" w:rsidRPr="0069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FF"/>
    <w:rsid w:val="00055DFF"/>
    <w:rsid w:val="00337D29"/>
    <w:rsid w:val="004B0C86"/>
    <w:rsid w:val="00695929"/>
    <w:rsid w:val="00793647"/>
    <w:rsid w:val="008F63C5"/>
    <w:rsid w:val="00AA12EB"/>
    <w:rsid w:val="00D52857"/>
    <w:rsid w:val="00D7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D9AE"/>
  <w15:chartTrackingRefBased/>
  <w15:docId w15:val="{5CA13D77-A81A-414F-862D-89A259F3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5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hisirius.ru/obuchenie/nauka/smena1323/6333" TargetMode="External"/><Relationship Id="rId5" Type="http://schemas.openxmlformats.org/officeDocument/2006/relationships/hyperlink" Target="https://sochisirius.ru/obuchenie/nauka/smena1326/6347" TargetMode="External"/><Relationship Id="rId4" Type="http://schemas.openxmlformats.org/officeDocument/2006/relationships/hyperlink" Target="https://sochisirius.ru/obuchenie/nauka/smena1029/4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Darja Pavlovna Panskaya</cp:lastModifiedBy>
  <cp:revision>16</cp:revision>
  <dcterms:created xsi:type="dcterms:W3CDTF">2022-09-01T09:27:00Z</dcterms:created>
  <dcterms:modified xsi:type="dcterms:W3CDTF">2022-09-05T10:08:00Z</dcterms:modified>
</cp:coreProperties>
</file>