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Ранее учтенные объекты недвижимости и что с ними делать?</w:t>
      </w:r>
      <w:r>
        <w:rPr>
          <w:b/>
          <w:bCs/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i/>
          <w:iCs/>
          <w:sz w:val="28"/>
          <w:szCs w:val="28"/>
          <w:highlight w:val="none"/>
        </w:rPr>
        <w:t xml:space="preserve">В Управление Росреестра по Республике Карелия часто поступают вопросы, касающиеся ранее учтенных объектов недвижимости. </w:t>
      </w:r>
      <w:r>
        <w:rPr>
          <w:i/>
          <w:iCs/>
          <w:sz w:val="28"/>
          <w:szCs w:val="28"/>
          <w:highlight w:val="none"/>
        </w:rPr>
        <w:t xml:space="preserve">Разъясняем.</w:t>
      </w:r>
      <w:r>
        <w:rPr>
          <w:i/>
          <w:iCs/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bCs/>
          <w:i/>
          <w:sz w:val="28"/>
          <w:szCs w:val="28"/>
          <w:highlight w:val="none"/>
        </w:rPr>
      </w:pP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 ранее учтенным объектам недвижимости относятся, например: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 объекты, права на которые возникли до 31.01.1998, то есть до вступления в силу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Федеральным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21 июля 1997 года N 122-ФЗ «О государственной регистрации прав на недвижимое имущество и сделок с ним», и государственный кадастровый учет которых не был осуществлен;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объекты, поставленные на технический учет или государственный учет до 01.03.2008, то есть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 вступления в силу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Федерального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закона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24 июля 2007 года N 221-ФЗ «О государственном кадастре недвижимости».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851"/>
        <w:jc w:val="both"/>
        <w:spacing w:line="283" w:lineRule="exact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Сегодня отсутствие сведений о ранее учтенных объектах в ЕГРН приводит к тому, что с такой недвижимостью нельзя производить никаких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действий, их правообладатели, без подтверждения своих ранее возникших прав в ЕГРН, не могут полноправно распоряжаться своим имуществом, например, продать или подарить другим людям. 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С заявлением о внесении сведений в ЕГРН о ранее учтенном объекте недвижимости может обратиться любое заинтересованное лицо.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В случае, если с таким заявлением намерен обратиться собственник ранее учтенного объекта недвижимости, то он должен одновременно представить заявление о государственной регистрации права собственности.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Следует отметить, что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вместе с заявлением о внесении сведений о ранее учтенном объекте недвижимости, представленном в отношении земельного участка, необходимо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представить межевой план, а в отношении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здания, сооружения, объекта незавершенного строительства, помещения, машино-места – технический план.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этом предоставление межевого или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технического плана не требуется, если недвижимость расположена в границах территории выполнения комплексных кадастровых работ.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851"/>
        <w:jc w:val="both"/>
        <w:spacing w:line="283" w:lineRule="exact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Принимая во внимание, что с 01.01.2021 государственная пошлина за государственную регистрацию ранее возникших прав не взимается, правообладателю целесообразно обратиться за государственной регистрацией права, возникшего до 31.01.1998 года.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06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color w:val="111111"/>
          <w:sz w:val="28"/>
          <w:szCs w:val="28"/>
          <w:highlight w:val="none"/>
          <w14:ligatures w14:val="none"/>
        </w:rPr>
      </w:pPr>
      <w:r>
        <w:rPr>
          <w:color w:val="111111"/>
          <w:sz w:val="28"/>
          <w:szCs w:val="28"/>
          <w:highlight w:val="none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5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5"/>
          <w:rFonts w:ascii="Segoe UI" w:hAnsi="Segoe UI" w:eastAsia="Calibri" w:cs="Segoe UI"/>
          <w:sz w:val="18"/>
          <w:szCs w:val="18"/>
        </w:rPr>
      </w:r>
      <w:r>
        <w:rPr>
          <w:rStyle w:val="895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6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6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6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59"/>
    <w:next w:val="85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6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5"/>
    <w:link w:val="921"/>
    <w:uiPriority w:val="10"/>
    <w:rPr>
      <w:sz w:val="48"/>
      <w:szCs w:val="48"/>
    </w:rPr>
  </w:style>
  <w:style w:type="character" w:styleId="717">
    <w:name w:val="Subtitle Char"/>
    <w:basedOn w:val="865"/>
    <w:link w:val="917"/>
    <w:uiPriority w:val="11"/>
    <w:rPr>
      <w:sz w:val="24"/>
      <w:szCs w:val="24"/>
    </w:rPr>
  </w:style>
  <w:style w:type="paragraph" w:styleId="718">
    <w:name w:val="Quote"/>
    <w:basedOn w:val="859"/>
    <w:next w:val="85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59"/>
    <w:next w:val="85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5"/>
    <w:link w:val="902"/>
    <w:uiPriority w:val="99"/>
  </w:style>
  <w:style w:type="character" w:styleId="723">
    <w:name w:val="Footer Char"/>
    <w:basedOn w:val="865"/>
    <w:link w:val="927"/>
    <w:uiPriority w:val="99"/>
  </w:style>
  <w:style w:type="paragraph" w:styleId="72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927"/>
    <w:uiPriority w:val="99"/>
  </w:style>
  <w:style w:type="table" w:styleId="72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5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rFonts w:ascii="Times New Roman" w:hAnsi="Times New Roman"/>
      <w:sz w:val="24"/>
    </w:rPr>
  </w:style>
  <w:style w:type="paragraph" w:styleId="860">
    <w:name w:val="Heading 1"/>
    <w:basedOn w:val="859"/>
    <w:link w:val="89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1">
    <w:name w:val="Heading 2"/>
    <w:next w:val="859"/>
    <w:link w:val="92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2">
    <w:name w:val="Heading 3"/>
    <w:next w:val="859"/>
    <w:link w:val="877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rFonts w:ascii="Times New Roman" w:hAnsi="Times New Roman"/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character" w:styleId="877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78" w:customStyle="1">
    <w:name w:val="article_decoration_first"/>
    <w:basedOn w:val="859"/>
    <w:link w:val="879"/>
    <w:pPr>
      <w:spacing w:beforeAutospacing="1" w:afterAutospacing="1"/>
    </w:pPr>
  </w:style>
  <w:style w:type="character" w:styleId="879" w:customStyle="1">
    <w:name w:val="article_decoration_first"/>
    <w:basedOn w:val="868"/>
    <w:link w:val="878"/>
    <w:rPr>
      <w:rFonts w:ascii="Times New Roman" w:hAnsi="Times New Roman"/>
      <w:sz w:val="24"/>
    </w:rPr>
  </w:style>
  <w:style w:type="paragraph" w:styleId="880" w:customStyle="1">
    <w:name w:val="Строгий1"/>
    <w:basedOn w:val="910"/>
    <w:link w:val="881"/>
    <w:rPr>
      <w:b/>
    </w:rPr>
  </w:style>
  <w:style w:type="character" w:styleId="881">
    <w:name w:val="Strong"/>
    <w:basedOn w:val="865"/>
    <w:link w:val="880"/>
    <w:rPr>
      <w:b/>
    </w:rPr>
  </w:style>
  <w:style w:type="paragraph" w:styleId="882">
    <w:name w:val="Balloon Text"/>
    <w:basedOn w:val="859"/>
    <w:link w:val="883"/>
    <w:rPr>
      <w:rFonts w:ascii="Tahoma" w:hAnsi="Tahoma"/>
      <w:sz w:val="16"/>
    </w:rPr>
  </w:style>
  <w:style w:type="character" w:styleId="883" w:customStyle="1">
    <w:name w:val="Текст выноски Знак"/>
    <w:basedOn w:val="868"/>
    <w:link w:val="882"/>
    <w:rPr>
      <w:rFonts w:ascii="Tahoma" w:hAnsi="Tahoma"/>
      <w:sz w:val="16"/>
    </w:rPr>
  </w:style>
  <w:style w:type="paragraph" w:styleId="884" w:customStyle="1">
    <w:name w:val="ConsPlusNormal"/>
    <w:link w:val="885"/>
    <w:pPr>
      <w:ind w:firstLine="720"/>
    </w:pPr>
    <w:rPr>
      <w:rFonts w:ascii="Arial" w:hAnsi="Arial"/>
    </w:rPr>
  </w:style>
  <w:style w:type="character" w:styleId="885" w:customStyle="1">
    <w:name w:val="ConsPlusNormal"/>
    <w:link w:val="884"/>
    <w:rPr>
      <w:rFonts w:ascii="Arial" w:hAnsi="Arial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Просмотренная гиперссылка1"/>
    <w:basedOn w:val="910"/>
    <w:link w:val="889"/>
    <w:rPr>
      <w:color w:val="800080"/>
      <w:u w:val="single"/>
    </w:rPr>
  </w:style>
  <w:style w:type="character" w:styleId="889">
    <w:name w:val="FollowedHyperlink"/>
    <w:basedOn w:val="865"/>
    <w:link w:val="888"/>
    <w:rPr>
      <w:color w:val="800080"/>
      <w:u w:val="single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="Times New Roman" w:hAnsi="Times New Roman"/>
      <w:b/>
      <w:sz w:val="48"/>
    </w:rPr>
  </w:style>
  <w:style w:type="paragraph" w:styleId="892">
    <w:name w:val="No Spacing"/>
    <w:link w:val="893"/>
    <w:uiPriority w:val="1"/>
    <w:qFormat/>
    <w:rPr>
      <w:sz w:val="22"/>
    </w:rPr>
  </w:style>
  <w:style w:type="character" w:styleId="893" w:customStyle="1">
    <w:name w:val="Без интервала Знак"/>
    <w:link w:val="892"/>
    <w:uiPriority w:val="1"/>
    <w:rPr>
      <w:sz w:val="22"/>
    </w:rPr>
  </w:style>
  <w:style w:type="paragraph" w:styleId="894" w:customStyle="1">
    <w:name w:val="Гиперссылка1"/>
    <w:link w:val="895"/>
    <w:rPr>
      <w:color w:val="0000ff"/>
      <w:u w:val="single"/>
    </w:rPr>
  </w:style>
  <w:style w:type="character" w:styleId="895">
    <w:name w:val="Hyperlink"/>
    <w:link w:val="894"/>
    <w:uiPriority w:val="99"/>
    <w:rPr>
      <w:color w:val="0000ff"/>
      <w:u w:val="single"/>
    </w:rPr>
  </w:style>
  <w:style w:type="paragraph" w:styleId="896" w:customStyle="1">
    <w:name w:val="Footnote"/>
    <w:basedOn w:val="859"/>
    <w:link w:val="897"/>
    <w:rPr>
      <w:sz w:val="20"/>
    </w:rPr>
  </w:style>
  <w:style w:type="character" w:styleId="897" w:customStyle="1">
    <w:name w:val="Footnote"/>
    <w:basedOn w:val="868"/>
    <w:link w:val="896"/>
    <w:rPr>
      <w:rFonts w:ascii="Times New Roman" w:hAnsi="Times New Roman"/>
      <w:sz w:val="20"/>
    </w:rPr>
  </w:style>
  <w:style w:type="paragraph" w:styleId="898">
    <w:name w:val="toc 1"/>
    <w:next w:val="859"/>
    <w:link w:val="899"/>
    <w:uiPriority w:val="39"/>
    <w:rPr>
      <w:rFonts w:ascii="XO Thames" w:hAnsi="XO Thames"/>
      <w:b/>
    </w:rPr>
  </w:style>
  <w:style w:type="character" w:styleId="899" w:customStyle="1">
    <w:name w:val="Оглавление 1 Знак"/>
    <w:link w:val="898"/>
    <w:rPr>
      <w:rFonts w:ascii="XO Thames" w:hAnsi="XO Thames"/>
      <w:b/>
    </w:rPr>
  </w:style>
  <w:style w:type="paragraph" w:styleId="900" w:customStyle="1">
    <w:name w:val="Header and Footer"/>
    <w:link w:val="901"/>
    <w:pPr>
      <w:spacing w:line="360" w:lineRule="auto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859"/>
    <w:link w:val="90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3" w:customStyle="1">
    <w:name w:val="Верхний колонтитул Знак"/>
    <w:basedOn w:val="868"/>
    <w:link w:val="902"/>
    <w:rPr>
      <w:rFonts w:ascii="Calibri" w:hAnsi="Calibri"/>
      <w:sz w:val="22"/>
    </w:rPr>
  </w:style>
  <w:style w:type="paragraph" w:styleId="904">
    <w:name w:val="toc 9"/>
    <w:next w:val="859"/>
    <w:link w:val="905"/>
    <w:uiPriority w:val="39"/>
    <w:pPr>
      <w:ind w:left="1600"/>
    </w:pPr>
  </w:style>
  <w:style w:type="character" w:styleId="905" w:customStyle="1">
    <w:name w:val="Оглавление 9 Знак"/>
    <w:link w:val="904"/>
  </w:style>
  <w:style w:type="paragraph" w:styleId="906">
    <w:name w:val="Normal (Web)"/>
    <w:basedOn w:val="859"/>
    <w:link w:val="907"/>
    <w:uiPriority w:val="99"/>
    <w:pPr>
      <w:spacing w:beforeAutospacing="1" w:afterAutospacing="1"/>
    </w:pPr>
  </w:style>
  <w:style w:type="character" w:styleId="907" w:customStyle="1">
    <w:name w:val="Обычный (веб) Знак"/>
    <w:basedOn w:val="868"/>
    <w:link w:val="906"/>
    <w:uiPriority w:val="99"/>
    <w:rPr>
      <w:rFonts w:ascii="Times New Roman" w:hAnsi="Times New Roman"/>
      <w:sz w:val="24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 w:customStyle="1">
    <w:name w:val="Основной шрифт абзаца1"/>
  </w:style>
  <w:style w:type="paragraph" w:styleId="911">
    <w:name w:val="List Paragraph"/>
    <w:basedOn w:val="859"/>
    <w:link w:val="912"/>
    <w:uiPriority w:val="34"/>
    <w:qFormat/>
    <w:pPr>
      <w:contextualSpacing/>
      <w:ind w:left="720"/>
    </w:pPr>
  </w:style>
  <w:style w:type="character" w:styleId="912" w:customStyle="1">
    <w:name w:val="Абзац списка Знак"/>
    <w:basedOn w:val="868"/>
    <w:link w:val="911"/>
    <w:rPr>
      <w:rFonts w:ascii="Times New Roman" w:hAnsi="Times New Roman"/>
      <w:sz w:val="24"/>
    </w:rPr>
  </w:style>
  <w:style w:type="paragraph" w:styleId="913">
    <w:name w:val="toc 5"/>
    <w:next w:val="859"/>
    <w:link w:val="914"/>
    <w:uiPriority w:val="39"/>
    <w:pPr>
      <w:ind w:left="800"/>
    </w:pPr>
  </w:style>
  <w:style w:type="character" w:styleId="914" w:customStyle="1">
    <w:name w:val="Оглавление 5 Знак"/>
    <w:link w:val="913"/>
  </w:style>
  <w:style w:type="paragraph" w:styleId="915">
    <w:name w:val="Plain Text"/>
    <w:basedOn w:val="859"/>
    <w:link w:val="916"/>
    <w:uiPriority w:val="99"/>
    <w:rPr>
      <w:rFonts w:ascii="Consolas" w:hAnsi="Consolas"/>
      <w:sz w:val="21"/>
    </w:rPr>
  </w:style>
  <w:style w:type="character" w:styleId="916" w:customStyle="1">
    <w:name w:val="Текст Знак"/>
    <w:basedOn w:val="868"/>
    <w:link w:val="915"/>
    <w:uiPriority w:val="99"/>
    <w:rPr>
      <w:rFonts w:ascii="Consolas" w:hAnsi="Consolas"/>
      <w:sz w:val="21"/>
    </w:rPr>
  </w:style>
  <w:style w:type="paragraph" w:styleId="917">
    <w:name w:val="Subtitle"/>
    <w:next w:val="859"/>
    <w:link w:val="918"/>
    <w:uiPriority w:val="11"/>
    <w:qFormat/>
    <w:rPr>
      <w:rFonts w:ascii="XO Thames" w:hAnsi="XO Thames"/>
      <w:i/>
      <w:color w:val="616161"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color w:val="616161"/>
      <w:sz w:val="24"/>
    </w:rPr>
  </w:style>
  <w:style w:type="paragraph" w:styleId="919" w:customStyle="1">
    <w:name w:val="toc 10"/>
    <w:next w:val="859"/>
    <w:link w:val="920"/>
    <w:uiPriority w:val="39"/>
    <w:pPr>
      <w:ind w:left="1800"/>
    </w:pPr>
  </w:style>
  <w:style w:type="character" w:styleId="920" w:customStyle="1">
    <w:name w:val="toc 10"/>
    <w:link w:val="919"/>
  </w:style>
  <w:style w:type="paragraph" w:styleId="921">
    <w:name w:val="Title"/>
    <w:next w:val="859"/>
    <w:link w:val="922"/>
    <w:uiPriority w:val="10"/>
    <w:qFormat/>
    <w:rPr>
      <w:rFonts w:ascii="XO Thames" w:hAnsi="XO Thames"/>
      <w:b/>
      <w:sz w:val="52"/>
    </w:rPr>
  </w:style>
  <w:style w:type="character" w:styleId="922" w:customStyle="1">
    <w:name w:val="Заголовок Знак"/>
    <w:link w:val="921"/>
    <w:rPr>
      <w:rFonts w:ascii="XO Thames" w:hAnsi="XO Thames"/>
      <w:b/>
      <w:sz w:val="52"/>
    </w:rPr>
  </w:style>
  <w:style w:type="character" w:styleId="923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character" w:styleId="924" w:customStyle="1">
    <w:name w:val="Заголовок 2 Знак"/>
    <w:link w:val="861"/>
    <w:rPr>
      <w:rFonts w:ascii="XO Thames" w:hAnsi="XO Thames"/>
      <w:b/>
      <w:color w:val="00a0ff"/>
      <w:sz w:val="26"/>
    </w:rPr>
  </w:style>
  <w:style w:type="paragraph" w:styleId="925" w:customStyle="1">
    <w:name w:val="Знак сноски1"/>
    <w:basedOn w:val="910"/>
    <w:link w:val="926"/>
    <w:rPr>
      <w:vertAlign w:val="superscript"/>
    </w:rPr>
  </w:style>
  <w:style w:type="character" w:styleId="926">
    <w:name w:val="footnote reference"/>
    <w:basedOn w:val="865"/>
    <w:link w:val="925"/>
    <w:rPr>
      <w:vertAlign w:val="superscript"/>
    </w:rPr>
  </w:style>
  <w:style w:type="paragraph" w:styleId="927">
    <w:name w:val="Footer"/>
    <w:basedOn w:val="859"/>
    <w:link w:val="928"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68"/>
    <w:link w:val="927"/>
    <w:rPr>
      <w:rFonts w:ascii="Times New Roman" w:hAnsi="Times New Roman"/>
      <w:sz w:val="24"/>
    </w:rPr>
  </w:style>
  <w:style w:type="character" w:styleId="929" w:customStyle="1">
    <w:name w:val="Основной текст (2) + 11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0" w:customStyle="1">
    <w:name w:val="Подпись к таблице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1" w:customStyle="1">
    <w:name w:val="Font Style11"/>
    <w:basedOn w:val="865"/>
    <w:rPr>
      <w:rFonts w:hint="default" w:ascii="Times New Roman" w:hAnsi="Times New Roman" w:cs="Times New Roman"/>
      <w:sz w:val="24"/>
      <w:szCs w:val="24"/>
    </w:rPr>
  </w:style>
  <w:style w:type="character" w:styleId="932" w:customStyle="1">
    <w:name w:val="Основной текст_"/>
    <w:basedOn w:val="865"/>
    <w:link w:val="933"/>
    <w:rPr>
      <w:rFonts w:ascii="Times New Roman" w:hAnsi="Times New Roman"/>
      <w:sz w:val="27"/>
      <w:szCs w:val="27"/>
      <w:shd w:val="clear" w:color="auto" w:fill="ffffff"/>
    </w:rPr>
  </w:style>
  <w:style w:type="paragraph" w:styleId="933" w:customStyle="1">
    <w:name w:val="Основной текст1"/>
    <w:basedOn w:val="859"/>
    <w:link w:val="93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4">
    <w:name w:val="Emphasis"/>
    <w:basedOn w:val="86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</cp:revision>
  <dcterms:created xsi:type="dcterms:W3CDTF">2026-04-09T06:17:00Z</dcterms:created>
  <dcterms:modified xsi:type="dcterms:W3CDTF">2026-05-04T06:19:06Z</dcterms:modified>
</cp:coreProperties>
</file>