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6" w:type="dxa"/>
        <w:tblInd w:w="-743" w:type="dxa"/>
        <w:tblLook w:val="04A0" w:firstRow="1" w:lastRow="0" w:firstColumn="1" w:lastColumn="0" w:noHBand="0" w:noVBand="1"/>
      </w:tblPr>
      <w:tblGrid>
        <w:gridCol w:w="10726"/>
      </w:tblGrid>
      <w:tr w:rsidR="001A5E81" w:rsidRPr="00D816A1" w:rsidTr="00A54194">
        <w:trPr>
          <w:trHeight w:val="1454"/>
        </w:trPr>
        <w:tc>
          <w:tcPr>
            <w:tcW w:w="10726" w:type="dxa"/>
          </w:tcPr>
          <w:p w:rsidR="00770DE2" w:rsidRDefault="00770DE2" w:rsidP="00770D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0DE2">
              <w:rPr>
                <w:rFonts w:ascii="Times New Roman" w:hAnsi="Times New Roman" w:cs="Times New Roman"/>
                <w:b/>
                <w:sz w:val="36"/>
                <w:szCs w:val="36"/>
              </w:rPr>
              <w:t>ПИТАНИЕ</w:t>
            </w:r>
          </w:p>
          <w:p w:rsidR="00770DE2" w:rsidRPr="00770DE2" w:rsidRDefault="00770DE2" w:rsidP="00770D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770DE2" w:rsidRDefault="00770DE2" w:rsidP="00770DE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70D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При оплате услуг Колледжа в отделениях и банкоматах Сбербанка, а также через Сбербанк – онлайн </w:t>
            </w:r>
            <w:r w:rsidRPr="00770DE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комиссия – 0 %.</w:t>
            </w:r>
          </w:p>
          <w:p w:rsidR="00770DE2" w:rsidRPr="00770DE2" w:rsidRDefault="00770DE2" w:rsidP="00770D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70DE2" w:rsidRPr="00770DE2" w:rsidRDefault="00770DE2" w:rsidP="00770D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0DE2">
              <w:rPr>
                <w:rFonts w:ascii="Times New Roman" w:hAnsi="Times New Roman" w:cs="Times New Roman"/>
                <w:b/>
                <w:sz w:val="36"/>
                <w:szCs w:val="36"/>
              </w:rPr>
              <w:t>Реквизиты платежа:</w:t>
            </w:r>
          </w:p>
          <w:p w:rsidR="00770DE2" w:rsidRDefault="00770DE2" w:rsidP="00770DE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70DE2" w:rsidRPr="00770DE2" w:rsidRDefault="00770DE2" w:rsidP="00770DE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Получатель платежа: </w:t>
            </w:r>
          </w:p>
          <w:p w:rsidR="00770DE2" w:rsidRPr="00770DE2" w:rsidRDefault="00770DE2" w:rsidP="00770DE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Министерство финансов Мурманской области (ГАПОУ МО «КПК» л/с 30496U89310)</w:t>
            </w:r>
          </w:p>
          <w:p w:rsidR="00770DE2" w:rsidRPr="00770DE2" w:rsidRDefault="00770DE2" w:rsidP="00770DE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ИНН 5104909368 КПП 510401001</w:t>
            </w:r>
          </w:p>
          <w:p w:rsidR="00770DE2" w:rsidRPr="00770DE2" w:rsidRDefault="00770DE2" w:rsidP="00770DE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Банк получателя: ОТДЕЛЕНИЕ МУРМАНСК БАНКА РОССИИ//УФК по Мурманской области г. Мурманск</w:t>
            </w:r>
          </w:p>
          <w:p w:rsidR="00770DE2" w:rsidRPr="00770DE2" w:rsidRDefault="00770DE2" w:rsidP="00770DE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БИК 014705901 </w:t>
            </w:r>
          </w:p>
          <w:p w:rsidR="00770DE2" w:rsidRPr="00770DE2" w:rsidRDefault="00770DE2" w:rsidP="00770DE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</w:t>
            </w:r>
            <w:proofErr w:type="gramEnd"/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/с 40102810745370000041</w:t>
            </w:r>
          </w:p>
          <w:p w:rsidR="00770DE2" w:rsidRPr="00770DE2" w:rsidRDefault="00770DE2" w:rsidP="00770DE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proofErr w:type="gramEnd"/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/с 03224643470000004900</w:t>
            </w:r>
          </w:p>
          <w:p w:rsidR="00770DE2" w:rsidRPr="00770DE2" w:rsidRDefault="00770DE2" w:rsidP="00770DE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ОКТМО: 47703000</w:t>
            </w:r>
            <w:bookmarkStart w:id="0" w:name="_GoBack"/>
            <w:bookmarkEnd w:id="0"/>
          </w:p>
          <w:p w:rsidR="00770DE2" w:rsidRPr="00770DE2" w:rsidRDefault="00770DE2" w:rsidP="00770DE2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КБК: 00000000000000000130</w:t>
            </w:r>
          </w:p>
          <w:p w:rsidR="001A5E81" w:rsidRPr="00D816A1" w:rsidRDefault="00770DE2" w:rsidP="00770DE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 оплате через </w:t>
            </w:r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Сбербанк-онлайн</w:t>
            </w:r>
            <w:r w:rsidRPr="00770D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</w:t>
            </w:r>
            <w:r w:rsidRPr="00770DE2">
              <w:rPr>
                <w:rFonts w:ascii="Times New Roman" w:hAnsi="Times New Roman" w:cs="Times New Roman"/>
                <w:sz w:val="36"/>
                <w:szCs w:val="36"/>
              </w:rPr>
              <w:t>ля поиска Колледжа на вкладке «Переводы и платежи» в строку поиска введите ИНН колледжа, нажмите кнопку «Найти». Ниже строки поиска появятся четыре наименования колледжа с разными видами услуг (питание, обучение, общежитие, прочие). Выберите организацию с наименованием «питание». Далее заполните все обязательные для заполнения поля.</w:t>
            </w:r>
          </w:p>
        </w:tc>
      </w:tr>
    </w:tbl>
    <w:p w:rsidR="00933A86" w:rsidRPr="00E249F4" w:rsidRDefault="00770DE2" w:rsidP="00100F88">
      <w:pPr>
        <w:rPr>
          <w:sz w:val="36"/>
          <w:szCs w:val="36"/>
        </w:rPr>
      </w:pPr>
    </w:p>
    <w:sectPr w:rsidR="00933A86" w:rsidRPr="00E249F4" w:rsidSect="00E249F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F4"/>
    <w:rsid w:val="00100F88"/>
    <w:rsid w:val="001A5E81"/>
    <w:rsid w:val="00770DE2"/>
    <w:rsid w:val="008D4112"/>
    <w:rsid w:val="00962572"/>
    <w:rsid w:val="00D816A1"/>
    <w:rsid w:val="00E249F4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0DD4-ACC2-468F-BFCC-3891F410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Кадушкина</dc:creator>
  <cp:lastModifiedBy>Евгений Александрович Шагин</cp:lastModifiedBy>
  <cp:revision>2</cp:revision>
  <dcterms:created xsi:type="dcterms:W3CDTF">2021-01-12T13:23:00Z</dcterms:created>
  <dcterms:modified xsi:type="dcterms:W3CDTF">2021-01-12T13:23:00Z</dcterms:modified>
</cp:coreProperties>
</file>