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97" w:rsidRDefault="000A0C82" w:rsidP="000A0C82">
      <w:pPr>
        <w:spacing w:before="60"/>
        <w:ind w:left="110" w:right="104" w:firstLine="566"/>
        <w:jc w:val="center"/>
        <w:rPr>
          <w:b/>
          <w:sz w:val="28"/>
        </w:rPr>
      </w:pPr>
      <w:r>
        <w:rPr>
          <w:b/>
          <w:sz w:val="28"/>
        </w:rPr>
        <w:t>Средства обучения и воспитания являются важным компонентом образовательного процесса и элементом учебно-материальной базы образовательного учреждения.</w:t>
      </w:r>
    </w:p>
    <w:p w:rsidR="00505997" w:rsidRDefault="000A0C82">
      <w:pPr>
        <w:pStyle w:val="a3"/>
        <w:tabs>
          <w:tab w:val="left" w:pos="1919"/>
          <w:tab w:val="left" w:pos="3929"/>
          <w:tab w:val="left" w:pos="5704"/>
          <w:tab w:val="left" w:pos="7997"/>
          <w:tab w:val="left" w:pos="8934"/>
        </w:tabs>
        <w:spacing w:before="134"/>
        <w:ind w:left="110" w:right="105" w:firstLine="72"/>
      </w:pPr>
      <w:r>
        <w:rPr>
          <w:b/>
        </w:rPr>
        <w:t xml:space="preserve">Средства обучения и воспитания </w:t>
      </w:r>
      <w:r>
        <w:t xml:space="preserve">- это объекты, созданные человеком, а также предметы естественной природы, используемые в образовательном процессе в </w:t>
      </w:r>
      <w:r>
        <w:rPr>
          <w:spacing w:val="-2"/>
        </w:rPr>
        <w:t>качестве</w:t>
      </w:r>
      <w:r>
        <w:tab/>
      </w:r>
      <w:r>
        <w:rPr>
          <w:spacing w:val="-2"/>
        </w:rPr>
        <w:t>носителей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инструмента </w:t>
      </w:r>
      <w:r>
        <w:t>деятельности</w:t>
      </w:r>
      <w:r>
        <w:rPr>
          <w:spacing w:val="-1"/>
        </w:rPr>
        <w:t xml:space="preserve"> </w:t>
      </w:r>
      <w:hyperlink r:id="rId5">
        <w:r>
          <w:t xml:space="preserve">педагога </w:t>
        </w:r>
      </w:hyperlink>
      <w:r>
        <w:t>дополнительного</w:t>
      </w:r>
      <w:r>
        <w:rPr>
          <w:spacing w:val="40"/>
        </w:rPr>
        <w:t xml:space="preserve"> </w:t>
      </w:r>
      <w:r>
        <w:t>образования и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достижения поставленных целей </w:t>
      </w:r>
      <w:hyperlink r:id="rId6">
        <w:r>
          <w:t>обучения</w:t>
        </w:r>
      </w:hyperlink>
      <w:r>
        <w:t xml:space="preserve">, </w:t>
      </w:r>
      <w:hyperlink r:id="rId7">
        <w:r>
          <w:t xml:space="preserve">воспитания </w:t>
        </w:r>
      </w:hyperlink>
      <w:r>
        <w:t>и развития.</w:t>
      </w:r>
    </w:p>
    <w:p w:rsidR="00505997" w:rsidRDefault="000A0C82">
      <w:pPr>
        <w:spacing w:before="133"/>
        <w:ind w:left="586"/>
        <w:jc w:val="both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процессе:</w:t>
      </w:r>
    </w:p>
    <w:p w:rsidR="00505997" w:rsidRDefault="000A0C82">
      <w:pPr>
        <w:pStyle w:val="a4"/>
        <w:numPr>
          <w:ilvl w:val="0"/>
          <w:numId w:val="2"/>
        </w:numPr>
        <w:tabs>
          <w:tab w:val="left" w:pos="831"/>
        </w:tabs>
        <w:spacing w:before="134"/>
        <w:ind w:hanging="361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505997" w:rsidRDefault="000A0C82">
      <w:pPr>
        <w:pStyle w:val="a4"/>
        <w:numPr>
          <w:ilvl w:val="0"/>
          <w:numId w:val="2"/>
        </w:numPr>
        <w:tabs>
          <w:tab w:val="left" w:pos="831"/>
        </w:tabs>
        <w:spacing w:before="5"/>
        <w:ind w:right="113"/>
        <w:jc w:val="both"/>
        <w:rPr>
          <w:sz w:val="28"/>
        </w:rPr>
      </w:pPr>
      <w:r>
        <w:rPr>
          <w:sz w:val="2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>
        <w:rPr>
          <w:sz w:val="28"/>
        </w:rPr>
        <w:t>аудиальную</w:t>
      </w:r>
      <w:proofErr w:type="spellEnd"/>
      <w:r>
        <w:rPr>
          <w:sz w:val="28"/>
        </w:rPr>
        <w:t>, кинестетическую системы восприятия в образовательных целях;</w:t>
      </w:r>
    </w:p>
    <w:p w:rsidR="00505997" w:rsidRDefault="000A0C82">
      <w:pPr>
        <w:pStyle w:val="a4"/>
        <w:numPr>
          <w:ilvl w:val="0"/>
          <w:numId w:val="2"/>
        </w:numPr>
        <w:tabs>
          <w:tab w:val="left" w:pos="831"/>
        </w:tabs>
        <w:ind w:right="119"/>
        <w:rPr>
          <w:sz w:val="28"/>
        </w:rPr>
      </w:pPr>
      <w:r>
        <w:rPr>
          <w:sz w:val="28"/>
        </w:rPr>
        <w:t>учет</w:t>
      </w:r>
      <w:r>
        <w:rPr>
          <w:spacing w:val="40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40"/>
          <w:sz w:val="28"/>
        </w:rPr>
        <w:t xml:space="preserve"> </w:t>
      </w:r>
      <w:r>
        <w:rPr>
          <w:sz w:val="28"/>
        </w:rPr>
        <w:t>дидактики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(принципа</w:t>
      </w:r>
      <w:r>
        <w:rPr>
          <w:spacing w:val="40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доступности и т.д.);</w:t>
      </w:r>
    </w:p>
    <w:p w:rsidR="00505997" w:rsidRDefault="000A0C82">
      <w:pPr>
        <w:pStyle w:val="a4"/>
        <w:numPr>
          <w:ilvl w:val="0"/>
          <w:numId w:val="2"/>
        </w:numPr>
        <w:tabs>
          <w:tab w:val="left" w:pos="831"/>
        </w:tabs>
        <w:spacing w:line="322" w:lineRule="exact"/>
        <w:ind w:hanging="361"/>
        <w:rPr>
          <w:sz w:val="28"/>
        </w:rPr>
      </w:pPr>
      <w:r>
        <w:rPr>
          <w:sz w:val="28"/>
        </w:rPr>
        <w:t>сотворчество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учащегося;</w:t>
      </w:r>
    </w:p>
    <w:p w:rsidR="00505997" w:rsidRDefault="000A0C82">
      <w:pPr>
        <w:pStyle w:val="a4"/>
        <w:numPr>
          <w:ilvl w:val="0"/>
          <w:numId w:val="2"/>
        </w:numPr>
        <w:tabs>
          <w:tab w:val="left" w:pos="831"/>
        </w:tabs>
        <w:ind w:hanging="361"/>
        <w:rPr>
          <w:sz w:val="28"/>
        </w:rPr>
      </w:pPr>
      <w:r>
        <w:rPr>
          <w:sz w:val="28"/>
        </w:rPr>
        <w:t>приоритет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505997" w:rsidRDefault="00505997">
      <w:pPr>
        <w:pStyle w:val="a3"/>
        <w:spacing w:before="8"/>
        <w:ind w:left="0" w:firstLine="0"/>
        <w:jc w:val="left"/>
        <w:rPr>
          <w:sz w:val="27"/>
        </w:rPr>
      </w:pPr>
    </w:p>
    <w:p w:rsidR="00505997" w:rsidRDefault="000A0C82">
      <w:pPr>
        <w:spacing w:before="1"/>
        <w:ind w:left="293" w:firstLine="1536"/>
        <w:rPr>
          <w:b/>
          <w:sz w:val="28"/>
        </w:rPr>
      </w:pPr>
      <w:r>
        <w:rPr>
          <w:b/>
          <w:sz w:val="28"/>
        </w:rPr>
        <w:t>Визуальные средства обучения и воспитания, (в том числе приспособленные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инвалидами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ограниченными</w:t>
      </w:r>
    </w:p>
    <w:p w:rsidR="00505997" w:rsidRDefault="000A0C82">
      <w:pPr>
        <w:spacing w:line="321" w:lineRule="exact"/>
        <w:ind w:left="854"/>
        <w:rPr>
          <w:b/>
          <w:sz w:val="28"/>
        </w:rPr>
      </w:pPr>
      <w:r>
        <w:rPr>
          <w:b/>
          <w:sz w:val="28"/>
        </w:rPr>
        <w:t>возможностями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здоровья),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применяемые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процессе</w:t>
      </w:r>
    </w:p>
    <w:p w:rsidR="00505997" w:rsidRDefault="000A0C82">
      <w:pPr>
        <w:ind w:left="3573"/>
        <w:rPr>
          <w:b/>
          <w:sz w:val="28"/>
        </w:rPr>
      </w:pPr>
      <w:r>
        <w:rPr>
          <w:b/>
          <w:sz w:val="28"/>
        </w:rPr>
        <w:t>МБУДО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«ЦДТ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«Стрекоза»</w:t>
      </w:r>
    </w:p>
    <w:p w:rsidR="00505997" w:rsidRDefault="000A0C82">
      <w:pPr>
        <w:pStyle w:val="a4"/>
        <w:numPr>
          <w:ilvl w:val="0"/>
          <w:numId w:val="1"/>
        </w:numPr>
        <w:tabs>
          <w:tab w:val="left" w:pos="831"/>
        </w:tabs>
        <w:spacing w:before="4"/>
        <w:ind w:right="103"/>
        <w:jc w:val="both"/>
        <w:rPr>
          <w:sz w:val="28"/>
        </w:rPr>
      </w:pPr>
      <w:r>
        <w:rPr>
          <w:sz w:val="28"/>
        </w:rPr>
        <w:t>Печатные (учебные пособия, книги для чтения, рабочие тетради, раздаточный материал и т.д.).</w:t>
      </w:r>
    </w:p>
    <w:p w:rsidR="00505997" w:rsidRDefault="000A0C82">
      <w:pPr>
        <w:pStyle w:val="a4"/>
        <w:numPr>
          <w:ilvl w:val="0"/>
          <w:numId w:val="1"/>
        </w:numPr>
        <w:tabs>
          <w:tab w:val="left" w:pos="831"/>
        </w:tabs>
        <w:spacing w:before="134"/>
        <w:ind w:right="106"/>
        <w:jc w:val="both"/>
        <w:rPr>
          <w:sz w:val="28"/>
        </w:rPr>
      </w:pPr>
      <w:r>
        <w:rPr>
          <w:sz w:val="28"/>
        </w:rPr>
        <w:t xml:space="preserve">Проекционные (аудиовизуальные) (слайды, </w:t>
      </w:r>
      <w:proofErr w:type="spellStart"/>
      <w:r>
        <w:rPr>
          <w:sz w:val="28"/>
        </w:rPr>
        <w:t>слайд-фильмы</w:t>
      </w:r>
      <w:proofErr w:type="spellEnd"/>
      <w:r>
        <w:rPr>
          <w:sz w:val="28"/>
        </w:rPr>
        <w:t>, видеофильмы образовательные, учебные кинофильмы, учебные фильмы на цифровых носителях, презентации и т.п.).</w:t>
      </w:r>
    </w:p>
    <w:p w:rsidR="00505997" w:rsidRDefault="000A0C82">
      <w:pPr>
        <w:pStyle w:val="a4"/>
        <w:numPr>
          <w:ilvl w:val="0"/>
          <w:numId w:val="1"/>
        </w:numPr>
        <w:tabs>
          <w:tab w:val="left" w:pos="831"/>
        </w:tabs>
        <w:spacing w:before="133"/>
        <w:ind w:right="112"/>
        <w:jc w:val="both"/>
        <w:rPr>
          <w:sz w:val="28"/>
        </w:rPr>
      </w:pPr>
      <w:r>
        <w:rPr>
          <w:sz w:val="28"/>
        </w:rPr>
        <w:t xml:space="preserve">Электронные образовательные ресурсы (образовательные </w:t>
      </w:r>
      <w:proofErr w:type="spellStart"/>
      <w:r>
        <w:rPr>
          <w:sz w:val="28"/>
        </w:rPr>
        <w:t>мультимедийные</w:t>
      </w:r>
      <w:proofErr w:type="spellEnd"/>
      <w:r>
        <w:rPr>
          <w:sz w:val="28"/>
        </w:rPr>
        <w:t xml:space="preserve"> учебники, сетевые образовательные ресурсы, образовательные порталы, </w:t>
      </w:r>
      <w:proofErr w:type="spellStart"/>
      <w:r>
        <w:rPr>
          <w:sz w:val="28"/>
        </w:rPr>
        <w:t>мультимедийные</w:t>
      </w:r>
      <w:proofErr w:type="spellEnd"/>
      <w:r>
        <w:rPr>
          <w:sz w:val="28"/>
        </w:rPr>
        <w:t xml:space="preserve"> энциклопедии).</w:t>
      </w:r>
    </w:p>
    <w:p w:rsidR="00505997" w:rsidRDefault="000A0C82">
      <w:pPr>
        <w:pStyle w:val="a4"/>
        <w:numPr>
          <w:ilvl w:val="0"/>
          <w:numId w:val="1"/>
        </w:numPr>
        <w:tabs>
          <w:tab w:val="left" w:pos="903"/>
        </w:tabs>
        <w:spacing w:before="134" w:line="322" w:lineRule="exact"/>
        <w:ind w:left="902" w:hanging="433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(плакаты,</w:t>
      </w:r>
      <w:r>
        <w:rPr>
          <w:spacing w:val="-12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настенные,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репродукции).</w:t>
      </w:r>
    </w:p>
    <w:p w:rsidR="00505997" w:rsidRDefault="000A0C82">
      <w:pPr>
        <w:pStyle w:val="a4"/>
        <w:numPr>
          <w:ilvl w:val="0"/>
          <w:numId w:val="1"/>
        </w:numPr>
        <w:tabs>
          <w:tab w:val="left" w:pos="831"/>
        </w:tabs>
        <w:ind w:right="109"/>
        <w:jc w:val="both"/>
        <w:rPr>
          <w:sz w:val="28"/>
        </w:rPr>
      </w:pPr>
      <w:r>
        <w:rPr>
          <w:sz w:val="28"/>
        </w:rPr>
        <w:t>Демонстрационные (гербарии, муляжи, макеты, стенды, модели в разрезе, модели демонстрационные).</w:t>
      </w:r>
    </w:p>
    <w:p w:rsidR="00505997" w:rsidRDefault="000A0C82">
      <w:pPr>
        <w:pStyle w:val="a4"/>
        <w:numPr>
          <w:ilvl w:val="0"/>
          <w:numId w:val="1"/>
        </w:numPr>
        <w:tabs>
          <w:tab w:val="left" w:pos="831"/>
        </w:tabs>
        <w:ind w:right="107"/>
        <w:jc w:val="both"/>
        <w:rPr>
          <w:sz w:val="28"/>
        </w:rPr>
      </w:pPr>
      <w:r>
        <w:rPr>
          <w:sz w:val="28"/>
        </w:rPr>
        <w:t>Спортивное оборудование (тренажеры, борцовский ковер, гимнастические коврики, мячи и т.п.)</w:t>
      </w:r>
    </w:p>
    <w:p w:rsidR="00505997" w:rsidRDefault="00505997">
      <w:pPr>
        <w:pStyle w:val="a3"/>
        <w:spacing w:before="10"/>
        <w:ind w:left="0" w:firstLine="0"/>
        <w:jc w:val="left"/>
        <w:rPr>
          <w:sz w:val="27"/>
        </w:rPr>
      </w:pPr>
    </w:p>
    <w:p w:rsidR="00505997" w:rsidRDefault="000A0C82">
      <w:pPr>
        <w:spacing w:line="242" w:lineRule="auto"/>
        <w:ind w:left="529" w:right="165"/>
        <w:jc w:val="center"/>
        <w:rPr>
          <w:b/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воспитания,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приспособленные для использования инвалидами и лицами с ограниченными возможностями здоровья), применяемые в образовательном процессе</w:t>
      </w:r>
    </w:p>
    <w:p w:rsidR="000A0C82" w:rsidRDefault="000A0C82" w:rsidP="000A0C82">
      <w:pPr>
        <w:ind w:left="3573"/>
        <w:rPr>
          <w:b/>
          <w:sz w:val="28"/>
        </w:rPr>
      </w:pPr>
      <w:r>
        <w:rPr>
          <w:b/>
          <w:sz w:val="28"/>
        </w:rPr>
        <w:t>МБУДО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«ЦДТ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«Стрекоза»</w:t>
      </w:r>
    </w:p>
    <w:p w:rsidR="00505997" w:rsidRDefault="00505997">
      <w:pPr>
        <w:pStyle w:val="a3"/>
        <w:spacing w:before="7"/>
        <w:ind w:left="0" w:firstLine="0"/>
        <w:jc w:val="left"/>
        <w:rPr>
          <w:b/>
          <w:sz w:val="39"/>
        </w:rPr>
      </w:pPr>
    </w:p>
    <w:p w:rsidR="00505997" w:rsidRDefault="000A0C82">
      <w:pPr>
        <w:pStyle w:val="a3"/>
        <w:ind w:left="110" w:right="114" w:firstLine="566"/>
      </w:pPr>
      <w:r>
        <w:t xml:space="preserve">Магнитные доски, фортепиано, </w:t>
      </w:r>
      <w:proofErr w:type="spellStart"/>
      <w:r>
        <w:t>мультимедийное</w:t>
      </w:r>
      <w:proofErr w:type="spellEnd"/>
      <w:r>
        <w:t xml:space="preserve"> оборудование, интерактивная песочница,</w:t>
      </w:r>
      <w:r w:rsidRPr="000A0C82">
        <w:rPr>
          <w:rFonts w:ascii="Arial" w:hAnsi="Arial" w:cs="Arial"/>
          <w:color w:val="333333"/>
          <w:sz w:val="13"/>
          <w:szCs w:val="13"/>
          <w:shd w:val="clear" w:color="auto" w:fill="FBFBFB"/>
        </w:rPr>
        <w:t xml:space="preserve"> </w:t>
      </w:r>
      <w:r>
        <w:rPr>
          <w:shd w:val="clear" w:color="auto" w:fill="FBFBFB"/>
        </w:rPr>
        <w:t>и</w:t>
      </w:r>
      <w:r w:rsidRPr="000A0C82">
        <w:rPr>
          <w:shd w:val="clear" w:color="auto" w:fill="FBFBFB"/>
        </w:rPr>
        <w:t xml:space="preserve">нтерактивная стена </w:t>
      </w:r>
      <w:r>
        <w:rPr>
          <w:shd w:val="clear" w:color="auto" w:fill="FBFBFB"/>
        </w:rPr>
        <w:t>«</w:t>
      </w:r>
      <w:r w:rsidRPr="000A0C82">
        <w:rPr>
          <w:shd w:val="clear" w:color="auto" w:fill="FBFBFB"/>
        </w:rPr>
        <w:t>Ожившие </w:t>
      </w:r>
      <w:r w:rsidRPr="000A0C82">
        <w:rPr>
          <w:bCs/>
          <w:shd w:val="clear" w:color="auto" w:fill="FBFBFB"/>
        </w:rPr>
        <w:t>рисунки</w:t>
      </w:r>
      <w:r>
        <w:t>», множительная техника, интерактивная доска, ноутбуки, игровой инвентарь.</w:t>
      </w:r>
    </w:p>
    <w:sectPr w:rsidR="00505997" w:rsidSect="00505997">
      <w:type w:val="continuous"/>
      <w:pgSz w:w="11910" w:h="16840"/>
      <w:pgMar w:top="620" w:right="7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527F5"/>
    <w:multiLevelType w:val="hybridMultilevel"/>
    <w:tmpl w:val="34C4CC2A"/>
    <w:lvl w:ilvl="0" w:tplc="182E080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4622A8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4E78C212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C644D9E0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04348098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5" w:tplc="B206058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C2D6394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EC7879F0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53485A9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1">
    <w:nsid w:val="4DBD138D"/>
    <w:multiLevelType w:val="hybridMultilevel"/>
    <w:tmpl w:val="63342950"/>
    <w:lvl w:ilvl="0" w:tplc="68E8F914">
      <w:start w:val="1"/>
      <w:numFmt w:val="decimal"/>
      <w:lvlText w:val="%1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B34E3A6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09BA914A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333CFF4C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B7DE6914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5" w:tplc="97FC4E26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90B87E44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5F4C6CC6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83FCE2AE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05997"/>
    <w:rsid w:val="000A0C82"/>
    <w:rsid w:val="00166302"/>
    <w:rsid w:val="00505997"/>
    <w:rsid w:val="00A0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59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9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5997"/>
    <w:pPr>
      <w:ind w:left="83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5997"/>
    <w:pPr>
      <w:ind w:left="83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059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m.wikipedia.org/wiki/%D0%92%D0%BE%D1%81%D0%BF%D0%B8%D1%8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m.wikipedia.org/wiki/%D0%9E%D0%B1%D1%83%D1%87%D0%B5%D0%BD%D0%B8%D0%B5" TargetMode="External"/><Relationship Id="rId5" Type="http://schemas.openxmlformats.org/officeDocument/2006/relationships/hyperlink" Target="https://ru.m.wikipedia.org/wiki/%D0%9F%D0%B5%D0%B4%D0%B0%D0%B3%D0%BE%D0%B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Novikova</dc:creator>
  <cp:lastModifiedBy>Юлия</cp:lastModifiedBy>
  <cp:revision>2</cp:revision>
  <dcterms:created xsi:type="dcterms:W3CDTF">2022-03-10T09:20:00Z</dcterms:created>
  <dcterms:modified xsi:type="dcterms:W3CDTF">2022-03-10T09:20:00Z</dcterms:modified>
</cp:coreProperties>
</file>