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EAB" w:rsidRDefault="00C87EAB" w:rsidP="00C87EAB">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 xml:space="preserve">ПРИНЯТО»   </w:t>
      </w:r>
      <w:proofErr w:type="gramEnd"/>
      <w:r>
        <w:rPr>
          <w:rFonts w:ascii="Times New Roman" w:hAnsi="Times New Roman" w:cs="Times New Roman"/>
          <w:b/>
          <w:sz w:val="24"/>
          <w:szCs w:val="24"/>
        </w:rPr>
        <w:t xml:space="preserve">                                                           </w:t>
      </w:r>
      <w:r w:rsidR="00F00221">
        <w:rPr>
          <w:rFonts w:ascii="Times New Roman" w:hAnsi="Times New Roman" w:cs="Times New Roman"/>
          <w:b/>
          <w:sz w:val="24"/>
          <w:szCs w:val="24"/>
        </w:rPr>
        <w:t xml:space="preserve">     </w:t>
      </w:r>
      <w:r w:rsidR="004F4399">
        <w:rPr>
          <w:rFonts w:ascii="Times New Roman" w:hAnsi="Times New Roman" w:cs="Times New Roman"/>
          <w:b/>
          <w:sz w:val="24"/>
          <w:szCs w:val="24"/>
        </w:rPr>
        <w:t>«Утверждено</w:t>
      </w:r>
      <w:r>
        <w:rPr>
          <w:rFonts w:ascii="Times New Roman" w:hAnsi="Times New Roman" w:cs="Times New Roman"/>
          <w:b/>
          <w:sz w:val="24"/>
          <w:szCs w:val="24"/>
        </w:rPr>
        <w:t>»</w:t>
      </w:r>
    </w:p>
    <w:p w:rsidR="00C87EAB" w:rsidRDefault="00C87EAB" w:rsidP="00C87EAB">
      <w:pPr>
        <w:spacing w:after="0" w:line="240" w:lineRule="auto"/>
        <w:rPr>
          <w:rFonts w:ascii="Times New Roman" w:hAnsi="Times New Roman" w:cs="Times New Roman"/>
          <w:b/>
          <w:sz w:val="24"/>
          <w:szCs w:val="24"/>
        </w:rPr>
      </w:pPr>
      <w:r>
        <w:rPr>
          <w:rFonts w:ascii="Times New Roman" w:hAnsi="Times New Roman" w:cs="Times New Roman"/>
          <w:b/>
          <w:sz w:val="24"/>
          <w:szCs w:val="24"/>
        </w:rPr>
        <w:t>Общим собранием трудового</w:t>
      </w:r>
      <w:r w:rsidR="00A752D2">
        <w:rPr>
          <w:rFonts w:ascii="Times New Roman" w:hAnsi="Times New Roman" w:cs="Times New Roman"/>
          <w:b/>
          <w:sz w:val="24"/>
          <w:szCs w:val="24"/>
        </w:rPr>
        <w:t xml:space="preserve"> коллектива         </w:t>
      </w:r>
      <w:r w:rsidR="00F00221">
        <w:rPr>
          <w:rFonts w:ascii="Times New Roman" w:hAnsi="Times New Roman" w:cs="Times New Roman"/>
          <w:b/>
          <w:sz w:val="24"/>
          <w:szCs w:val="24"/>
        </w:rPr>
        <w:t xml:space="preserve">    </w:t>
      </w:r>
      <w:r w:rsidR="00A2178F">
        <w:rPr>
          <w:rFonts w:ascii="Times New Roman" w:hAnsi="Times New Roman" w:cs="Times New Roman"/>
          <w:b/>
          <w:sz w:val="24"/>
          <w:szCs w:val="24"/>
        </w:rPr>
        <w:t xml:space="preserve">  </w:t>
      </w:r>
      <w:r w:rsidR="00F00221">
        <w:rPr>
          <w:rFonts w:ascii="Times New Roman" w:hAnsi="Times New Roman" w:cs="Times New Roman"/>
          <w:b/>
          <w:sz w:val="24"/>
          <w:szCs w:val="24"/>
        </w:rPr>
        <w:t xml:space="preserve">  </w:t>
      </w:r>
      <w:r w:rsidR="004F4399">
        <w:rPr>
          <w:rFonts w:ascii="Times New Roman" w:hAnsi="Times New Roman" w:cs="Times New Roman"/>
          <w:b/>
          <w:sz w:val="24"/>
          <w:szCs w:val="24"/>
        </w:rPr>
        <w:t>приказом д</w:t>
      </w:r>
      <w:r>
        <w:rPr>
          <w:rFonts w:ascii="Times New Roman" w:hAnsi="Times New Roman" w:cs="Times New Roman"/>
          <w:b/>
          <w:sz w:val="24"/>
          <w:szCs w:val="24"/>
        </w:rPr>
        <w:t>иректор</w:t>
      </w:r>
      <w:r w:rsidR="004F4399">
        <w:rPr>
          <w:rFonts w:ascii="Times New Roman" w:hAnsi="Times New Roman" w:cs="Times New Roman"/>
          <w:b/>
          <w:sz w:val="24"/>
          <w:szCs w:val="24"/>
        </w:rPr>
        <w:t>а</w:t>
      </w:r>
    </w:p>
    <w:p w:rsidR="00C87EAB" w:rsidRDefault="00C87EAB" w:rsidP="00C87EAB">
      <w:pPr>
        <w:spacing w:after="0" w:line="240" w:lineRule="auto"/>
        <w:rPr>
          <w:rFonts w:ascii="Times New Roman" w:hAnsi="Times New Roman" w:cs="Times New Roman"/>
          <w:b/>
          <w:sz w:val="24"/>
          <w:szCs w:val="24"/>
        </w:rPr>
      </w:pPr>
      <w:r>
        <w:rPr>
          <w:rFonts w:ascii="Times New Roman" w:hAnsi="Times New Roman" w:cs="Times New Roman"/>
          <w:b/>
          <w:sz w:val="24"/>
          <w:szCs w:val="24"/>
        </w:rPr>
        <w:t>МБУДО «ЦДТ «</w:t>
      </w:r>
      <w:proofErr w:type="gramStart"/>
      <w:r>
        <w:rPr>
          <w:rFonts w:ascii="Times New Roman" w:hAnsi="Times New Roman" w:cs="Times New Roman"/>
          <w:b/>
          <w:sz w:val="24"/>
          <w:szCs w:val="24"/>
        </w:rPr>
        <w:t xml:space="preserve">Стрекоза»   </w:t>
      </w:r>
      <w:proofErr w:type="gramEnd"/>
      <w:r>
        <w:rPr>
          <w:rFonts w:ascii="Times New Roman" w:hAnsi="Times New Roman" w:cs="Times New Roman"/>
          <w:b/>
          <w:sz w:val="24"/>
          <w:szCs w:val="24"/>
        </w:rPr>
        <w:t xml:space="preserve">              </w:t>
      </w:r>
      <w:r w:rsidR="00A752D2">
        <w:rPr>
          <w:rFonts w:ascii="Times New Roman" w:hAnsi="Times New Roman" w:cs="Times New Roman"/>
          <w:b/>
          <w:sz w:val="24"/>
          <w:szCs w:val="24"/>
        </w:rPr>
        <w:t xml:space="preserve">                   </w:t>
      </w:r>
      <w:r w:rsidR="00F00221">
        <w:rPr>
          <w:rFonts w:ascii="Times New Roman" w:hAnsi="Times New Roman" w:cs="Times New Roman"/>
          <w:b/>
          <w:sz w:val="24"/>
          <w:szCs w:val="24"/>
        </w:rPr>
        <w:t xml:space="preserve">     </w:t>
      </w:r>
      <w:r w:rsidR="00A752D2">
        <w:rPr>
          <w:rFonts w:ascii="Times New Roman" w:hAnsi="Times New Roman" w:cs="Times New Roman"/>
          <w:b/>
          <w:sz w:val="24"/>
          <w:szCs w:val="24"/>
        </w:rPr>
        <w:t xml:space="preserve">  </w:t>
      </w:r>
      <w:r>
        <w:rPr>
          <w:rFonts w:ascii="Times New Roman" w:hAnsi="Times New Roman" w:cs="Times New Roman"/>
          <w:b/>
          <w:sz w:val="24"/>
          <w:szCs w:val="24"/>
        </w:rPr>
        <w:t xml:space="preserve">МБУДО «ЦДТ «Стрекоза» </w:t>
      </w:r>
    </w:p>
    <w:p w:rsidR="00C87EAB" w:rsidRDefault="00A2178F" w:rsidP="00C87EA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Протокол </w:t>
      </w:r>
      <w:r w:rsidR="00A752D2">
        <w:rPr>
          <w:rFonts w:ascii="Times New Roman" w:hAnsi="Times New Roman" w:cs="Times New Roman"/>
          <w:b/>
          <w:sz w:val="24"/>
          <w:szCs w:val="24"/>
        </w:rPr>
        <w:t xml:space="preserve"> </w:t>
      </w:r>
      <w:r w:rsidR="00A752D2">
        <w:rPr>
          <w:b/>
          <w:sz w:val="24"/>
          <w:szCs w:val="24"/>
        </w:rPr>
        <w:t>от</w:t>
      </w:r>
      <w:proofErr w:type="gramEnd"/>
      <w:r w:rsidR="00A752D2">
        <w:rPr>
          <w:b/>
          <w:sz w:val="24"/>
          <w:szCs w:val="24"/>
        </w:rPr>
        <w:t xml:space="preserve"> «</w:t>
      </w:r>
      <w:r w:rsidR="004F4399">
        <w:rPr>
          <w:sz w:val="24"/>
          <w:szCs w:val="24"/>
        </w:rPr>
        <w:t>12</w:t>
      </w:r>
      <w:r w:rsidR="00A752D2">
        <w:rPr>
          <w:b/>
          <w:sz w:val="24"/>
          <w:szCs w:val="24"/>
        </w:rPr>
        <w:t>»</w:t>
      </w:r>
      <w:r w:rsidR="004F4399">
        <w:rPr>
          <w:sz w:val="24"/>
          <w:szCs w:val="24"/>
        </w:rPr>
        <w:t>__09</w:t>
      </w:r>
      <w:r w:rsidR="00A752D2">
        <w:rPr>
          <w:sz w:val="24"/>
          <w:szCs w:val="24"/>
        </w:rPr>
        <w:t>____</w:t>
      </w:r>
      <w:r w:rsidR="00A752D2">
        <w:rPr>
          <w:b/>
          <w:sz w:val="24"/>
          <w:szCs w:val="24"/>
        </w:rPr>
        <w:t>20</w:t>
      </w:r>
      <w:r w:rsidR="004F4399">
        <w:rPr>
          <w:b/>
          <w:sz w:val="24"/>
          <w:szCs w:val="24"/>
        </w:rPr>
        <w:t>22</w:t>
      </w:r>
      <w:r w:rsidR="00A752D2">
        <w:rPr>
          <w:b/>
          <w:sz w:val="24"/>
          <w:szCs w:val="24"/>
        </w:rPr>
        <w:t>г. №</w:t>
      </w:r>
      <w:r w:rsidR="004F4399">
        <w:rPr>
          <w:sz w:val="24"/>
          <w:szCs w:val="24"/>
        </w:rPr>
        <w:t xml:space="preserve"> 1</w:t>
      </w:r>
      <w:r>
        <w:rPr>
          <w:rFonts w:ascii="Times New Roman" w:hAnsi="Times New Roman" w:cs="Times New Roman"/>
          <w:b/>
          <w:sz w:val="24"/>
          <w:szCs w:val="24"/>
        </w:rPr>
        <w:t xml:space="preserve">                  </w:t>
      </w:r>
      <w:r w:rsidR="004F4399">
        <w:rPr>
          <w:rFonts w:ascii="Times New Roman" w:hAnsi="Times New Roman" w:cs="Times New Roman"/>
          <w:b/>
          <w:sz w:val="24"/>
          <w:szCs w:val="24"/>
        </w:rPr>
        <w:t xml:space="preserve">       </w:t>
      </w:r>
      <w:r w:rsidR="00A752D2">
        <w:rPr>
          <w:b/>
          <w:sz w:val="24"/>
          <w:szCs w:val="24"/>
        </w:rPr>
        <w:t>от «</w:t>
      </w:r>
      <w:r w:rsidR="004F4399">
        <w:rPr>
          <w:sz w:val="24"/>
          <w:szCs w:val="24"/>
        </w:rPr>
        <w:t>12</w:t>
      </w:r>
      <w:r w:rsidR="00A752D2">
        <w:rPr>
          <w:b/>
          <w:sz w:val="24"/>
          <w:szCs w:val="24"/>
        </w:rPr>
        <w:t>»</w:t>
      </w:r>
      <w:r w:rsidR="004F4399">
        <w:rPr>
          <w:sz w:val="24"/>
          <w:szCs w:val="24"/>
        </w:rPr>
        <w:t>__09</w:t>
      </w:r>
      <w:r w:rsidR="00A752D2">
        <w:rPr>
          <w:sz w:val="24"/>
          <w:szCs w:val="24"/>
        </w:rPr>
        <w:t>____</w:t>
      </w:r>
      <w:r w:rsidR="00A752D2">
        <w:rPr>
          <w:b/>
          <w:sz w:val="24"/>
          <w:szCs w:val="24"/>
        </w:rPr>
        <w:t>20</w:t>
      </w:r>
      <w:r w:rsidR="004F4399">
        <w:rPr>
          <w:sz w:val="24"/>
          <w:szCs w:val="24"/>
        </w:rPr>
        <w:t>22</w:t>
      </w:r>
      <w:r w:rsidR="00A752D2">
        <w:rPr>
          <w:b/>
          <w:sz w:val="24"/>
          <w:szCs w:val="24"/>
        </w:rPr>
        <w:t>г.</w:t>
      </w:r>
      <w:r w:rsidR="004F4399">
        <w:rPr>
          <w:b/>
          <w:sz w:val="24"/>
          <w:szCs w:val="24"/>
        </w:rPr>
        <w:t xml:space="preserve"> № 191</w:t>
      </w:r>
    </w:p>
    <w:p w:rsidR="00A2178F" w:rsidRDefault="00F00221" w:rsidP="00C87EAB">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Л.В.Федотова</w:t>
      </w:r>
      <w:proofErr w:type="spellEnd"/>
      <w:r w:rsidR="00C87EA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F4399">
        <w:rPr>
          <w:rFonts w:ascii="Times New Roman" w:hAnsi="Times New Roman" w:cs="Times New Roman"/>
          <w:b/>
          <w:sz w:val="24"/>
          <w:szCs w:val="24"/>
        </w:rPr>
        <w:t xml:space="preserve">                </w:t>
      </w:r>
      <w:bookmarkStart w:id="0" w:name="_GoBack"/>
      <w:bookmarkEnd w:id="0"/>
      <w:proofErr w:type="spellStart"/>
      <w:r w:rsidR="004F4399">
        <w:rPr>
          <w:rFonts w:ascii="Times New Roman" w:hAnsi="Times New Roman" w:cs="Times New Roman"/>
          <w:b/>
          <w:sz w:val="24"/>
          <w:szCs w:val="24"/>
        </w:rPr>
        <w:t>Е.А.Чудакова</w:t>
      </w:r>
      <w:proofErr w:type="spellEnd"/>
    </w:p>
    <w:p w:rsidR="00C87EAB" w:rsidRDefault="00C87EAB" w:rsidP="00C87EAB">
      <w:pPr>
        <w:spacing w:after="0" w:line="240" w:lineRule="auto"/>
        <w:rPr>
          <w:rFonts w:ascii="Times New Roman" w:hAnsi="Times New Roman" w:cs="Times New Roman"/>
          <w:b/>
          <w:sz w:val="24"/>
          <w:szCs w:val="24"/>
        </w:rPr>
      </w:pPr>
    </w:p>
    <w:p w:rsidR="00C87EAB" w:rsidRDefault="00C87EAB" w:rsidP="00C87EAB">
      <w:pPr>
        <w:jc w:val="center"/>
        <w:rPr>
          <w:rFonts w:ascii="Times New Roman" w:hAnsi="Times New Roman" w:cs="Times New Roman"/>
          <w:sz w:val="28"/>
          <w:szCs w:val="28"/>
        </w:rPr>
      </w:pPr>
      <w:r>
        <w:rPr>
          <w:rFonts w:ascii="Times New Roman" w:hAnsi="Times New Roman" w:cs="Times New Roman"/>
          <w:b/>
          <w:sz w:val="24"/>
          <w:szCs w:val="24"/>
        </w:rPr>
        <w:t xml:space="preserve">                                                               </w:t>
      </w:r>
    </w:p>
    <w:p w:rsidR="0027725C" w:rsidRDefault="0027725C" w:rsidP="0027725C">
      <w:pPr>
        <w:jc w:val="center"/>
        <w:rPr>
          <w:rFonts w:ascii="Times New Roman" w:hAnsi="Times New Roman" w:cs="Times New Roman"/>
          <w:b/>
          <w:sz w:val="24"/>
          <w:szCs w:val="24"/>
        </w:rPr>
      </w:pPr>
    </w:p>
    <w:p w:rsidR="0027725C" w:rsidRDefault="0027725C" w:rsidP="0027725C">
      <w:pPr>
        <w:jc w:val="center"/>
        <w:rPr>
          <w:rFonts w:ascii="Times New Roman" w:hAnsi="Times New Roman" w:cs="Times New Roman"/>
          <w:b/>
          <w:sz w:val="24"/>
          <w:szCs w:val="24"/>
        </w:rPr>
      </w:pPr>
    </w:p>
    <w:p w:rsidR="0027725C" w:rsidRDefault="0027725C" w:rsidP="0027725C">
      <w:pPr>
        <w:jc w:val="center"/>
        <w:rPr>
          <w:rFonts w:ascii="Times New Roman" w:hAnsi="Times New Roman" w:cs="Times New Roman"/>
          <w:b/>
          <w:sz w:val="24"/>
          <w:szCs w:val="24"/>
        </w:rPr>
      </w:pPr>
    </w:p>
    <w:p w:rsidR="0027725C" w:rsidRDefault="0027725C" w:rsidP="0027725C">
      <w:pPr>
        <w:jc w:val="center"/>
        <w:rPr>
          <w:rFonts w:ascii="Times New Roman" w:hAnsi="Times New Roman" w:cs="Times New Roman"/>
          <w:b/>
          <w:sz w:val="24"/>
          <w:szCs w:val="24"/>
        </w:rPr>
      </w:pPr>
    </w:p>
    <w:p w:rsidR="0027725C" w:rsidRDefault="00F00221" w:rsidP="00F00221">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27725C" w:rsidRDefault="0027725C" w:rsidP="0027725C">
      <w:pPr>
        <w:jc w:val="center"/>
        <w:rPr>
          <w:rFonts w:ascii="Times New Roman" w:hAnsi="Times New Roman" w:cs="Times New Roman"/>
          <w:b/>
          <w:sz w:val="24"/>
          <w:szCs w:val="24"/>
        </w:rPr>
      </w:pPr>
    </w:p>
    <w:p w:rsidR="0027725C" w:rsidRPr="00C67DEE" w:rsidRDefault="00C67DEE" w:rsidP="0027725C">
      <w:pPr>
        <w:jc w:val="center"/>
        <w:rPr>
          <w:rFonts w:ascii="Times New Roman" w:hAnsi="Times New Roman" w:cs="Times New Roman"/>
          <w:b/>
          <w:sz w:val="36"/>
          <w:szCs w:val="36"/>
        </w:rPr>
      </w:pPr>
      <w:r w:rsidRPr="00C67DEE">
        <w:rPr>
          <w:rFonts w:ascii="Times New Roman" w:hAnsi="Times New Roman" w:cs="Times New Roman"/>
          <w:b/>
          <w:sz w:val="36"/>
          <w:szCs w:val="36"/>
        </w:rPr>
        <w:t>ПОЛОЖНИЕ</w:t>
      </w:r>
    </w:p>
    <w:p w:rsidR="00C67DEE" w:rsidRPr="00C67DEE" w:rsidRDefault="00C67DEE" w:rsidP="0027725C">
      <w:pPr>
        <w:jc w:val="center"/>
        <w:rPr>
          <w:rFonts w:ascii="Times New Roman" w:hAnsi="Times New Roman" w:cs="Times New Roman"/>
          <w:b/>
          <w:sz w:val="32"/>
          <w:szCs w:val="32"/>
        </w:rPr>
      </w:pPr>
      <w:r w:rsidRPr="00C67DEE">
        <w:rPr>
          <w:rFonts w:ascii="Times New Roman" w:hAnsi="Times New Roman" w:cs="Times New Roman"/>
          <w:b/>
          <w:sz w:val="32"/>
          <w:szCs w:val="32"/>
        </w:rPr>
        <w:t>о Совете трудового коллектива</w:t>
      </w:r>
    </w:p>
    <w:p w:rsidR="00C67DEE" w:rsidRPr="00C67DEE" w:rsidRDefault="00C67DEE" w:rsidP="0027725C">
      <w:pPr>
        <w:jc w:val="center"/>
        <w:rPr>
          <w:rFonts w:ascii="Times New Roman" w:hAnsi="Times New Roman" w:cs="Times New Roman"/>
          <w:b/>
          <w:sz w:val="32"/>
          <w:szCs w:val="32"/>
        </w:rPr>
      </w:pPr>
      <w:r w:rsidRPr="00C67DEE">
        <w:rPr>
          <w:rFonts w:ascii="Times New Roman" w:hAnsi="Times New Roman" w:cs="Times New Roman"/>
          <w:b/>
          <w:sz w:val="32"/>
          <w:szCs w:val="32"/>
        </w:rPr>
        <w:t>муниципального бюджетного учреждения</w:t>
      </w:r>
    </w:p>
    <w:p w:rsidR="00C67DEE" w:rsidRPr="00C67DEE" w:rsidRDefault="00C67DEE" w:rsidP="0027725C">
      <w:pPr>
        <w:jc w:val="center"/>
        <w:rPr>
          <w:rFonts w:ascii="Times New Roman" w:hAnsi="Times New Roman" w:cs="Times New Roman"/>
          <w:b/>
          <w:sz w:val="32"/>
          <w:szCs w:val="32"/>
        </w:rPr>
      </w:pPr>
      <w:r w:rsidRPr="00C67DEE">
        <w:rPr>
          <w:rFonts w:ascii="Times New Roman" w:hAnsi="Times New Roman" w:cs="Times New Roman"/>
          <w:b/>
          <w:sz w:val="32"/>
          <w:szCs w:val="32"/>
        </w:rPr>
        <w:t xml:space="preserve">дополнительного образования </w:t>
      </w:r>
    </w:p>
    <w:p w:rsidR="00C67DEE" w:rsidRDefault="00C67DEE" w:rsidP="0027725C">
      <w:pPr>
        <w:jc w:val="center"/>
        <w:rPr>
          <w:rFonts w:ascii="Times New Roman" w:hAnsi="Times New Roman" w:cs="Times New Roman"/>
          <w:b/>
          <w:sz w:val="32"/>
          <w:szCs w:val="32"/>
        </w:rPr>
      </w:pPr>
      <w:r w:rsidRPr="00C67DEE">
        <w:rPr>
          <w:rFonts w:ascii="Times New Roman" w:hAnsi="Times New Roman" w:cs="Times New Roman"/>
          <w:b/>
          <w:sz w:val="32"/>
          <w:szCs w:val="32"/>
        </w:rPr>
        <w:t>«Центр детского творчества «Стрекоза»</w:t>
      </w:r>
    </w:p>
    <w:p w:rsidR="00C67DEE" w:rsidRDefault="00C67DEE" w:rsidP="0027725C">
      <w:pPr>
        <w:jc w:val="center"/>
        <w:rPr>
          <w:rFonts w:ascii="Times New Roman" w:hAnsi="Times New Roman" w:cs="Times New Roman"/>
          <w:b/>
          <w:sz w:val="32"/>
          <w:szCs w:val="32"/>
        </w:rPr>
      </w:pPr>
    </w:p>
    <w:p w:rsidR="00C67DEE" w:rsidRDefault="00C67DEE" w:rsidP="0027725C">
      <w:pPr>
        <w:jc w:val="center"/>
        <w:rPr>
          <w:rFonts w:ascii="Times New Roman" w:hAnsi="Times New Roman" w:cs="Times New Roman"/>
          <w:b/>
          <w:sz w:val="32"/>
          <w:szCs w:val="32"/>
        </w:rPr>
      </w:pPr>
    </w:p>
    <w:p w:rsidR="00C67DEE" w:rsidRDefault="00C67DEE" w:rsidP="0027725C">
      <w:pPr>
        <w:jc w:val="center"/>
        <w:rPr>
          <w:rFonts w:ascii="Times New Roman" w:hAnsi="Times New Roman" w:cs="Times New Roman"/>
          <w:b/>
          <w:sz w:val="32"/>
          <w:szCs w:val="32"/>
        </w:rPr>
      </w:pPr>
    </w:p>
    <w:p w:rsidR="00C67DEE" w:rsidRDefault="00C67DEE" w:rsidP="0027725C">
      <w:pPr>
        <w:jc w:val="center"/>
        <w:rPr>
          <w:rFonts w:ascii="Times New Roman" w:hAnsi="Times New Roman" w:cs="Times New Roman"/>
          <w:b/>
          <w:sz w:val="32"/>
          <w:szCs w:val="32"/>
        </w:rPr>
      </w:pPr>
    </w:p>
    <w:p w:rsidR="00C67DEE" w:rsidRPr="00C67DEE" w:rsidRDefault="00C67DEE" w:rsidP="00F00221">
      <w:pPr>
        <w:rPr>
          <w:rFonts w:ascii="Times New Roman" w:hAnsi="Times New Roman" w:cs="Times New Roman"/>
          <w:b/>
          <w:sz w:val="32"/>
          <w:szCs w:val="32"/>
        </w:rPr>
      </w:pPr>
    </w:p>
    <w:p w:rsidR="00F00221" w:rsidRDefault="00F00221" w:rsidP="0027725C">
      <w:pPr>
        <w:jc w:val="center"/>
        <w:rPr>
          <w:rFonts w:ascii="Times New Roman" w:hAnsi="Times New Roman" w:cs="Times New Roman"/>
          <w:b/>
          <w:sz w:val="24"/>
          <w:szCs w:val="24"/>
        </w:rPr>
      </w:pPr>
    </w:p>
    <w:p w:rsidR="00F00221" w:rsidRDefault="00F00221" w:rsidP="0027725C">
      <w:pPr>
        <w:jc w:val="center"/>
        <w:rPr>
          <w:rFonts w:ascii="Times New Roman" w:hAnsi="Times New Roman" w:cs="Times New Roman"/>
          <w:b/>
          <w:sz w:val="24"/>
          <w:szCs w:val="24"/>
        </w:rPr>
      </w:pPr>
    </w:p>
    <w:p w:rsidR="0027725C" w:rsidRDefault="00C67DEE" w:rsidP="0027725C">
      <w:pPr>
        <w:jc w:val="center"/>
        <w:rPr>
          <w:rFonts w:ascii="Times New Roman" w:hAnsi="Times New Roman" w:cs="Times New Roman"/>
          <w:b/>
          <w:sz w:val="24"/>
          <w:szCs w:val="24"/>
        </w:rPr>
      </w:pPr>
      <w:proofErr w:type="spellStart"/>
      <w:r>
        <w:rPr>
          <w:rFonts w:ascii="Times New Roman" w:hAnsi="Times New Roman" w:cs="Times New Roman"/>
          <w:b/>
          <w:sz w:val="24"/>
          <w:szCs w:val="24"/>
        </w:rPr>
        <w:t>г.Рязань</w:t>
      </w:r>
      <w:proofErr w:type="spellEnd"/>
    </w:p>
    <w:p w:rsidR="00F00221" w:rsidRDefault="00F00221" w:rsidP="0027725C">
      <w:pPr>
        <w:jc w:val="center"/>
        <w:rPr>
          <w:rFonts w:ascii="Times New Roman" w:hAnsi="Times New Roman" w:cs="Times New Roman"/>
          <w:b/>
          <w:sz w:val="24"/>
          <w:szCs w:val="24"/>
        </w:rPr>
      </w:pPr>
    </w:p>
    <w:p w:rsidR="00F00221" w:rsidRDefault="00F00221" w:rsidP="0027725C">
      <w:pPr>
        <w:jc w:val="center"/>
        <w:rPr>
          <w:rFonts w:ascii="Times New Roman" w:hAnsi="Times New Roman" w:cs="Times New Roman"/>
          <w:b/>
          <w:sz w:val="24"/>
          <w:szCs w:val="24"/>
        </w:rPr>
      </w:pPr>
    </w:p>
    <w:p w:rsidR="00F00221" w:rsidRDefault="00F00221" w:rsidP="0027725C">
      <w:pPr>
        <w:jc w:val="center"/>
        <w:rPr>
          <w:rFonts w:ascii="Times New Roman" w:hAnsi="Times New Roman" w:cs="Times New Roman"/>
          <w:b/>
          <w:sz w:val="24"/>
          <w:szCs w:val="24"/>
        </w:rPr>
      </w:pPr>
    </w:p>
    <w:p w:rsidR="00F00221" w:rsidRDefault="00F00221" w:rsidP="0027725C">
      <w:pPr>
        <w:jc w:val="center"/>
        <w:rPr>
          <w:rFonts w:ascii="Times New Roman" w:hAnsi="Times New Roman" w:cs="Times New Roman"/>
          <w:b/>
          <w:sz w:val="24"/>
          <w:szCs w:val="24"/>
        </w:rPr>
      </w:pPr>
    </w:p>
    <w:p w:rsidR="0027725C" w:rsidRPr="0027725C" w:rsidRDefault="0027725C" w:rsidP="0027725C">
      <w:pPr>
        <w:jc w:val="center"/>
        <w:rPr>
          <w:rFonts w:ascii="Times New Roman" w:hAnsi="Times New Roman" w:cs="Times New Roman"/>
          <w:b/>
          <w:sz w:val="24"/>
          <w:szCs w:val="24"/>
        </w:rPr>
      </w:pPr>
      <w:r w:rsidRPr="0027725C">
        <w:rPr>
          <w:rFonts w:ascii="Times New Roman" w:hAnsi="Times New Roman" w:cs="Times New Roman"/>
          <w:b/>
          <w:sz w:val="24"/>
          <w:szCs w:val="24"/>
        </w:rPr>
        <w:t>1. Общие положения</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1.1. Настоящее положение разработано в соответствии с Законом РФ «Об образовании», Типовым положением об общеобразовательном учреждении, Уставом МБУ ДО «ЦДТ «Стрекоза» и определяет порядок создания, функционирования Совета центра как общественного органа управления образовательным учреждением.</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1.2. Управление МБУ ДО «ЦДТ «Стрекоза» осуществляется на основе единоначалия и самоуправления.</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1.3. Директор действует на основе единоначалия, решает все вопросы деятельности учреждения, не входящие в компетенцию органов самоуправления Учреждения.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1.4. Формами самоуправления являются Совет МБУ ДО «ЦДТ «Стрекоза», Педагогический совет МБУ ДО «ЦДТ «Стрекоза», Общее собрание трудового коллектива. 1.5. Совет трудового коллектива избирается на общем собрание трудового коллектива МБУ ДО «ЦДТ «Стрекоза» - в количестве трех человек из состава членов трудового коллектива, один раз в три года. По решению 2/3 количества членов трудового коллектива Совет может быть переизбран. Совет трудового коллектива выполняет решения общего собраниями трудового коллектива МБУ ДО «ЦДТ «Стрекоза», которое собирается не менее одного раза в год.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1.6. Совет трудового коллектива МБУ ДО «ЦДТ «Стрекоза» создается в целях выполнения принципа самоуправления МБУ ДО «ЦДТ «Стрекоза», расширения коллегиальных и демократических форм управления.</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1.7. Основной задачей Совета трудового коллектива МБУ ДО «ЦДТ «Стрекоза» решение важных вопросов жизнедеятельности Центра.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1.8. Совет трудового коллектива возглавляет председатель, избираемый на заседании Совета.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1.9. Решения Совета трудового коллектива, принятые в пределах его полномочий и в соответствии с законодательством, обязательны для исполнения всеми членами трудового коллектива.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1.10. Изменения и дополнения в настоящее положение вносятся </w:t>
      </w:r>
      <w:proofErr w:type="spellStart"/>
      <w:r w:rsidRPr="0027725C">
        <w:rPr>
          <w:rFonts w:ascii="Times New Roman" w:hAnsi="Times New Roman" w:cs="Times New Roman"/>
          <w:sz w:val="24"/>
          <w:szCs w:val="24"/>
        </w:rPr>
        <w:t>обшим</w:t>
      </w:r>
      <w:proofErr w:type="spellEnd"/>
      <w:r w:rsidRPr="0027725C">
        <w:rPr>
          <w:rFonts w:ascii="Times New Roman" w:hAnsi="Times New Roman" w:cs="Times New Roman"/>
          <w:sz w:val="24"/>
          <w:szCs w:val="24"/>
        </w:rPr>
        <w:t xml:space="preserve"> собранием трудового коллектива и принимаются на его заседании.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1.11. Срок данного положения не ограничен. Положение действует до принятия нового. </w:t>
      </w:r>
    </w:p>
    <w:p w:rsidR="0027725C" w:rsidRPr="0027725C" w:rsidRDefault="0027725C" w:rsidP="0027725C">
      <w:pPr>
        <w:jc w:val="center"/>
        <w:rPr>
          <w:rFonts w:ascii="Times New Roman" w:hAnsi="Times New Roman" w:cs="Times New Roman"/>
          <w:b/>
          <w:sz w:val="24"/>
          <w:szCs w:val="24"/>
        </w:rPr>
      </w:pPr>
      <w:r w:rsidRPr="0027725C">
        <w:rPr>
          <w:rFonts w:ascii="Times New Roman" w:hAnsi="Times New Roman" w:cs="Times New Roman"/>
          <w:b/>
          <w:sz w:val="24"/>
          <w:szCs w:val="24"/>
        </w:rPr>
        <w:t>2. Компетенция.</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2.1. К исключительной компетенции Совета трудового коллектива МБУ ДО «ЦДТ «Стрекоза» относится: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утверждение основных направлений деятельности Учреждения;</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w:t>
      </w: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принятие Устава, изменений и дополнений к нему;</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lastRenderedPageBreak/>
        <w:sym w:font="Symbol" w:char="F0B7"/>
      </w:r>
      <w:r w:rsidRPr="0027725C">
        <w:rPr>
          <w:rFonts w:ascii="Times New Roman" w:hAnsi="Times New Roman" w:cs="Times New Roman"/>
          <w:sz w:val="24"/>
          <w:szCs w:val="24"/>
        </w:rPr>
        <w:t xml:space="preserve"> избрание председателя и секретаря Совета;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w:t>
      </w: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создание постоянных или временных комиссий по различным направлениям работы, внесение на рассмотрение общего собрания определение их полномочий;</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w:t>
      </w: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принятие Коллективного договора;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заслушивание отчета директора МБУ ДО «ЦДТ «Стрекоза» о выполнении Коллективного договора;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w:t>
      </w: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рассмотрение кандидатур работников МБУ ДО «ЦДТ «Стрекоза» к награждению.</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2.2. Совет может рассмотреть и другие вопросы жизнедеятельности МБУ ДО «ЦДТ «Стрекоза» или передавать данные полномочия другим органам самоуправления Центра. </w:t>
      </w:r>
    </w:p>
    <w:p w:rsidR="0027725C" w:rsidRPr="0027725C" w:rsidRDefault="0027725C" w:rsidP="0027725C">
      <w:pPr>
        <w:jc w:val="center"/>
        <w:rPr>
          <w:rFonts w:ascii="Times New Roman" w:hAnsi="Times New Roman" w:cs="Times New Roman"/>
          <w:b/>
          <w:sz w:val="24"/>
          <w:szCs w:val="24"/>
        </w:rPr>
      </w:pPr>
      <w:r w:rsidRPr="0027725C">
        <w:rPr>
          <w:rFonts w:ascii="Times New Roman" w:hAnsi="Times New Roman" w:cs="Times New Roman"/>
          <w:b/>
          <w:sz w:val="24"/>
          <w:szCs w:val="24"/>
        </w:rPr>
        <w:t>3. Состав и порядок работы.</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3.1. В состав Совета трудового коллектива входят три работника МБУ ДО «ЦДТ «Стрекоза».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3.2. С правом совещательного голоса в состав Совета могут входить представители других органов самоуправления МБУ ДО «ЦДТ «Стрекоза».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3.3. Для ведения заседания Совета трудового коллектива из его состава избирается председатель и секретарь.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3.4. Председатель Совета трудового коллектива: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w:t>
      </w: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организует деятельность Совета трудового коллектива;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информирует участников Совета о предстоящем заседании не менее, чем за 5 дней до его проведения;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организует подготовку и проведение общего собрания трудового коллектива (совместно с советом трудового коллектива и администрацией МБУ ДО «ЦДТ «Стрекоза»);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w:t>
      </w: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определяет повестку дня (совместно с советом трудового коллектива и администрацией МБУ ДО «ЦДТ «Стрекоза»);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контролирует выполнение решений общего собрания трудового коллектива (совместно с советом трудового коллектива).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3.5. Совет трудового коллектива собирается не реже 2 раз в год.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3.6. Внеочередной созыв Совета может произойти по требованию директора МБУ ДО «ЦДТ «Стрекоза» или по заявлению 1/3 членов собрания, поданному в письменном виде. 3.7.Решения Совета трудового коллектива принимаются открытым голосованием простым большинством голосов.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3.8. Решение Совета трудового коллектива (не противоречащее законодательству РФ и нормативно - правовым актам) обязательно к исполнению всех членов трудового коллектива.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lastRenderedPageBreak/>
        <w:t xml:space="preserve">3.9. Каждый участник трудового коллектива имеет право: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потребовать обсуждения общим собранием трудового коллектива любого вопроса, касающегося деятельности МБУ ДО «ЦДТ «Стрекоза», если его предложение поддержит не менее 1/3 членов общего собрания трудового коллектива;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w:t>
      </w: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при несогласии с решением общего собрания трудового коллектива высказывать свое</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w:t>
      </w: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мотивированное мнение, которое должно быть занесено в протокол.</w:t>
      </w:r>
    </w:p>
    <w:p w:rsidR="0027725C" w:rsidRPr="0027725C" w:rsidRDefault="0027725C" w:rsidP="0027725C">
      <w:pPr>
        <w:jc w:val="center"/>
        <w:rPr>
          <w:rFonts w:ascii="Times New Roman" w:hAnsi="Times New Roman" w:cs="Times New Roman"/>
          <w:b/>
          <w:sz w:val="24"/>
          <w:szCs w:val="24"/>
        </w:rPr>
      </w:pPr>
      <w:r w:rsidRPr="0027725C">
        <w:rPr>
          <w:rFonts w:ascii="Times New Roman" w:hAnsi="Times New Roman" w:cs="Times New Roman"/>
          <w:b/>
          <w:sz w:val="24"/>
          <w:szCs w:val="24"/>
        </w:rPr>
        <w:t>4. Ответственность Совета трудового коллектива.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Совет трудового коллектива несет ответственность: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за выполнение не в полном объеме или невыполнение закрепленных за ним задач и функций;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за соответствие принимаемых решений законодательству РФ, нормативно-правовым актам. </w:t>
      </w:r>
    </w:p>
    <w:p w:rsidR="0027725C" w:rsidRPr="0027725C" w:rsidRDefault="0027725C" w:rsidP="0027725C">
      <w:pPr>
        <w:jc w:val="center"/>
        <w:rPr>
          <w:rFonts w:ascii="Times New Roman" w:hAnsi="Times New Roman" w:cs="Times New Roman"/>
          <w:b/>
          <w:sz w:val="24"/>
          <w:szCs w:val="24"/>
        </w:rPr>
      </w:pPr>
      <w:r w:rsidRPr="0027725C">
        <w:rPr>
          <w:rFonts w:ascii="Times New Roman" w:hAnsi="Times New Roman" w:cs="Times New Roman"/>
          <w:b/>
          <w:sz w:val="24"/>
          <w:szCs w:val="24"/>
        </w:rPr>
        <w:t>5. Делопроизводство Совета трудового коллектива.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5.1. Заседания Совета трудового коллектива оформляются протоколом, который ведет секретарь.</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5.2. В протоколе фиксируются: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дата проведения;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количественное присутствие (отсутствие) членов Совета трудового коллектива;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w:t>
      </w: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повестка дня;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предложения, рекомендации и замечания членов трудового коллектива внесенные на рассмотрение в Совет;</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sym w:font="Symbol" w:char="F0B7"/>
      </w:r>
      <w:r w:rsidRPr="0027725C">
        <w:rPr>
          <w:rFonts w:ascii="Times New Roman" w:hAnsi="Times New Roman" w:cs="Times New Roman"/>
          <w:sz w:val="24"/>
          <w:szCs w:val="24"/>
        </w:rPr>
        <w:t xml:space="preserve"> решение.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5.3. Протоколы подписываются председателем и секретарем.</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5.4. Нумерация ведется от начала учебного года.</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 5.5. Книга протоколов Совета трудового коллектива и общего собрания трудового коллектива нумеруется постранично, прошнуровывается, скрепляется печатью школы и подписывается директором МБУ ДО «ЦДТ «Стрекоза». </w:t>
      </w:r>
    </w:p>
    <w:p w:rsidR="0027725C" w:rsidRDefault="0027725C">
      <w:pPr>
        <w:rPr>
          <w:rFonts w:ascii="Times New Roman" w:hAnsi="Times New Roman" w:cs="Times New Roman"/>
          <w:sz w:val="24"/>
          <w:szCs w:val="24"/>
        </w:rPr>
      </w:pPr>
      <w:r w:rsidRPr="0027725C">
        <w:rPr>
          <w:rFonts w:ascii="Times New Roman" w:hAnsi="Times New Roman" w:cs="Times New Roman"/>
          <w:sz w:val="24"/>
          <w:szCs w:val="24"/>
        </w:rPr>
        <w:t xml:space="preserve">5.6. Книга протоколов Совета трудового коллектива ведется председателем Совета, хранится в делах МБУ ДО «ЦДТ «Стрекоза» и передается по акту (при смене руководителя, передаче в архив). </w:t>
      </w:r>
    </w:p>
    <w:p w:rsidR="00CF23E1" w:rsidRPr="0027725C" w:rsidRDefault="0027725C">
      <w:pPr>
        <w:rPr>
          <w:rFonts w:ascii="Times New Roman" w:hAnsi="Times New Roman" w:cs="Times New Roman"/>
          <w:sz w:val="24"/>
          <w:szCs w:val="24"/>
        </w:rPr>
      </w:pPr>
      <w:r w:rsidRPr="0027725C">
        <w:rPr>
          <w:rFonts w:ascii="Times New Roman" w:hAnsi="Times New Roman" w:cs="Times New Roman"/>
          <w:sz w:val="24"/>
          <w:szCs w:val="24"/>
        </w:rPr>
        <w:t>5.7. Все решения Совета своевременно доводятся до сведения всех участников образовательного процесса.</w:t>
      </w:r>
    </w:p>
    <w:sectPr w:rsidR="00CF23E1" w:rsidRPr="00277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5C"/>
    <w:rsid w:val="00193749"/>
    <w:rsid w:val="0027725C"/>
    <w:rsid w:val="004F4399"/>
    <w:rsid w:val="005524F0"/>
    <w:rsid w:val="00784472"/>
    <w:rsid w:val="00964D0F"/>
    <w:rsid w:val="00A2178F"/>
    <w:rsid w:val="00A752D2"/>
    <w:rsid w:val="00C67DEE"/>
    <w:rsid w:val="00C87EAB"/>
    <w:rsid w:val="00F00221"/>
    <w:rsid w:val="00F24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B9F3"/>
  <w15:docId w15:val="{7169D794-BE48-4433-AD0D-89266626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D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22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00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Lenovo</cp:lastModifiedBy>
  <cp:revision>2</cp:revision>
  <cp:lastPrinted>2022-09-28T09:40:00Z</cp:lastPrinted>
  <dcterms:created xsi:type="dcterms:W3CDTF">2022-11-14T11:54:00Z</dcterms:created>
  <dcterms:modified xsi:type="dcterms:W3CDTF">2022-11-14T11:54:00Z</dcterms:modified>
</cp:coreProperties>
</file>