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F" w:rsidRDefault="00A7700F" w:rsidP="00A7700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700F">
        <w:rPr>
          <w:rFonts w:ascii="Times New Roman" w:hAnsi="Times New Roman" w:cs="Times New Roman"/>
          <w:sz w:val="28"/>
          <w:szCs w:val="28"/>
        </w:rPr>
        <w:t>Патриотизм, как известно, – это не только любовь к Родине, но и уважение к своему государству, к нации, к президенту как гаранту, к армии как защитнице. В "Толковом словаре русского языка" С.И. Ожегова и Н.Ю. Шведовой патриотизм определяется как "преданность и любовь к своему отечеству, к своему народу". В "Словаре живого великорусского языка" В. Даля написано: Патриот – "любитель отечества, ревнитель о благе его…". Патриотизм – это ревностное, деятельное отношение к родине, стремление что-то сделать для ее блага, для ее процветания. Термин "патриотизм", как известно, происходит от греческого "</w:t>
      </w:r>
      <w:proofErr w:type="spellStart"/>
      <w:r w:rsidRPr="00A7700F">
        <w:rPr>
          <w:rFonts w:ascii="Times New Roman" w:hAnsi="Times New Roman" w:cs="Times New Roman"/>
          <w:sz w:val="28"/>
          <w:szCs w:val="28"/>
        </w:rPr>
        <w:t>патрис</w:t>
      </w:r>
      <w:proofErr w:type="spellEnd"/>
      <w:r w:rsidRPr="00A7700F">
        <w:rPr>
          <w:rFonts w:ascii="Times New Roman" w:hAnsi="Times New Roman" w:cs="Times New Roman"/>
          <w:sz w:val="28"/>
          <w:szCs w:val="28"/>
        </w:rPr>
        <w:t xml:space="preserve">", что в переводе означает: земля отцов; место рода; родина. В историческом плане это одно из самых изначальных, базовых, имеющих корни на уровне подсознательного, чувств. Оно зарождалось в глубокой древности как следствие привязанности человека к своей земле обитания, к укладу жизни, к традициям и верованиям. Патриотизм – это исторически сложившаяся и развивающаяся категория социальной педагогики, отражающая устойчивое положительное отношение людей к своему Отечеству, проявляющееся в деятельности на его благо, в реализации которого с единых позиций участвуют и </w:t>
      </w:r>
      <w:proofErr w:type="gramStart"/>
      <w:r w:rsidRPr="00A7700F">
        <w:rPr>
          <w:rFonts w:ascii="Times New Roman" w:hAnsi="Times New Roman" w:cs="Times New Roman"/>
          <w:sz w:val="28"/>
          <w:szCs w:val="28"/>
        </w:rPr>
        <w:t>государство</w:t>
      </w:r>
      <w:proofErr w:type="gramEnd"/>
      <w:r w:rsidRPr="00A7700F">
        <w:rPr>
          <w:rFonts w:ascii="Times New Roman" w:hAnsi="Times New Roman" w:cs="Times New Roman"/>
          <w:sz w:val="28"/>
          <w:szCs w:val="28"/>
        </w:rPr>
        <w:t xml:space="preserve"> и общество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700F">
        <w:rPr>
          <w:rFonts w:ascii="Times New Roman" w:hAnsi="Times New Roman" w:cs="Times New Roman"/>
          <w:sz w:val="28"/>
          <w:szCs w:val="28"/>
        </w:rPr>
        <w:t>Патриотизм является важным ресурсом консолидации общества. Патриотизм выступает в качестве важного внутреннего мобилизующего ресурса развития общества, активной гражданской позиции личности, готовности её к самоотверженному служению своему Отечеству. Патриотизм как социальное явление – цементирующая основа существования и развития нации 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700F">
        <w:rPr>
          <w:rFonts w:ascii="Times New Roman" w:hAnsi="Times New Roman" w:cs="Times New Roman"/>
          <w:sz w:val="28"/>
          <w:szCs w:val="28"/>
        </w:rPr>
        <w:t>Принимая во внимание понятие «патриотизм», мы определяем патриотическое воспитание как управляемый скоординированный совместный процесс деятельности государственных и общественных организаций по формированию у детей и молодежи высокого патриотического долга, сознания, готовности к выполнению задач по обеспечению защиты Отечества и его национальных интересов.</w:t>
      </w:r>
    </w:p>
    <w:p w:rsidR="00A7700F" w:rsidRDefault="00A26448" w:rsidP="00A770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происходит процесс патриотического воспитания в ЦДТ «Стрекоза»</w:t>
      </w:r>
      <w:r w:rsidR="00F42537">
        <w:rPr>
          <w:rFonts w:ascii="Times New Roman" w:hAnsi="Times New Roman" w:cs="Times New Roman"/>
          <w:sz w:val="28"/>
          <w:szCs w:val="28"/>
        </w:rPr>
        <w:t>. Это: социальные акции, встречи с ветеранами, участниками локальных войн, военнослужащими, экскурсионная деятельность, цикл мероприятий «Фронтовая поляна», организация конкурсов «Герои земли Рязанской», «Время и судьбы знатных земляков глазами детей» и т.д.</w:t>
      </w:r>
    </w:p>
    <w:p w:rsidR="00F42537" w:rsidRDefault="00F42537" w:rsidP="00A770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 мне хотелось бы остановиться на патриотическом воспитании средствами театра в театре – студии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ЦДТ «Стрекоза» </w:t>
      </w:r>
    </w:p>
    <w:p w:rsidR="00F42537" w:rsidRPr="00A7700F" w:rsidRDefault="004E18B5" w:rsidP="00A770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 – театр – искусство синтетическое. Театр включает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литературу, музыку, хореографию, вокал, художественное слово, изобразительное искусство и так далее. </w:t>
      </w:r>
      <w:r w:rsidR="00F42537">
        <w:rPr>
          <w:rFonts w:ascii="Times New Roman" w:hAnsi="Times New Roman" w:cs="Times New Roman"/>
          <w:sz w:val="28"/>
          <w:szCs w:val="28"/>
        </w:rPr>
        <w:t xml:space="preserve">Для юных актеров все начинается с литературы. </w:t>
      </w:r>
      <w:r w:rsidR="000D7EA7">
        <w:rPr>
          <w:rFonts w:ascii="Times New Roman" w:hAnsi="Times New Roman" w:cs="Times New Roman"/>
          <w:sz w:val="28"/>
          <w:szCs w:val="28"/>
        </w:rPr>
        <w:t>Прочтение пьес, рассказов, повестей, стихотворений.</w:t>
      </w:r>
      <w:r w:rsidR="00323D19">
        <w:rPr>
          <w:rFonts w:ascii="Times New Roman" w:hAnsi="Times New Roman" w:cs="Times New Roman"/>
          <w:sz w:val="28"/>
          <w:szCs w:val="28"/>
        </w:rPr>
        <w:t xml:space="preserve"> Первые шаги на сцене самые маленькие </w:t>
      </w:r>
      <w:proofErr w:type="gramStart"/>
      <w:r w:rsidR="00323D19">
        <w:rPr>
          <w:rFonts w:ascii="Times New Roman" w:hAnsi="Times New Roman" w:cs="Times New Roman"/>
          <w:sz w:val="28"/>
          <w:szCs w:val="28"/>
        </w:rPr>
        <w:t>обучающиеся  начинают</w:t>
      </w:r>
      <w:proofErr w:type="gramEnd"/>
      <w:r w:rsidR="00323D19">
        <w:rPr>
          <w:rFonts w:ascii="Times New Roman" w:hAnsi="Times New Roman" w:cs="Times New Roman"/>
          <w:sz w:val="28"/>
          <w:szCs w:val="28"/>
        </w:rPr>
        <w:t xml:space="preserve"> с литературно – </w:t>
      </w:r>
      <w:r w:rsidR="00323D19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музыкальных композиций по произведениям С.А. Есенина и на тему Великой Отечественной войны. При разборе стихотворений и прозаических произведений </w:t>
      </w:r>
      <w:r w:rsidR="00E15C63">
        <w:rPr>
          <w:rFonts w:ascii="Times New Roman" w:hAnsi="Times New Roman" w:cs="Times New Roman"/>
          <w:sz w:val="28"/>
          <w:szCs w:val="28"/>
        </w:rPr>
        <w:t xml:space="preserve">конечно возникает много вопросов, и в этот момент мы уже переходим к изучению истории – жизни и </w:t>
      </w:r>
      <w:proofErr w:type="gramStart"/>
      <w:r w:rsidR="00E15C63">
        <w:rPr>
          <w:rFonts w:ascii="Times New Roman" w:hAnsi="Times New Roman" w:cs="Times New Roman"/>
          <w:sz w:val="28"/>
          <w:szCs w:val="28"/>
        </w:rPr>
        <w:t>творчества  поэтов</w:t>
      </w:r>
      <w:proofErr w:type="gramEnd"/>
      <w:r w:rsidR="00E15C63">
        <w:rPr>
          <w:rFonts w:ascii="Times New Roman" w:hAnsi="Times New Roman" w:cs="Times New Roman"/>
          <w:sz w:val="28"/>
          <w:szCs w:val="28"/>
        </w:rPr>
        <w:t xml:space="preserve"> и прозаиков, истории событий Великой Отечественной войны через призму произведений авторов, а порой и историй собственных семей. (видео и фото (Есенин, Вов младшая группа). Со старшими обучающимися в постановку берутся более сложные произведения, о которых я скажу чуть позже. </w:t>
      </w:r>
      <w:r w:rsidR="000D0E57">
        <w:rPr>
          <w:rFonts w:ascii="Times New Roman" w:hAnsi="Times New Roman" w:cs="Times New Roman"/>
          <w:sz w:val="28"/>
          <w:szCs w:val="28"/>
        </w:rPr>
        <w:t>В репертуаре театра – студии «</w:t>
      </w:r>
      <w:proofErr w:type="spellStart"/>
      <w:r w:rsidR="000D0E57">
        <w:rPr>
          <w:rFonts w:ascii="Times New Roman" w:hAnsi="Times New Roman" w:cs="Times New Roman"/>
          <w:sz w:val="28"/>
          <w:szCs w:val="28"/>
        </w:rPr>
        <w:t>УРАган</w:t>
      </w:r>
      <w:proofErr w:type="spellEnd"/>
      <w:r w:rsidR="000D0E57">
        <w:rPr>
          <w:rFonts w:ascii="Times New Roman" w:hAnsi="Times New Roman" w:cs="Times New Roman"/>
          <w:sz w:val="28"/>
          <w:szCs w:val="28"/>
        </w:rPr>
        <w:t>» есть много работ, которые неразрывно связаны с патриотическим воспитанием: Литературно – музыкальные композиции по вехам жизни и творчества С.А. Есенина, объединенные одним названием, строкой из посвящения Всеволода Рождественского Сергею Есенину «Песня, сгоревшая на ветру…», литературно – музыкальные композиции «Журавли», «Чтобы помнили…», «Право на память», «Детство, опаленное войной…» и многие другие. Каждый год к памятной дате окончания Великой Отечественной войны эти композиции обязательно появляются в репертуаре студии.</w:t>
      </w:r>
      <w:r w:rsidR="00EA35BB">
        <w:rPr>
          <w:rFonts w:ascii="Times New Roman" w:hAnsi="Times New Roman" w:cs="Times New Roman"/>
          <w:sz w:val="28"/>
          <w:szCs w:val="28"/>
        </w:rPr>
        <w:t xml:space="preserve"> Так же мы не забываем и о солдатах и офицерах – участниках и ветеранах локальных войн. Такие композиции тоже появляются в репертуаре нашего театра: «Отвага. Мужество и Честь», «Вы живы!» и </w:t>
      </w:r>
      <w:proofErr w:type="gramStart"/>
      <w:r w:rsidR="00EA35BB">
        <w:rPr>
          <w:rFonts w:ascii="Times New Roman" w:hAnsi="Times New Roman" w:cs="Times New Roman"/>
          <w:sz w:val="28"/>
          <w:szCs w:val="28"/>
        </w:rPr>
        <w:t>т.д.«</w:t>
      </w:r>
      <w:r w:rsidR="000D0E5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D0E57">
        <w:rPr>
          <w:rFonts w:ascii="Times New Roman" w:hAnsi="Times New Roman" w:cs="Times New Roman"/>
          <w:sz w:val="28"/>
          <w:szCs w:val="28"/>
        </w:rPr>
        <w:t xml:space="preserve"> за последние годы появилось два больших спектакля</w:t>
      </w:r>
      <w:r w:rsidR="00EA35BB">
        <w:rPr>
          <w:rFonts w:ascii="Times New Roman" w:hAnsi="Times New Roman" w:cs="Times New Roman"/>
          <w:sz w:val="28"/>
          <w:szCs w:val="28"/>
        </w:rPr>
        <w:t xml:space="preserve"> на военную тематику – это спектакль «Жить!..», поставленный по воспоминаниям, дневникам, письмам детей, прошедших ад Великой Отечественной войны, и спектакль «Мое имя, ка выстрел…» по повести Бориса Васильева «Завтра была война». Во время работы над спектаклями мы совместно с детьми изучили много исторического материала, изучали эпоху, политический строй, историю личностей, спорили, искали подтверждения, приходили к единому выводу и только после этого приступали к постановке. </w:t>
      </w:r>
      <w:r w:rsidR="003716A4">
        <w:rPr>
          <w:rFonts w:ascii="Times New Roman" w:hAnsi="Times New Roman" w:cs="Times New Roman"/>
          <w:sz w:val="28"/>
          <w:szCs w:val="28"/>
        </w:rPr>
        <w:t xml:space="preserve">Мне кажется, что патриотическое воспитание начинается с любви, со знания </w:t>
      </w:r>
      <w:proofErr w:type="gramStart"/>
      <w:r w:rsidR="003716A4">
        <w:rPr>
          <w:rFonts w:ascii="Times New Roman" w:hAnsi="Times New Roman" w:cs="Times New Roman"/>
          <w:sz w:val="28"/>
          <w:szCs w:val="28"/>
        </w:rPr>
        <w:t>истории  своей</w:t>
      </w:r>
      <w:proofErr w:type="gramEnd"/>
      <w:r w:rsidR="003716A4">
        <w:rPr>
          <w:rFonts w:ascii="Times New Roman" w:hAnsi="Times New Roman" w:cs="Times New Roman"/>
          <w:sz w:val="28"/>
          <w:szCs w:val="28"/>
        </w:rPr>
        <w:t xml:space="preserve"> семье,  малой Родины,  большой страны. Со знания великого русского языка и великой русской литературы</w:t>
      </w:r>
      <w:r w:rsidR="00BF4EF5">
        <w:rPr>
          <w:rFonts w:ascii="Times New Roman" w:hAnsi="Times New Roman" w:cs="Times New Roman"/>
          <w:sz w:val="28"/>
          <w:szCs w:val="28"/>
        </w:rPr>
        <w:t>. А сейчас мне хотелось бы показать вам отрывок из спектакля по повести Бориса Васильева «Завтра была война» - «…Мое имя как выстрел…»</w:t>
      </w:r>
    </w:p>
    <w:p w:rsidR="008519A2" w:rsidRDefault="00323D19">
      <w:r>
        <w:t xml:space="preserve"> </w:t>
      </w:r>
    </w:p>
    <w:sectPr w:rsidR="0085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9"/>
    <w:rsid w:val="000D0E57"/>
    <w:rsid w:val="000D7EA7"/>
    <w:rsid w:val="001028F5"/>
    <w:rsid w:val="00323D19"/>
    <w:rsid w:val="003716A4"/>
    <w:rsid w:val="004E18B5"/>
    <w:rsid w:val="007D3D86"/>
    <w:rsid w:val="008519A2"/>
    <w:rsid w:val="009A6533"/>
    <w:rsid w:val="00A26448"/>
    <w:rsid w:val="00A7700F"/>
    <w:rsid w:val="00BF4EF5"/>
    <w:rsid w:val="00CD2639"/>
    <w:rsid w:val="00E15C63"/>
    <w:rsid w:val="00EA35BB"/>
    <w:rsid w:val="00F4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97E-D997-4CD9-AAD2-087621FA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Lenovo</cp:lastModifiedBy>
  <cp:revision>2</cp:revision>
  <cp:lastPrinted>2023-04-20T15:26:00Z</cp:lastPrinted>
  <dcterms:created xsi:type="dcterms:W3CDTF">2023-04-21T10:58:00Z</dcterms:created>
  <dcterms:modified xsi:type="dcterms:W3CDTF">2023-04-21T10:58:00Z</dcterms:modified>
</cp:coreProperties>
</file>