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4B" w:rsidRDefault="009F0E4B">
      <w:bookmarkStart w:id="0" w:name="_GoBack"/>
      <w:bookmarkEnd w:id="0"/>
    </w:p>
    <w:p w:rsidR="00724B4A" w:rsidRDefault="00724B4A"/>
    <w:p w:rsidR="00724B4A" w:rsidRDefault="00724B4A" w:rsidP="00724B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Пешеходные экскурсии по городу Рязани</w:t>
      </w:r>
    </w:p>
    <w:p w:rsidR="00D52719" w:rsidRDefault="00D52719" w:rsidP="00D52719">
      <w:pPr>
        <w:rPr>
          <w:sz w:val="28"/>
          <w:szCs w:val="28"/>
        </w:rPr>
      </w:pPr>
      <w:r>
        <w:rPr>
          <w:sz w:val="28"/>
          <w:szCs w:val="28"/>
        </w:rPr>
        <w:t xml:space="preserve">«Улицы родного города» </w:t>
      </w:r>
    </w:p>
    <w:p w:rsidR="00D52719" w:rsidRDefault="00D52719" w:rsidP="00724B4A">
      <w:pPr>
        <w:rPr>
          <w:sz w:val="28"/>
          <w:szCs w:val="28"/>
        </w:rPr>
      </w:pPr>
      <w:r>
        <w:rPr>
          <w:sz w:val="28"/>
          <w:szCs w:val="28"/>
        </w:rPr>
        <w:t xml:space="preserve"> По Театральной площади, улица Есенина, улица Салтыкова Щедрина - 1-1,5 ч</w:t>
      </w:r>
    </w:p>
    <w:p w:rsidR="00D52719" w:rsidRDefault="00D52719" w:rsidP="00724B4A">
      <w:pPr>
        <w:rPr>
          <w:sz w:val="28"/>
          <w:szCs w:val="28"/>
        </w:rPr>
      </w:pPr>
    </w:p>
    <w:p w:rsidR="00724B4A" w:rsidRDefault="00724B4A" w:rsidP="00724B4A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Рязань-торговая</w:t>
      </w:r>
      <w:proofErr w:type="gramEnd"/>
      <w:r>
        <w:rPr>
          <w:sz w:val="28"/>
          <w:szCs w:val="28"/>
        </w:rPr>
        <w:t>»</w:t>
      </w:r>
    </w:p>
    <w:p w:rsidR="00724B4A" w:rsidRDefault="00724B4A" w:rsidP="00724B4A">
      <w:pPr>
        <w:rPr>
          <w:sz w:val="28"/>
          <w:szCs w:val="28"/>
        </w:rPr>
      </w:pPr>
      <w:r>
        <w:rPr>
          <w:sz w:val="28"/>
          <w:szCs w:val="28"/>
        </w:rPr>
        <w:t xml:space="preserve">Рязань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страханская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ул.Почтовая</w:t>
      </w:r>
      <w:proofErr w:type="spellEnd"/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Краснарядская</w:t>
      </w:r>
      <w:proofErr w:type="spellEnd"/>
      <w:r>
        <w:rPr>
          <w:sz w:val="28"/>
          <w:szCs w:val="28"/>
        </w:rPr>
        <w:t xml:space="preserve"> ул. Первомайский проспект – 2 часа</w:t>
      </w:r>
    </w:p>
    <w:p w:rsidR="00D52719" w:rsidRDefault="00D52719" w:rsidP="00724B4A">
      <w:pPr>
        <w:rPr>
          <w:sz w:val="28"/>
          <w:szCs w:val="28"/>
        </w:rPr>
      </w:pPr>
    </w:p>
    <w:p w:rsidR="00724B4A" w:rsidRDefault="00724B4A" w:rsidP="00724B4A">
      <w:pPr>
        <w:rPr>
          <w:sz w:val="28"/>
          <w:szCs w:val="28"/>
        </w:rPr>
      </w:pPr>
      <w:r>
        <w:rPr>
          <w:sz w:val="28"/>
          <w:szCs w:val="28"/>
        </w:rPr>
        <w:t xml:space="preserve">«Рязань </w:t>
      </w:r>
      <w:proofErr w:type="spellStart"/>
      <w:r>
        <w:rPr>
          <w:sz w:val="28"/>
          <w:szCs w:val="28"/>
        </w:rPr>
        <w:t>киномотографическая</w:t>
      </w:r>
      <w:proofErr w:type="spellEnd"/>
      <w:r>
        <w:rPr>
          <w:sz w:val="28"/>
          <w:szCs w:val="28"/>
        </w:rPr>
        <w:t>»</w:t>
      </w:r>
    </w:p>
    <w:p w:rsidR="00724B4A" w:rsidRDefault="00724B4A" w:rsidP="00724B4A">
      <w:pPr>
        <w:rPr>
          <w:sz w:val="28"/>
          <w:szCs w:val="28"/>
        </w:rPr>
      </w:pPr>
      <w:r>
        <w:rPr>
          <w:sz w:val="28"/>
          <w:szCs w:val="28"/>
        </w:rPr>
        <w:t xml:space="preserve">Маршрут </w:t>
      </w:r>
      <w:proofErr w:type="spellStart"/>
      <w:r>
        <w:rPr>
          <w:sz w:val="28"/>
          <w:szCs w:val="28"/>
        </w:rPr>
        <w:t>пл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Астаханская</w:t>
      </w:r>
      <w:proofErr w:type="spellEnd"/>
      <w:r>
        <w:rPr>
          <w:sz w:val="28"/>
          <w:szCs w:val="28"/>
        </w:rPr>
        <w:t>-Соборная-Почтовая-Первомайский проспект-</w:t>
      </w:r>
      <w:proofErr w:type="spellStart"/>
      <w:r>
        <w:rPr>
          <w:sz w:val="28"/>
          <w:szCs w:val="28"/>
        </w:rPr>
        <w:t>пл.Ленина</w:t>
      </w:r>
      <w:proofErr w:type="spellEnd"/>
      <w:r>
        <w:rPr>
          <w:sz w:val="28"/>
          <w:szCs w:val="28"/>
        </w:rPr>
        <w:t xml:space="preserve">  1ч.30 мин.</w:t>
      </w:r>
    </w:p>
    <w:p w:rsidR="00724B4A" w:rsidRDefault="00724B4A"/>
    <w:p w:rsidR="00724B4A" w:rsidRDefault="00724B4A" w:rsidP="00724B4A">
      <w:pPr>
        <w:rPr>
          <w:sz w:val="28"/>
          <w:szCs w:val="28"/>
        </w:rPr>
      </w:pPr>
      <w:r>
        <w:rPr>
          <w:sz w:val="28"/>
          <w:szCs w:val="28"/>
        </w:rPr>
        <w:t xml:space="preserve"> «Рязань Литературная».</w:t>
      </w:r>
    </w:p>
    <w:p w:rsidR="00724B4A" w:rsidRPr="00C76730" w:rsidRDefault="00724B4A" w:rsidP="00724B4A">
      <w:pPr>
        <w:rPr>
          <w:sz w:val="28"/>
          <w:szCs w:val="28"/>
        </w:rPr>
      </w:pPr>
      <w:r>
        <w:rPr>
          <w:sz w:val="28"/>
          <w:szCs w:val="28"/>
        </w:rPr>
        <w:t xml:space="preserve">ЦПКиО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ернышевского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ул.Островского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ул.Гоголя</w:t>
      </w:r>
      <w:proofErr w:type="spellEnd"/>
      <w:r>
        <w:rPr>
          <w:sz w:val="28"/>
          <w:szCs w:val="28"/>
        </w:rPr>
        <w:t xml:space="preserve"> – 1 час.</w:t>
      </w:r>
    </w:p>
    <w:p w:rsidR="00724B4A" w:rsidRDefault="00724B4A"/>
    <w:p w:rsidR="00724B4A" w:rsidRPr="00724B4A" w:rsidRDefault="00724B4A">
      <w:pPr>
        <w:rPr>
          <w:sz w:val="28"/>
          <w:szCs w:val="28"/>
        </w:rPr>
      </w:pPr>
      <w:r w:rsidRPr="00724B4A">
        <w:rPr>
          <w:sz w:val="28"/>
          <w:szCs w:val="28"/>
        </w:rPr>
        <w:t xml:space="preserve">«Рязанская Сорбонна» </w:t>
      </w:r>
    </w:p>
    <w:p w:rsidR="00724B4A" w:rsidRDefault="00724B4A">
      <w:pPr>
        <w:rPr>
          <w:sz w:val="28"/>
          <w:szCs w:val="28"/>
        </w:rPr>
      </w:pPr>
      <w:r w:rsidRPr="00724B4A">
        <w:rPr>
          <w:sz w:val="28"/>
          <w:szCs w:val="28"/>
        </w:rPr>
        <w:t>по улицам Астраханской, Свободы, Горького</w:t>
      </w:r>
    </w:p>
    <w:p w:rsidR="00724B4A" w:rsidRDefault="00724B4A">
      <w:pPr>
        <w:rPr>
          <w:sz w:val="28"/>
          <w:szCs w:val="28"/>
        </w:rPr>
      </w:pPr>
    </w:p>
    <w:p w:rsidR="00724B4A" w:rsidRDefault="00724B4A">
      <w:pPr>
        <w:rPr>
          <w:sz w:val="28"/>
          <w:szCs w:val="28"/>
        </w:rPr>
      </w:pPr>
      <w:r>
        <w:rPr>
          <w:sz w:val="28"/>
          <w:szCs w:val="28"/>
        </w:rPr>
        <w:t xml:space="preserve">«Крепость над Трубежем» </w:t>
      </w:r>
    </w:p>
    <w:p w:rsidR="00724B4A" w:rsidRPr="00724B4A" w:rsidRDefault="00724B4A">
      <w:pPr>
        <w:rPr>
          <w:sz w:val="28"/>
          <w:szCs w:val="28"/>
        </w:rPr>
      </w:pPr>
      <w:r>
        <w:rPr>
          <w:sz w:val="28"/>
          <w:szCs w:val="28"/>
        </w:rPr>
        <w:t>По территории Рязанского Кремля.</w:t>
      </w:r>
    </w:p>
    <w:p w:rsidR="00724B4A" w:rsidRDefault="00724B4A"/>
    <w:p w:rsidR="00724B4A" w:rsidRDefault="00724B4A"/>
    <w:sectPr w:rsidR="0072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4A"/>
    <w:rsid w:val="00724B4A"/>
    <w:rsid w:val="009F0E4B"/>
    <w:rsid w:val="00D52719"/>
    <w:rsid w:val="00D53D04"/>
    <w:rsid w:val="00E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2017-11-13T08:44:00Z</dcterms:created>
  <dcterms:modified xsi:type="dcterms:W3CDTF">2017-11-13T08:44:00Z</dcterms:modified>
</cp:coreProperties>
</file>