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7E9" w:rsidRPr="008647E9" w:rsidRDefault="008647E9" w:rsidP="008647E9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color w:val="C0504D" w:themeColor="accent2"/>
          <w:kern w:val="36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C0504D" w:themeColor="accent2"/>
          <w:kern w:val="36"/>
          <w:sz w:val="28"/>
          <w:szCs w:val="28"/>
          <w:lang w:eastAsia="ru-RU"/>
        </w:rPr>
        <w:t xml:space="preserve">         </w:t>
      </w:r>
      <w:r w:rsidRPr="008647E9">
        <w:rPr>
          <w:rFonts w:ascii="Verdana" w:eastAsia="Times New Roman" w:hAnsi="Verdana" w:cs="Times New Roman"/>
          <w:color w:val="C0504D" w:themeColor="accent2"/>
          <w:kern w:val="36"/>
          <w:sz w:val="28"/>
          <w:szCs w:val="28"/>
          <w:lang w:eastAsia="ru-RU"/>
        </w:rPr>
        <w:t xml:space="preserve">Профориентация и самоопределение </w:t>
      </w:r>
      <w:proofErr w:type="gramStart"/>
      <w:r w:rsidRPr="008647E9">
        <w:rPr>
          <w:rFonts w:ascii="Verdana" w:eastAsia="Times New Roman" w:hAnsi="Verdana" w:cs="Times New Roman"/>
          <w:color w:val="C0504D" w:themeColor="accent2"/>
          <w:kern w:val="36"/>
          <w:sz w:val="28"/>
          <w:szCs w:val="28"/>
          <w:lang w:eastAsia="ru-RU"/>
        </w:rPr>
        <w:t>обучающихся</w:t>
      </w:r>
      <w:proofErr w:type="gramEnd"/>
      <w:r>
        <w:rPr>
          <w:rFonts w:ascii="Verdana" w:eastAsia="Times New Roman" w:hAnsi="Verdana" w:cs="Times New Roman"/>
          <w:color w:val="C0504D" w:themeColor="accent2"/>
          <w:kern w:val="36"/>
          <w:sz w:val="28"/>
          <w:szCs w:val="28"/>
          <w:lang w:eastAsia="ru-RU"/>
        </w:rPr>
        <w:t xml:space="preserve"> </w:t>
      </w:r>
    </w:p>
    <w:p w:rsidR="008647E9" w:rsidRDefault="008647E9" w:rsidP="00854E46">
      <w:pPr>
        <w:shd w:val="clear" w:color="auto" w:fill="F7F4F0"/>
        <w:spacing w:before="150" w:after="100" w:afterAutospacing="1" w:line="240" w:lineRule="auto"/>
        <w:ind w:left="150" w:right="150"/>
        <w:rPr>
          <w:rFonts w:ascii="Calibri" w:eastAsia="Times New Roman" w:hAnsi="Calibri" w:cs="Calibri"/>
          <w:color w:val="000000"/>
          <w:sz w:val="24"/>
          <w:szCs w:val="24"/>
          <w:shd w:val="clear" w:color="auto" w:fill="F7F4F0"/>
          <w:lang w:eastAsia="ru-RU"/>
        </w:rPr>
      </w:pPr>
    </w:p>
    <w:p w:rsidR="00854E46" w:rsidRDefault="00854E46" w:rsidP="00854E46">
      <w:pPr>
        <w:shd w:val="clear" w:color="auto" w:fill="F7F4F0"/>
        <w:spacing w:before="150" w:after="100" w:afterAutospacing="1" w:line="240" w:lineRule="auto"/>
        <w:ind w:left="150" w:right="15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54E46">
        <w:rPr>
          <w:rFonts w:ascii="Calibri" w:eastAsia="Times New Roman" w:hAnsi="Calibri" w:cs="Calibri"/>
          <w:color w:val="000000"/>
          <w:sz w:val="24"/>
          <w:szCs w:val="24"/>
          <w:shd w:val="clear" w:color="auto" w:fill="F7F4F0"/>
          <w:lang w:eastAsia="ru-RU"/>
        </w:rPr>
        <w:t xml:space="preserve">С 1 сентября 2023 года во всех школах страны  введен </w:t>
      </w:r>
      <w:proofErr w:type="spellStart"/>
      <w:r w:rsidRPr="00854E46">
        <w:rPr>
          <w:rFonts w:ascii="Calibri" w:eastAsia="Times New Roman" w:hAnsi="Calibri" w:cs="Calibri"/>
          <w:color w:val="000000"/>
          <w:sz w:val="24"/>
          <w:szCs w:val="24"/>
          <w:shd w:val="clear" w:color="auto" w:fill="F7F4F0"/>
          <w:lang w:eastAsia="ru-RU"/>
        </w:rPr>
        <w:t>профориентационный</w:t>
      </w:r>
      <w:proofErr w:type="spellEnd"/>
      <w:r w:rsidRPr="00854E46">
        <w:rPr>
          <w:rFonts w:ascii="Calibri" w:eastAsia="Times New Roman" w:hAnsi="Calibri" w:cs="Calibri"/>
          <w:color w:val="000000"/>
          <w:sz w:val="24"/>
          <w:szCs w:val="24"/>
          <w:shd w:val="clear" w:color="auto" w:fill="F7F4F0"/>
          <w:lang w:eastAsia="ru-RU"/>
        </w:rPr>
        <w:t xml:space="preserve"> минимум.</w:t>
      </w:r>
      <w:r w:rsidRPr="00854E46">
        <w:rPr>
          <w:rFonts w:ascii="Calibri" w:eastAsia="Times New Roman" w:hAnsi="Calibri" w:cs="Calibri"/>
          <w:color w:val="000000"/>
          <w:sz w:val="24"/>
          <w:szCs w:val="24"/>
          <w:shd w:val="clear" w:color="auto" w:fill="F7F4F0"/>
          <w:lang w:eastAsia="ru-RU"/>
        </w:rPr>
        <w:br/>
      </w:r>
      <w:proofErr w:type="spellStart"/>
      <w:r w:rsidRPr="00854E46">
        <w:rPr>
          <w:rFonts w:ascii="Calibri" w:eastAsia="Times New Roman" w:hAnsi="Calibri" w:cs="Calibri"/>
          <w:color w:val="000000"/>
          <w:sz w:val="24"/>
          <w:szCs w:val="24"/>
          <w:shd w:val="clear" w:color="auto" w:fill="F7F4F0"/>
          <w:lang w:eastAsia="ru-RU"/>
        </w:rPr>
        <w:t>Профориентационный</w:t>
      </w:r>
      <w:proofErr w:type="spellEnd"/>
      <w:r w:rsidRPr="00854E46">
        <w:rPr>
          <w:rFonts w:ascii="Calibri" w:eastAsia="Times New Roman" w:hAnsi="Calibri" w:cs="Calibri"/>
          <w:color w:val="000000"/>
          <w:sz w:val="24"/>
          <w:szCs w:val="24"/>
          <w:shd w:val="clear" w:color="auto" w:fill="F7F4F0"/>
          <w:lang w:eastAsia="ru-RU"/>
        </w:rPr>
        <w:t xml:space="preserve"> минимум – комплекс мер по формированию готовности к профессиональному самоопределению обучающихся.</w:t>
      </w:r>
      <w:r w:rsidRPr="00854E46">
        <w:rPr>
          <w:rFonts w:ascii="Calibri" w:eastAsia="Times New Roman" w:hAnsi="Calibri" w:cs="Calibri"/>
          <w:color w:val="000000"/>
          <w:sz w:val="24"/>
          <w:szCs w:val="24"/>
          <w:shd w:val="clear" w:color="auto" w:fill="F7F4F0"/>
          <w:lang w:eastAsia="ru-RU"/>
        </w:rPr>
        <w:br/>
        <w:t>Программа рассчитана на обучающихся 6 – 11 классов общеобразовательных учреждений, включая детей с ограниченными возможностями здоровья и детей-инвалидов, родителей и педагогов, обучающихся среднего профессионального и высшего образования, представителей работодателей региона.</w:t>
      </w:r>
      <w:r w:rsidRPr="00854E46">
        <w:rPr>
          <w:rFonts w:ascii="Calibri" w:eastAsia="Times New Roman" w:hAnsi="Calibri" w:cs="Calibri"/>
          <w:color w:val="000000"/>
          <w:sz w:val="24"/>
          <w:szCs w:val="24"/>
          <w:shd w:val="clear" w:color="auto" w:fill="F7F4F0"/>
          <w:lang w:eastAsia="ru-RU"/>
        </w:rPr>
        <w:br/>
      </w:r>
      <w:r w:rsidRPr="00854E46">
        <w:rPr>
          <w:rFonts w:ascii="Calibri" w:eastAsia="Times New Roman" w:hAnsi="Calibri" w:cs="Calibri"/>
          <w:color w:val="000000"/>
          <w:sz w:val="24"/>
          <w:szCs w:val="24"/>
          <w:shd w:val="clear" w:color="auto" w:fill="F7F4F0"/>
          <w:lang w:eastAsia="ru-RU"/>
        </w:rPr>
        <w:br/>
        <w:t xml:space="preserve">7 сентября 2023 был проведен в 6-11-х классах вводный урок "Моя Россия </w:t>
      </w:r>
      <w:proofErr w:type="gramStart"/>
      <w:r w:rsidRPr="00854E46">
        <w:rPr>
          <w:rFonts w:ascii="Calibri" w:eastAsia="Times New Roman" w:hAnsi="Calibri" w:cs="Calibri"/>
          <w:color w:val="000000"/>
          <w:sz w:val="24"/>
          <w:szCs w:val="24"/>
          <w:shd w:val="clear" w:color="auto" w:fill="F7F4F0"/>
          <w:lang w:eastAsia="ru-RU"/>
        </w:rPr>
        <w:t>-м</w:t>
      </w:r>
      <w:proofErr w:type="gramEnd"/>
      <w:r w:rsidRPr="00854E46">
        <w:rPr>
          <w:rFonts w:ascii="Calibri" w:eastAsia="Times New Roman" w:hAnsi="Calibri" w:cs="Calibri"/>
          <w:color w:val="000000"/>
          <w:sz w:val="24"/>
          <w:szCs w:val="24"/>
          <w:shd w:val="clear" w:color="auto" w:fill="F7F4F0"/>
          <w:lang w:eastAsia="ru-RU"/>
        </w:rPr>
        <w:t>ои горизонты", на котором обучающиеся отправились в увлекательное путешествие по разнообразным горизонтам нашей Родины. Урок был посвящен знакомству с различными отраслями экономики России и возможностями, которые они предоставляют. Цель урока – помочь обучающимся увидеть множество путей, которые открываются перед ними, и понять, каким образом они смогут внести свой вклад в развитие нашей страны.</w:t>
      </w:r>
    </w:p>
    <w:p w:rsidR="00854E46" w:rsidRPr="00854E46" w:rsidRDefault="00854E46" w:rsidP="00854E46">
      <w:pPr>
        <w:shd w:val="clear" w:color="auto" w:fill="F7F4F0"/>
        <w:spacing w:before="150" w:after="100" w:afterAutospacing="1" w:line="240" w:lineRule="auto"/>
        <w:ind w:left="150" w:right="15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Calibri" w:eastAsia="Times New Roman" w:hAnsi="Calibri" w:cs="Calibri"/>
          <w:b/>
          <w:bCs/>
          <w:color w:val="510000"/>
          <w:sz w:val="27"/>
          <w:szCs w:val="27"/>
          <w:lang w:eastAsia="ru-RU"/>
        </w:rPr>
        <w:t xml:space="preserve"> Проекты</w:t>
      </w:r>
      <w:r w:rsidRPr="00854E46">
        <w:rPr>
          <w:rFonts w:ascii="Calibri" w:eastAsia="Times New Roman" w:hAnsi="Calibri" w:cs="Calibri"/>
          <w:b/>
          <w:bCs/>
          <w:color w:val="510000"/>
          <w:sz w:val="27"/>
          <w:szCs w:val="27"/>
          <w:lang w:eastAsia="ru-RU"/>
        </w:rPr>
        <w:t xml:space="preserve"> по профориентации для школьников</w:t>
      </w:r>
    </w:p>
    <w:p w:rsidR="00854E46" w:rsidRPr="00854E46" w:rsidRDefault="00854E46" w:rsidP="00854E46">
      <w:pPr>
        <w:shd w:val="clear" w:color="auto" w:fill="F7F4F0"/>
        <w:spacing w:before="150" w:after="100" w:afterAutospacing="1" w:line="240" w:lineRule="auto"/>
        <w:ind w:left="150" w:right="15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54E46">
        <w:rPr>
          <w:rFonts w:ascii="Calibri" w:eastAsia="Times New Roman" w:hAnsi="Calibri" w:cs="Calibri"/>
          <w:color w:val="000000"/>
          <w:sz w:val="24"/>
          <w:szCs w:val="24"/>
          <w:shd w:val="clear" w:color="auto" w:fill="F7F4F0"/>
          <w:lang w:eastAsia="ru-RU"/>
        </w:rPr>
        <w:t>Тема профориентации поднялась на государственный уровень и шагнула далеко за рамки школьного образования. Проекты стали федеральными и "</w:t>
      </w:r>
      <w:proofErr w:type="spellStart"/>
      <w:r w:rsidRPr="00854E46">
        <w:rPr>
          <w:rFonts w:ascii="Calibri" w:eastAsia="Times New Roman" w:hAnsi="Calibri" w:cs="Calibri"/>
          <w:color w:val="000000"/>
          <w:sz w:val="24"/>
          <w:szCs w:val="24"/>
          <w:shd w:val="clear" w:color="auto" w:fill="F7F4F0"/>
          <w:lang w:eastAsia="ru-RU"/>
        </w:rPr>
        <w:t>надшкольными</w:t>
      </w:r>
      <w:proofErr w:type="spellEnd"/>
      <w:r w:rsidRPr="00854E46">
        <w:rPr>
          <w:rFonts w:ascii="Calibri" w:eastAsia="Times New Roman" w:hAnsi="Calibri" w:cs="Calibri"/>
          <w:color w:val="000000"/>
          <w:sz w:val="24"/>
          <w:szCs w:val="24"/>
          <w:shd w:val="clear" w:color="auto" w:fill="F7F4F0"/>
          <w:lang w:eastAsia="ru-RU"/>
        </w:rPr>
        <w:t xml:space="preserve">", и каждая школа может к такому проекту присоединиться. Возможно, проведение масштабного конкурса проще, чем выстраивание </w:t>
      </w:r>
      <w:proofErr w:type="spellStart"/>
      <w:r w:rsidRPr="00854E46">
        <w:rPr>
          <w:rFonts w:ascii="Calibri" w:eastAsia="Times New Roman" w:hAnsi="Calibri" w:cs="Calibri"/>
          <w:color w:val="000000"/>
          <w:sz w:val="24"/>
          <w:szCs w:val="24"/>
          <w:shd w:val="clear" w:color="auto" w:fill="F7F4F0"/>
          <w:lang w:eastAsia="ru-RU"/>
        </w:rPr>
        <w:t>профориентационной</w:t>
      </w:r>
      <w:proofErr w:type="spellEnd"/>
      <w:r w:rsidRPr="00854E46">
        <w:rPr>
          <w:rFonts w:ascii="Calibri" w:eastAsia="Times New Roman" w:hAnsi="Calibri" w:cs="Calibri"/>
          <w:color w:val="000000"/>
          <w:sz w:val="24"/>
          <w:szCs w:val="24"/>
          <w:shd w:val="clear" w:color="auto" w:fill="F7F4F0"/>
          <w:lang w:eastAsia="ru-RU"/>
        </w:rPr>
        <w:t xml:space="preserve"> среды в каждой отдельной школе, а возможно, это дает лучшие результаты. Перечислим государственные </w:t>
      </w:r>
      <w:proofErr w:type="spellStart"/>
      <w:r w:rsidRPr="00854E46">
        <w:rPr>
          <w:rFonts w:ascii="Calibri" w:eastAsia="Times New Roman" w:hAnsi="Calibri" w:cs="Calibri"/>
          <w:color w:val="000000"/>
          <w:sz w:val="24"/>
          <w:szCs w:val="24"/>
          <w:shd w:val="clear" w:color="auto" w:fill="F7F4F0"/>
          <w:lang w:eastAsia="ru-RU"/>
        </w:rPr>
        <w:t>профориентационные</w:t>
      </w:r>
      <w:proofErr w:type="spellEnd"/>
      <w:r w:rsidRPr="00854E46">
        <w:rPr>
          <w:rFonts w:ascii="Calibri" w:eastAsia="Times New Roman" w:hAnsi="Calibri" w:cs="Calibri"/>
          <w:color w:val="000000"/>
          <w:sz w:val="24"/>
          <w:szCs w:val="24"/>
          <w:shd w:val="clear" w:color="auto" w:fill="F7F4F0"/>
          <w:lang w:eastAsia="ru-RU"/>
        </w:rPr>
        <w:t xml:space="preserve"> проекты, в которых можно участвовать индивидуально или от школы.</w:t>
      </w:r>
    </w:p>
    <w:tbl>
      <w:tblPr>
        <w:tblW w:w="5000" w:type="pct"/>
        <w:tblCellSpacing w:w="6" w:type="dxa"/>
        <w:shd w:val="clear" w:color="auto" w:fill="F7F4F0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51"/>
        <w:gridCol w:w="3858"/>
      </w:tblGrid>
      <w:tr w:rsidR="00854E46" w:rsidRPr="00854E46" w:rsidTr="00854E46">
        <w:trPr>
          <w:tblCellSpacing w:w="6" w:type="dxa"/>
        </w:trPr>
        <w:tc>
          <w:tcPr>
            <w:tcW w:w="0" w:type="auto"/>
            <w:shd w:val="clear" w:color="auto" w:fill="F7F4F0"/>
            <w:vAlign w:val="center"/>
            <w:hideMark/>
          </w:tcPr>
          <w:p w:rsidR="00854E46" w:rsidRPr="00854E46" w:rsidRDefault="00854E46" w:rsidP="00854E46">
            <w:pPr>
              <w:spacing w:before="150" w:after="100" w:afterAutospacing="1" w:line="240" w:lineRule="auto"/>
              <w:ind w:left="150" w:right="15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54E46">
              <w:rPr>
                <w:rFonts w:ascii="Arial" w:eastAsia="Times New Roman" w:hAnsi="Arial" w:cs="Arial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414D41A7" wp14:editId="4BDC80CE">
                  <wp:extent cx="2649855" cy="1531620"/>
                  <wp:effectExtent l="0" t="0" r="0" b="0"/>
                  <wp:docPr id="1" name="Рисунок 1" descr="https://olggimnaziya2008.narod.ru/4/proektori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olggimnaziya2008.narod.ru/4/proektori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9855" cy="153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0" w:type="dxa"/>
            <w:shd w:val="clear" w:color="auto" w:fill="F7F4F0"/>
            <w:vAlign w:val="center"/>
            <w:hideMark/>
          </w:tcPr>
          <w:p w:rsidR="00854E46" w:rsidRPr="00854E46" w:rsidRDefault="00854E46" w:rsidP="00854E46">
            <w:pPr>
              <w:spacing w:before="150" w:after="100" w:afterAutospacing="1" w:line="240" w:lineRule="auto"/>
              <w:ind w:left="150" w:right="15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54E46">
              <w:rPr>
                <w:rFonts w:ascii="Calibri" w:eastAsia="Times New Roman" w:hAnsi="Calibri" w:cs="Calibri"/>
                <w:b/>
                <w:bCs/>
                <w:color w:val="800000"/>
                <w:sz w:val="26"/>
                <w:szCs w:val="26"/>
                <w:lang w:eastAsia="ru-RU"/>
              </w:rPr>
              <w:t xml:space="preserve">1. </w:t>
            </w:r>
            <w:proofErr w:type="spellStart"/>
            <w:r w:rsidRPr="00854E46">
              <w:rPr>
                <w:rFonts w:ascii="Calibri" w:eastAsia="Times New Roman" w:hAnsi="Calibri" w:cs="Calibri"/>
                <w:b/>
                <w:bCs/>
                <w:color w:val="800000"/>
                <w:sz w:val="26"/>
                <w:szCs w:val="26"/>
                <w:lang w:eastAsia="ru-RU"/>
              </w:rPr>
              <w:t>Проектория</w:t>
            </w:r>
            <w:proofErr w:type="spellEnd"/>
            <w:r w:rsidRPr="00854E4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 - ежегодный форум, на котором обмениваются опытом педагоги и психологи в области профориентации, а подростки участвуют в мастер-классах и готовят проекты по разным профессиональным направлениям. </w:t>
            </w:r>
            <w:proofErr w:type="gramStart"/>
            <w:r w:rsidRPr="00854E4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Еще у проекта есть открытые онлайн уроки и специальное онлайн-тестирование, которое называется "Примерочная профессий".</w:t>
            </w:r>
            <w:proofErr w:type="gramEnd"/>
          </w:p>
        </w:tc>
      </w:tr>
      <w:tr w:rsidR="00854E46" w:rsidRPr="00854E46" w:rsidTr="00854E46">
        <w:trPr>
          <w:tblCellSpacing w:w="6" w:type="dxa"/>
        </w:trPr>
        <w:tc>
          <w:tcPr>
            <w:tcW w:w="0" w:type="auto"/>
            <w:shd w:val="clear" w:color="auto" w:fill="F7F4F0"/>
            <w:vAlign w:val="center"/>
            <w:hideMark/>
          </w:tcPr>
          <w:p w:rsidR="00854E46" w:rsidRPr="00854E46" w:rsidRDefault="00854E46" w:rsidP="00854E46">
            <w:pPr>
              <w:spacing w:before="150" w:after="100" w:afterAutospacing="1" w:line="240" w:lineRule="auto"/>
              <w:ind w:left="150" w:right="15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854E46" w:rsidRPr="00854E46" w:rsidRDefault="00854E46" w:rsidP="00854E46">
            <w:pPr>
              <w:spacing w:before="150" w:after="100" w:afterAutospacing="1" w:line="240" w:lineRule="auto"/>
              <w:ind w:left="150" w:right="15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54E4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  <w:p w:rsidR="00854E46" w:rsidRPr="00854E46" w:rsidRDefault="00854E46" w:rsidP="00854E46">
            <w:pPr>
              <w:spacing w:before="150" w:after="100" w:afterAutospacing="1" w:line="240" w:lineRule="auto"/>
              <w:ind w:left="150" w:right="15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54E4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40" w:type="dxa"/>
            <w:shd w:val="clear" w:color="auto" w:fill="F7F4F0"/>
            <w:vAlign w:val="center"/>
            <w:hideMark/>
          </w:tcPr>
          <w:p w:rsidR="00854E46" w:rsidRPr="00854E46" w:rsidRDefault="00854E46" w:rsidP="00854E46">
            <w:pPr>
              <w:spacing w:before="150" w:after="100" w:afterAutospacing="1" w:line="240" w:lineRule="auto"/>
              <w:ind w:left="150" w:right="15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854E46" w:rsidRPr="00854E46" w:rsidTr="00854E46">
        <w:trPr>
          <w:tblCellSpacing w:w="6" w:type="dxa"/>
        </w:trPr>
        <w:tc>
          <w:tcPr>
            <w:tcW w:w="0" w:type="auto"/>
            <w:shd w:val="clear" w:color="auto" w:fill="F7F4F0"/>
            <w:vAlign w:val="center"/>
            <w:hideMark/>
          </w:tcPr>
          <w:p w:rsidR="00854E46" w:rsidRDefault="00854E46" w:rsidP="00EB35D0">
            <w:pPr>
              <w:spacing w:before="150" w:after="100" w:afterAutospacing="1" w:line="240" w:lineRule="auto"/>
              <w:ind w:right="15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54E46">
              <w:rPr>
                <w:rFonts w:ascii="Arial" w:eastAsia="Times New Roman" w:hAnsi="Arial" w:cs="Arial"/>
                <w:noProof/>
                <w:sz w:val="18"/>
                <w:szCs w:val="18"/>
                <w:lang w:eastAsia="ru-RU"/>
              </w:rPr>
              <w:lastRenderedPageBreak/>
              <w:drawing>
                <wp:inline distT="0" distB="0" distL="0" distR="0" wp14:anchorId="65463035" wp14:editId="50B44522">
                  <wp:extent cx="2517789" cy="1390739"/>
                  <wp:effectExtent l="0" t="0" r="0" b="0"/>
                  <wp:docPr id="8" name="Рисунок 8" descr="https://olggimnaziya2008.narod.ru/4/bilet_v_buduchee_l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olggimnaziya2008.narod.ru/4/bilet_v_buduchee_l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9927" cy="139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4E46" w:rsidRDefault="00854E46" w:rsidP="00854E46">
            <w:pPr>
              <w:spacing w:before="150" w:after="100" w:afterAutospacing="1" w:line="240" w:lineRule="auto"/>
              <w:ind w:right="15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854E46" w:rsidRDefault="00854E46" w:rsidP="00854E46">
            <w:pPr>
              <w:spacing w:before="150" w:after="100" w:afterAutospacing="1" w:line="240" w:lineRule="auto"/>
              <w:ind w:right="15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854E46" w:rsidRDefault="00854E46" w:rsidP="00854E46">
            <w:pPr>
              <w:spacing w:before="150" w:after="100" w:afterAutospacing="1" w:line="240" w:lineRule="auto"/>
              <w:ind w:right="15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854E46" w:rsidRDefault="00854E46" w:rsidP="00854E46">
            <w:pPr>
              <w:spacing w:before="150" w:after="100" w:afterAutospacing="1" w:line="240" w:lineRule="auto"/>
              <w:ind w:right="15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854E46" w:rsidRDefault="00854E46" w:rsidP="00854E46">
            <w:pPr>
              <w:spacing w:before="150" w:after="100" w:afterAutospacing="1" w:line="240" w:lineRule="auto"/>
              <w:ind w:right="15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854E46" w:rsidRDefault="00854E46" w:rsidP="00854E46">
            <w:pPr>
              <w:spacing w:before="150" w:after="100" w:afterAutospacing="1" w:line="240" w:lineRule="auto"/>
              <w:ind w:right="15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854E46" w:rsidRDefault="00EB35D0" w:rsidP="00EB35D0">
            <w:pPr>
              <w:spacing w:before="150" w:after="100" w:afterAutospacing="1" w:line="240" w:lineRule="auto"/>
              <w:ind w:right="15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54E46">
              <w:rPr>
                <w:rFonts w:ascii="Arial" w:eastAsia="Times New Roman" w:hAnsi="Arial" w:cs="Arial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2ECD0810" wp14:editId="0ABB1812">
                  <wp:extent cx="2317750" cy="1922145"/>
                  <wp:effectExtent l="0" t="0" r="6350" b="1905"/>
                  <wp:docPr id="11" name="Рисунок 11" descr="https://olggimnaziya2008.narod.ru/4/b_peremen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olggimnaziya2008.narod.ru/4/b_peremen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0" cy="192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4E46" w:rsidRDefault="00854E46" w:rsidP="00854E46">
            <w:pPr>
              <w:spacing w:before="150" w:after="100" w:afterAutospacing="1" w:line="240" w:lineRule="auto"/>
              <w:ind w:right="15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854E46" w:rsidRDefault="00854E46" w:rsidP="00854E46">
            <w:pPr>
              <w:spacing w:before="150" w:after="100" w:afterAutospacing="1" w:line="240" w:lineRule="auto"/>
              <w:ind w:right="15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854E46" w:rsidRDefault="00854E46" w:rsidP="00854E46">
            <w:pPr>
              <w:spacing w:before="150" w:after="100" w:afterAutospacing="1" w:line="240" w:lineRule="auto"/>
              <w:ind w:right="15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854E46" w:rsidRDefault="00854E46" w:rsidP="00854E46">
            <w:pPr>
              <w:spacing w:before="150" w:after="100" w:afterAutospacing="1" w:line="240" w:lineRule="auto"/>
              <w:ind w:right="15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854E46" w:rsidRDefault="00854E46" w:rsidP="00854E46">
            <w:pPr>
              <w:spacing w:before="150" w:after="100" w:afterAutospacing="1" w:line="240" w:lineRule="auto"/>
              <w:ind w:right="15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854E46" w:rsidRPr="00854E46" w:rsidRDefault="00854E46" w:rsidP="00854E46">
            <w:pPr>
              <w:spacing w:before="150" w:after="100" w:afterAutospacing="1" w:line="240" w:lineRule="auto"/>
              <w:ind w:right="15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840" w:type="dxa"/>
            <w:shd w:val="clear" w:color="auto" w:fill="F7F4F0"/>
            <w:vAlign w:val="center"/>
            <w:hideMark/>
          </w:tcPr>
          <w:p w:rsidR="00854E46" w:rsidRDefault="00854E46" w:rsidP="00EB35D0">
            <w:pPr>
              <w:spacing w:before="150" w:after="100" w:afterAutospacing="1" w:line="240" w:lineRule="auto"/>
              <w:ind w:right="150"/>
              <w:rPr>
                <w:rFonts w:ascii="Calibri" w:eastAsia="Times New Roman" w:hAnsi="Calibri" w:cs="Calibri"/>
                <w:b/>
                <w:bCs/>
                <w:color w:val="800000"/>
                <w:sz w:val="26"/>
                <w:szCs w:val="2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800000"/>
                <w:sz w:val="26"/>
                <w:szCs w:val="26"/>
                <w:lang w:eastAsia="ru-RU"/>
              </w:rPr>
              <w:t xml:space="preserve"> П</w:t>
            </w:r>
            <w:r w:rsidRPr="00854E46">
              <w:rPr>
                <w:rFonts w:ascii="Calibri" w:eastAsia="Times New Roman" w:hAnsi="Calibri" w:cs="Calibri"/>
                <w:b/>
                <w:bCs/>
                <w:color w:val="800000"/>
                <w:sz w:val="26"/>
                <w:szCs w:val="26"/>
                <w:lang w:eastAsia="ru-RU"/>
              </w:rPr>
              <w:t>роект «Билет в будущее»</w:t>
            </w:r>
          </w:p>
          <w:p w:rsidR="00854E46" w:rsidRPr="00854E46" w:rsidRDefault="00854E46" w:rsidP="00854E46">
            <w:pPr>
              <w:spacing w:before="150" w:after="100" w:afterAutospacing="1" w:line="240" w:lineRule="auto"/>
              <w:ind w:left="150" w:right="150"/>
              <w:rPr>
                <w:rFonts w:ascii="Calibri" w:eastAsia="Times New Roman" w:hAnsi="Calibri" w:cs="Calibri"/>
                <w:b/>
                <w:bCs/>
                <w:color w:val="800000"/>
                <w:sz w:val="26"/>
                <w:szCs w:val="26"/>
                <w:lang w:eastAsia="ru-RU"/>
              </w:rPr>
            </w:pPr>
            <w:proofErr w:type="gramStart"/>
            <w:r w:rsidRPr="00854E46">
              <w:rPr>
                <w:rFonts w:ascii="Calibri" w:eastAsia="Times New Roman" w:hAnsi="Calibri" w:cs="Calibri"/>
                <w:bCs/>
                <w:sz w:val="24"/>
                <w:szCs w:val="24"/>
                <w:lang w:eastAsia="ru-RU"/>
              </w:rPr>
              <w:t>Рассчитан</w:t>
            </w:r>
            <w:proofErr w:type="gramEnd"/>
            <w:r w:rsidRPr="00854E46">
              <w:rPr>
                <w:rFonts w:ascii="Calibri" w:eastAsia="Times New Roman" w:hAnsi="Calibri" w:cs="Calibri"/>
                <w:bCs/>
                <w:sz w:val="24"/>
                <w:szCs w:val="24"/>
                <w:lang w:eastAsia="ru-RU"/>
              </w:rPr>
              <w:t xml:space="preserve"> на школьников 6-11 классов. Одна из его целей - популяризация рабочих профессий и поиск талантливых ребят, которые хотят развиваться в профессиях производственно-технологического профиля. "Билет в будущее" состоит из нескольких этапов отбора от </w:t>
            </w:r>
            <w:proofErr w:type="spellStart"/>
            <w:r w:rsidRPr="00854E46">
              <w:rPr>
                <w:rFonts w:ascii="Calibri" w:eastAsia="Times New Roman" w:hAnsi="Calibri" w:cs="Calibri"/>
                <w:bCs/>
                <w:sz w:val="24"/>
                <w:szCs w:val="24"/>
                <w:lang w:eastAsia="ru-RU"/>
              </w:rPr>
              <w:t>профтестирования</w:t>
            </w:r>
            <w:proofErr w:type="spellEnd"/>
            <w:r w:rsidRPr="00854E46">
              <w:rPr>
                <w:rFonts w:ascii="Calibri" w:eastAsia="Times New Roman" w:hAnsi="Calibri" w:cs="Calibri"/>
                <w:bCs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854E46">
              <w:rPr>
                <w:rFonts w:ascii="Calibri" w:eastAsia="Times New Roman" w:hAnsi="Calibri" w:cs="Calibri"/>
                <w:bCs/>
                <w:sz w:val="24"/>
                <w:szCs w:val="24"/>
                <w:lang w:eastAsia="ru-RU"/>
              </w:rPr>
              <w:t>профпроб</w:t>
            </w:r>
            <w:proofErr w:type="spellEnd"/>
            <w:r w:rsidRPr="00854E46">
              <w:rPr>
                <w:rFonts w:ascii="Calibri" w:eastAsia="Times New Roman" w:hAnsi="Calibri" w:cs="Calibri"/>
                <w:bCs/>
                <w:sz w:val="24"/>
                <w:szCs w:val="24"/>
                <w:lang w:eastAsia="ru-RU"/>
              </w:rPr>
              <w:t>. В финале решение проектных задач в командах.</w:t>
            </w:r>
          </w:p>
          <w:p w:rsidR="00854E46" w:rsidRPr="00854E46" w:rsidRDefault="00854E46" w:rsidP="00854E46">
            <w:pPr>
              <w:spacing w:before="150" w:after="100" w:afterAutospacing="1" w:line="240" w:lineRule="auto"/>
              <w:ind w:left="150" w:right="15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54E4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  <w:p w:rsidR="00854E46" w:rsidRPr="00854E46" w:rsidRDefault="00854E46" w:rsidP="00854E46">
            <w:pPr>
              <w:spacing w:before="150" w:after="100" w:afterAutospacing="1" w:line="240" w:lineRule="auto"/>
              <w:ind w:right="15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54E4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  <w:r w:rsidRPr="00854E46">
              <w:rPr>
                <w:rFonts w:ascii="Calibri" w:eastAsia="Times New Roman" w:hAnsi="Calibri" w:cs="Calibri"/>
                <w:b/>
                <w:bCs/>
                <w:color w:val="510000"/>
                <w:sz w:val="26"/>
                <w:szCs w:val="26"/>
                <w:lang w:eastAsia="ru-RU"/>
              </w:rPr>
              <w:t>Большая перемена.</w:t>
            </w:r>
          </w:p>
          <w:p w:rsidR="00854E46" w:rsidRPr="00854E46" w:rsidRDefault="00854E46" w:rsidP="00854E46">
            <w:pPr>
              <w:spacing w:before="150" w:after="100" w:afterAutospacing="1" w:line="240" w:lineRule="auto"/>
              <w:ind w:left="150" w:right="15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54E4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Большая перемена - развивающий проект 2020 года для школьников, педагогов и школ, который помогает подростку раскрыть свои способности и поработать в профессиях.</w:t>
            </w:r>
          </w:p>
          <w:p w:rsidR="00854E46" w:rsidRPr="00854E46" w:rsidRDefault="00854E46" w:rsidP="00854E46">
            <w:pPr>
              <w:spacing w:before="150" w:after="100" w:afterAutospacing="1" w:line="240" w:lineRule="auto"/>
              <w:ind w:left="150" w:right="15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54E4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  <w:p w:rsidR="00854E46" w:rsidRPr="00854E46" w:rsidRDefault="00854E46" w:rsidP="00854E46">
            <w:pPr>
              <w:spacing w:before="150" w:after="100" w:afterAutospacing="1" w:line="240" w:lineRule="auto"/>
              <w:ind w:left="150" w:right="15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54E4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854E46" w:rsidRPr="00854E46" w:rsidTr="00854E46">
        <w:trPr>
          <w:tblCellSpacing w:w="6" w:type="dxa"/>
        </w:trPr>
        <w:tc>
          <w:tcPr>
            <w:tcW w:w="0" w:type="auto"/>
            <w:shd w:val="clear" w:color="auto" w:fill="F7F4F0"/>
            <w:vAlign w:val="center"/>
            <w:hideMark/>
          </w:tcPr>
          <w:p w:rsidR="00854E46" w:rsidRPr="00854E46" w:rsidRDefault="00854E46" w:rsidP="00854E46">
            <w:pPr>
              <w:spacing w:before="150" w:after="100" w:afterAutospacing="1" w:line="240" w:lineRule="auto"/>
              <w:ind w:left="150" w:right="15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840" w:type="dxa"/>
            <w:shd w:val="clear" w:color="auto" w:fill="F7F4F0"/>
            <w:vAlign w:val="center"/>
            <w:hideMark/>
          </w:tcPr>
          <w:p w:rsidR="00854E46" w:rsidRPr="00854E46" w:rsidRDefault="00854E46" w:rsidP="00854E46">
            <w:pPr>
              <w:spacing w:before="150" w:after="100" w:afterAutospacing="1" w:line="240" w:lineRule="auto"/>
              <w:ind w:left="150" w:right="15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854E46" w:rsidRPr="00854E46" w:rsidTr="00854E46">
        <w:trPr>
          <w:tblCellSpacing w:w="6" w:type="dxa"/>
        </w:trPr>
        <w:tc>
          <w:tcPr>
            <w:tcW w:w="0" w:type="auto"/>
            <w:shd w:val="clear" w:color="auto" w:fill="F7F4F0"/>
            <w:vAlign w:val="center"/>
            <w:hideMark/>
          </w:tcPr>
          <w:p w:rsidR="00854E46" w:rsidRPr="00854E46" w:rsidRDefault="00854E46" w:rsidP="00854E46">
            <w:pPr>
              <w:spacing w:before="150" w:after="100" w:afterAutospacing="1" w:line="240" w:lineRule="auto"/>
              <w:ind w:left="150" w:right="15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840" w:type="dxa"/>
            <w:shd w:val="clear" w:color="auto" w:fill="F7F4F0"/>
            <w:vAlign w:val="center"/>
            <w:hideMark/>
          </w:tcPr>
          <w:p w:rsidR="00854E46" w:rsidRPr="00854E46" w:rsidRDefault="00854E46" w:rsidP="00854E46">
            <w:pPr>
              <w:spacing w:before="150" w:after="100" w:afterAutospacing="1" w:line="240" w:lineRule="auto"/>
              <w:ind w:left="150" w:right="15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54E4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854E46" w:rsidRPr="00854E46" w:rsidTr="00854E46">
        <w:trPr>
          <w:trHeight w:val="3444"/>
          <w:tblCellSpacing w:w="6" w:type="dxa"/>
        </w:trPr>
        <w:tc>
          <w:tcPr>
            <w:tcW w:w="0" w:type="auto"/>
            <w:gridSpan w:val="2"/>
            <w:shd w:val="clear" w:color="auto" w:fill="F7F4F0"/>
            <w:vAlign w:val="center"/>
            <w:hideMark/>
          </w:tcPr>
          <w:p w:rsidR="00CE7BE4" w:rsidRPr="00854E46" w:rsidRDefault="00CE7BE4" w:rsidP="00854E46">
            <w:pPr>
              <w:spacing w:before="150" w:after="100" w:afterAutospacing="1" w:line="240" w:lineRule="auto"/>
              <w:ind w:right="15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bookmarkStart w:id="0" w:name="_GoBack"/>
        <w:bookmarkEnd w:id="0"/>
      </w:tr>
    </w:tbl>
    <w:p w:rsidR="00696C3E" w:rsidRDefault="00696C3E"/>
    <w:sectPr w:rsidR="00696C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C12"/>
    <w:rsid w:val="00696C3E"/>
    <w:rsid w:val="00854E46"/>
    <w:rsid w:val="008647E9"/>
    <w:rsid w:val="00AF6C12"/>
    <w:rsid w:val="00CE7BE4"/>
    <w:rsid w:val="00EB3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4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4E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4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4E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2023-11-30T09:45:00Z</dcterms:created>
  <dcterms:modified xsi:type="dcterms:W3CDTF">2023-11-30T10:32:00Z</dcterms:modified>
</cp:coreProperties>
</file>