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9F" w:rsidRPr="007A6C9F" w:rsidRDefault="007A6C9F" w:rsidP="007A6C9F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>Муниципальное казенное общеобразовательное учреждение</w:t>
      </w:r>
    </w:p>
    <w:p w:rsidR="007A6C9F" w:rsidRPr="007A6C9F" w:rsidRDefault="007A6C9F" w:rsidP="007A6C9F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>Сортавальского муниципального района Республики Карелия</w:t>
      </w:r>
    </w:p>
    <w:p w:rsidR="007A6C9F" w:rsidRPr="007A6C9F" w:rsidRDefault="007A6C9F" w:rsidP="007A6C9F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0"/>
          <w:szCs w:val="20"/>
        </w:rPr>
      </w:pPr>
      <w:proofErr w:type="spellStart"/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>Кааламская</w:t>
      </w:r>
      <w:proofErr w:type="spellEnd"/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средняя общеобразовательная школа</w:t>
      </w:r>
    </w:p>
    <w:p w:rsidR="001706EF" w:rsidRDefault="007A6C9F" w:rsidP="007A6C9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6EF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1706EF" w:rsidRDefault="001706E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МКОУ СМР РК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Кааламская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06EF" w:rsidRDefault="001706E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Тарасенко Н.С.</w:t>
      </w:r>
    </w:p>
    <w:p w:rsidR="001706EF" w:rsidRDefault="006A562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30.08.2024</w:t>
      </w:r>
    </w:p>
    <w:p w:rsidR="007A6C9F" w:rsidRPr="00F31F6D" w:rsidRDefault="007A6C9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FD47FFB" wp14:editId="163EB513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6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6EF" w:rsidRPr="001706EF" w:rsidRDefault="001706EF" w:rsidP="001706EF">
      <w:pPr>
        <w:spacing w:after="361"/>
        <w:jc w:val="right"/>
        <w:rPr>
          <w:rFonts w:ascii="Times New Roman" w:hAnsi="Times New Roman" w:cs="Times New Roman"/>
        </w:rPr>
      </w:pPr>
    </w:p>
    <w:p w:rsidR="001706EF" w:rsidRDefault="001706EF" w:rsidP="001706EF">
      <w:pPr>
        <w:pStyle w:val="2"/>
        <w:ind w:left="1134" w:right="1429" w:firstLine="0"/>
      </w:pPr>
      <w:r>
        <w:t>План мероприятий по обеспечению информационной безопасности учащихся МК</w:t>
      </w:r>
      <w:r w:rsidR="006A562F">
        <w:t xml:space="preserve">ОУ СМР РК </w:t>
      </w:r>
      <w:proofErr w:type="spellStart"/>
      <w:r w:rsidR="006A562F">
        <w:t>Кааламской</w:t>
      </w:r>
      <w:proofErr w:type="spellEnd"/>
      <w:r w:rsidR="006A562F">
        <w:t xml:space="preserve"> СОШ на 2024-2025</w:t>
      </w:r>
      <w:r>
        <w:t xml:space="preserve"> учебный год</w:t>
      </w:r>
    </w:p>
    <w:p w:rsidR="0017682E" w:rsidRDefault="0017682E" w:rsidP="0017682E"/>
    <w:p w:rsidR="0017682E" w:rsidRDefault="0017682E" w:rsidP="0017682E">
      <w:pPr>
        <w:pStyle w:val="a5"/>
        <w:spacing w:before="1"/>
        <w:ind w:left="1134" w:right="156" w:firstLine="510"/>
        <w:jc w:val="both"/>
        <w:rPr>
          <w:color w:val="000000" w:themeColor="text1"/>
        </w:rPr>
      </w:pPr>
      <w:r w:rsidRPr="0017682E">
        <w:rPr>
          <w:b/>
          <w:color w:val="000000" w:themeColor="text1"/>
        </w:rPr>
        <w:t xml:space="preserve">Цель: </w:t>
      </w:r>
      <w:r w:rsidRPr="0017682E">
        <w:rPr>
          <w:color w:val="000000" w:themeColor="text1"/>
        </w:rPr>
        <w:t>Обеспечение информационной безопасности детей от информации, причиняющей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вред их здоровью и развитию, посредством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реализации комплекса мер по защите детей от</w:t>
      </w:r>
      <w:r w:rsidRPr="0017682E">
        <w:rPr>
          <w:color w:val="000000" w:themeColor="text1"/>
          <w:spacing w:val="-57"/>
        </w:rPr>
        <w:t xml:space="preserve"> </w:t>
      </w:r>
      <w:r w:rsidRPr="0017682E">
        <w:rPr>
          <w:color w:val="000000" w:themeColor="text1"/>
        </w:rPr>
        <w:t>информации,</w:t>
      </w:r>
      <w:r w:rsidRPr="0017682E">
        <w:rPr>
          <w:color w:val="000000" w:themeColor="text1"/>
          <w:spacing w:val="-1"/>
        </w:rPr>
        <w:t xml:space="preserve"> </w:t>
      </w:r>
      <w:r w:rsidRPr="0017682E">
        <w:rPr>
          <w:color w:val="000000" w:themeColor="text1"/>
        </w:rPr>
        <w:t>причиняющей</w:t>
      </w:r>
      <w:r w:rsidRPr="0017682E">
        <w:rPr>
          <w:color w:val="000000" w:themeColor="text1"/>
          <w:spacing w:val="2"/>
        </w:rPr>
        <w:t xml:space="preserve"> </w:t>
      </w:r>
      <w:r w:rsidRPr="0017682E">
        <w:rPr>
          <w:color w:val="000000" w:themeColor="text1"/>
        </w:rPr>
        <w:t>вред</w:t>
      </w:r>
      <w:r w:rsidRPr="0017682E">
        <w:rPr>
          <w:color w:val="000000" w:themeColor="text1"/>
          <w:spacing w:val="7"/>
        </w:rPr>
        <w:t xml:space="preserve"> </w:t>
      </w:r>
      <w:r w:rsidRPr="0017682E">
        <w:rPr>
          <w:color w:val="000000" w:themeColor="text1"/>
        </w:rPr>
        <w:t>их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здоровью</w:t>
      </w:r>
      <w:r w:rsidRPr="0017682E">
        <w:rPr>
          <w:color w:val="000000" w:themeColor="text1"/>
          <w:spacing w:val="-2"/>
        </w:rPr>
        <w:t xml:space="preserve"> </w:t>
      </w:r>
      <w:r w:rsidRPr="0017682E">
        <w:rPr>
          <w:color w:val="000000" w:themeColor="text1"/>
        </w:rPr>
        <w:t>и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развитию.</w:t>
      </w:r>
    </w:p>
    <w:p w:rsidR="0017682E" w:rsidRPr="0017682E" w:rsidRDefault="0017682E" w:rsidP="0017682E">
      <w:pPr>
        <w:pStyle w:val="a5"/>
        <w:spacing w:before="1"/>
        <w:ind w:left="1134" w:right="156" w:firstLine="510"/>
        <w:jc w:val="both"/>
        <w:rPr>
          <w:b/>
          <w:color w:val="000000" w:themeColor="text1"/>
        </w:rPr>
      </w:pPr>
    </w:p>
    <w:p w:rsidR="0017682E" w:rsidRPr="0017682E" w:rsidRDefault="0017682E" w:rsidP="0017682E">
      <w:pPr>
        <w:pStyle w:val="a5"/>
        <w:spacing w:before="1"/>
        <w:ind w:left="1134" w:right="156" w:firstLine="510"/>
        <w:jc w:val="both"/>
        <w:rPr>
          <w:b/>
          <w:color w:val="000000" w:themeColor="text1"/>
        </w:rPr>
      </w:pPr>
      <w:r w:rsidRPr="0017682E">
        <w:rPr>
          <w:b/>
          <w:color w:val="000000" w:themeColor="text1"/>
        </w:rPr>
        <w:t>Задачи:</w:t>
      </w:r>
    </w:p>
    <w:p w:rsidR="0017682E" w:rsidRPr="0017682E" w:rsidRDefault="0017682E" w:rsidP="0017682E">
      <w:pPr>
        <w:pStyle w:val="a7"/>
        <w:numPr>
          <w:ilvl w:val="0"/>
          <w:numId w:val="1"/>
        </w:numPr>
        <w:tabs>
          <w:tab w:val="left" w:pos="1923"/>
        </w:tabs>
        <w:spacing w:before="6" w:line="235" w:lineRule="auto"/>
        <w:ind w:left="1134" w:firstLine="510"/>
        <w:rPr>
          <w:color w:val="000000" w:themeColor="text1"/>
          <w:sz w:val="24"/>
          <w:szCs w:val="24"/>
        </w:rPr>
      </w:pPr>
      <w:r w:rsidRPr="0017682E">
        <w:rPr>
          <w:color w:val="000000" w:themeColor="text1"/>
          <w:sz w:val="24"/>
          <w:szCs w:val="24"/>
        </w:rPr>
        <w:t>Развитие информационной компетентности детей и подростков, их родителе</w:t>
      </w:r>
      <w:proofErr w:type="gramStart"/>
      <w:r w:rsidRPr="0017682E">
        <w:rPr>
          <w:color w:val="000000" w:themeColor="text1"/>
          <w:sz w:val="24"/>
          <w:szCs w:val="24"/>
        </w:rPr>
        <w:t>й(</w:t>
      </w:r>
      <w:proofErr w:type="gramEnd"/>
      <w:r w:rsidRPr="0017682E">
        <w:rPr>
          <w:color w:val="000000" w:themeColor="text1"/>
          <w:sz w:val="24"/>
          <w:szCs w:val="24"/>
        </w:rPr>
        <w:t>законных</w:t>
      </w:r>
      <w:r w:rsidRPr="0017682E">
        <w:rPr>
          <w:color w:val="000000" w:themeColor="text1"/>
          <w:spacing w:val="-57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представителей),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педагогических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работников,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сотрудников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организации</w:t>
      </w:r>
      <w:r w:rsidRPr="0017682E">
        <w:rPr>
          <w:color w:val="000000" w:themeColor="text1"/>
          <w:spacing w:val="6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социальной</w:t>
      </w:r>
      <w:r w:rsidRPr="0017682E">
        <w:rPr>
          <w:color w:val="000000" w:themeColor="text1"/>
          <w:spacing w:val="-57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сферы и других социальных групп о характере и видах современных информационных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угроз, представляющих опасность для здоровья и развития детей, вреде, причиняемом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современными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средствами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массовой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коммуникации,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существующих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способах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его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предупреждения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минимизации.</w:t>
      </w:r>
    </w:p>
    <w:p w:rsidR="0017682E" w:rsidRPr="0017682E" w:rsidRDefault="0017682E" w:rsidP="0017682E">
      <w:pPr>
        <w:pStyle w:val="a7"/>
        <w:numPr>
          <w:ilvl w:val="0"/>
          <w:numId w:val="1"/>
        </w:numPr>
        <w:tabs>
          <w:tab w:val="left" w:pos="2065"/>
        </w:tabs>
        <w:spacing w:before="9" w:line="235" w:lineRule="auto"/>
        <w:ind w:left="1134" w:right="158" w:firstLine="510"/>
        <w:rPr>
          <w:color w:val="000000" w:themeColor="text1"/>
          <w:sz w:val="24"/>
          <w:szCs w:val="24"/>
        </w:rPr>
      </w:pPr>
      <w:r w:rsidRPr="0017682E">
        <w:rPr>
          <w:color w:val="000000" w:themeColor="text1"/>
          <w:sz w:val="24"/>
          <w:szCs w:val="24"/>
        </w:rPr>
        <w:t>Содействие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созданию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развитию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эффективных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форм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общественного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17682E">
        <w:rPr>
          <w:color w:val="000000" w:themeColor="text1"/>
          <w:sz w:val="24"/>
          <w:szCs w:val="24"/>
        </w:rPr>
        <w:t>контроля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за</w:t>
      </w:r>
      <w:proofErr w:type="gramEnd"/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соблюдением прав детей на информационную безопасность с привлечением родительских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 иных</w:t>
      </w:r>
      <w:r w:rsidRPr="0017682E">
        <w:rPr>
          <w:color w:val="000000" w:themeColor="text1"/>
          <w:spacing w:val="2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общественных</w:t>
      </w:r>
      <w:r w:rsidRPr="0017682E">
        <w:rPr>
          <w:color w:val="000000" w:themeColor="text1"/>
          <w:spacing w:val="-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объединений.</w:t>
      </w:r>
    </w:p>
    <w:p w:rsidR="0017682E" w:rsidRPr="0017682E" w:rsidRDefault="0017682E" w:rsidP="0017682E">
      <w:pPr>
        <w:pStyle w:val="a7"/>
        <w:numPr>
          <w:ilvl w:val="0"/>
          <w:numId w:val="1"/>
        </w:numPr>
        <w:tabs>
          <w:tab w:val="left" w:pos="1926"/>
        </w:tabs>
        <w:spacing w:line="235" w:lineRule="auto"/>
        <w:ind w:left="1134" w:right="156" w:firstLine="510"/>
        <w:rPr>
          <w:color w:val="000000" w:themeColor="text1"/>
          <w:sz w:val="24"/>
          <w:szCs w:val="24"/>
        </w:rPr>
      </w:pPr>
      <w:r w:rsidRPr="0017682E">
        <w:rPr>
          <w:color w:val="000000" w:themeColor="text1"/>
          <w:sz w:val="24"/>
          <w:szCs w:val="24"/>
        </w:rPr>
        <w:t>Формирование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у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детей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подростков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критического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отношения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информации,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распространяемой в сетях Интернет и мобильной (сотовой) связи посредством СМИ 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электронных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средств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массовой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коммуникации,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умений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эффективно применять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меры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самозащиты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от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информации,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причиняющей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вред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здоровью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развитию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детей,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-57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нежелательных</w:t>
      </w:r>
      <w:r w:rsidRPr="0017682E">
        <w:rPr>
          <w:color w:val="000000" w:themeColor="text1"/>
          <w:spacing w:val="2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для</w:t>
      </w:r>
      <w:r w:rsidRPr="0017682E">
        <w:rPr>
          <w:color w:val="000000" w:themeColor="text1"/>
          <w:spacing w:val="-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них контактов в</w:t>
      </w:r>
      <w:r w:rsidRPr="0017682E">
        <w:rPr>
          <w:color w:val="000000" w:themeColor="text1"/>
          <w:spacing w:val="-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сети</w:t>
      </w:r>
      <w:r w:rsidRPr="0017682E">
        <w:rPr>
          <w:color w:val="000000" w:themeColor="text1"/>
          <w:spacing w:val="2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Интернет.</w:t>
      </w:r>
    </w:p>
    <w:p w:rsidR="0017682E" w:rsidRPr="0017682E" w:rsidRDefault="0017682E" w:rsidP="0017682E"/>
    <w:p w:rsidR="001706EF" w:rsidRDefault="001706EF" w:rsidP="001706EF">
      <w:pPr>
        <w:spacing w:after="0"/>
        <w:ind w:left="1134" w:right="1005"/>
        <w:jc w:val="center"/>
      </w:pPr>
    </w:p>
    <w:tbl>
      <w:tblPr>
        <w:tblStyle w:val="TableGrid"/>
        <w:tblW w:w="11057" w:type="dxa"/>
        <w:tblInd w:w="5" w:type="dxa"/>
        <w:tblLayout w:type="fixed"/>
        <w:tblCellMar>
          <w:top w:w="12" w:type="dxa"/>
          <w:right w:w="57" w:type="dxa"/>
        </w:tblCellMar>
        <w:tblLook w:val="04A0" w:firstRow="1" w:lastRow="0" w:firstColumn="1" w:lastColumn="0" w:noHBand="0" w:noVBand="1"/>
      </w:tblPr>
      <w:tblGrid>
        <w:gridCol w:w="1678"/>
        <w:gridCol w:w="3838"/>
        <w:gridCol w:w="2940"/>
        <w:gridCol w:w="2601"/>
      </w:tblGrid>
      <w:tr w:rsidR="001706EF" w:rsidTr="001706EF">
        <w:trPr>
          <w:trHeight w:val="76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 за реализацию мероприятия</w:t>
            </w:r>
          </w:p>
        </w:tc>
      </w:tr>
      <w:tr w:rsidR="001706EF" w:rsidTr="001706EF">
        <w:trPr>
          <w:trHeight w:val="51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06EF">
            <w:pPr>
              <w:spacing w:after="0" w:line="240" w:lineRule="auto"/>
              <w:ind w:left="1134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I. Создание организационно-правовых механизмов защиты детей от распространения информации,  причиняющей вред их здоровью и развитию</w:t>
            </w:r>
          </w:p>
        </w:tc>
      </w:tr>
      <w:tr w:rsidR="001706EF" w:rsidTr="001706EF">
        <w:trPr>
          <w:trHeight w:val="102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ind w:right="64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ind w:left="13" w:hanging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Сентябрь и постоянно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Директор,</w:t>
            </w:r>
          </w:p>
          <w:p w:rsidR="001706EF" w:rsidRPr="0017682E" w:rsidRDefault="001706EF" w:rsidP="001706EF">
            <w:pPr>
              <w:spacing w:after="0" w:line="240" w:lineRule="auto"/>
              <w:ind w:left="49"/>
              <w:rPr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УВР,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безопасности</w:t>
            </w:r>
          </w:p>
        </w:tc>
      </w:tr>
      <w:tr w:rsidR="001706EF" w:rsidTr="001706EF">
        <w:trPr>
          <w:trHeight w:val="203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Ознакомление педагогов с нормативно-правовой документацией по вопросам информационной безопасности.</w:t>
            </w:r>
          </w:p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Использование педагогами материалов раздела</w:t>
            </w:r>
          </w:p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«Безопасность детей» официального сайта школы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682E" w:rsidP="0017682E">
            <w:pPr>
              <w:spacing w:after="0" w:line="240" w:lineRule="auto"/>
              <w:ind w:left="13" w:hanging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До 15.10.2024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 w:righ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УВР</w:t>
            </w:r>
          </w:p>
          <w:p w:rsidR="001706EF" w:rsidRPr="0017682E" w:rsidRDefault="001706EF" w:rsidP="001706EF">
            <w:pPr>
              <w:spacing w:after="0" w:line="240" w:lineRule="auto"/>
              <w:ind w:left="49" w:righ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безопасности Классные руководители Педагогические работники</w:t>
            </w:r>
          </w:p>
          <w:p w:rsidR="001706EF" w:rsidRPr="0017682E" w:rsidRDefault="001706EF" w:rsidP="001706EF">
            <w:pPr>
              <w:spacing w:after="0" w:line="240" w:lineRule="auto"/>
              <w:ind w:left="49" w:right="211"/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 школы</w:t>
            </w:r>
            <w:proofErr w:type="gramEnd"/>
          </w:p>
        </w:tc>
      </w:tr>
      <w:tr w:rsidR="001706EF" w:rsidTr="001706EF">
        <w:trPr>
          <w:trHeight w:val="152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Ознакомление родителей с нормативно-правовой базой по защите детей от распространения вредной для них информации.</w:t>
            </w:r>
          </w:p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Напоминание о размещении материалов в разделе</w:t>
            </w:r>
          </w:p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«Безопасность» официального сайта школы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>. года</w:t>
            </w:r>
          </w:p>
          <w:p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</w:p>
          <w:p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</w:p>
          <w:p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На родительском собрании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706EF" w:rsidTr="001706EF">
        <w:trPr>
          <w:trHeight w:val="127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 урочную деятельность вопросов безопасной работы в интернете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Вступительный инструктаж и  в начале каждой четверти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Учителя информатики</w:t>
            </w:r>
          </w:p>
          <w:p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</w:p>
        </w:tc>
      </w:tr>
      <w:tr w:rsidR="001706EF" w:rsidTr="001706EF">
        <w:trPr>
          <w:trHeight w:val="76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Сверка поступающей литературы с Федеральным списком экстремистских материалов, размещенным на сайте Министерства юстиции РФ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поступления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1706EF" w:rsidTr="001706EF">
        <w:trPr>
          <w:trHeight w:val="5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Обеспечение бесперебойной работы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контентфильтрации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в школе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по сайту</w:t>
            </w:r>
          </w:p>
        </w:tc>
      </w:tr>
      <w:tr w:rsidR="001706EF" w:rsidTr="001706EF">
        <w:trPr>
          <w:trHeight w:val="77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</w:t>
            </w:r>
          </w:p>
          <w:p w:rsidR="001706EF" w:rsidRDefault="001706EF" w:rsidP="001706EF">
            <w:pPr>
              <w:spacing w:after="0" w:line="240" w:lineRule="auto"/>
              <w:ind w:left="49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аппаратно - программных и технических устройств</w:t>
            </w:r>
          </w:p>
        </w:tc>
      </w:tr>
      <w:tr w:rsidR="001706EF" w:rsidRPr="0017682E" w:rsidTr="001706EF">
        <w:trPr>
          <w:trHeight w:val="26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ind w:left="23" w:hanging="23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интернет-трафика</w:t>
            </w:r>
            <w:proofErr w:type="gram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706EF" w:rsidRPr="0017682E" w:rsidTr="001706EF">
        <w:trPr>
          <w:trHeight w:val="102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предоставления провайдером услуги доступа к интернету с обеспечением контент-фильтрации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и по запросу</w:t>
            </w:r>
          </w:p>
          <w:p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контролирую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tbl>
      <w:tblPr>
        <w:tblStyle w:val="TableGrid"/>
        <w:tblpPr w:leftFromText="180" w:rightFromText="180" w:vertAnchor="text" w:horzAnchor="margin" w:tblpX="106" w:tblpY="170"/>
        <w:tblW w:w="11057" w:type="dxa"/>
        <w:tblInd w:w="0" w:type="dxa"/>
        <w:tblLayout w:type="fixed"/>
        <w:tblCellMar>
          <w:top w:w="12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976"/>
        <w:gridCol w:w="2552"/>
      </w:tblGrid>
      <w:tr w:rsidR="001706EF" w:rsidRPr="0017682E" w:rsidTr="0017682E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8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необходимой документации по организации индивидуального доступа к интернету и в локальной сети школы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1134" w:right="66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319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УВР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безопасности</w:t>
            </w:r>
          </w:p>
          <w:p w:rsidR="001706EF" w:rsidRPr="0017682E" w:rsidRDefault="0017682E" w:rsidP="0017682E">
            <w:pPr>
              <w:ind w:left="31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06EF" w:rsidRPr="0017682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706EF" w:rsidTr="0017682E">
        <w:trPr>
          <w:trHeight w:val="1275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22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III. Профилактика у детей и подростков интернет-зависимости, игровой зависимости и правонарушений с использованием информационн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о-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телекоммуникационных технологий, формирование у несовершеннолетних навыков ответственного и безопасного поведения в</w:t>
            </w:r>
          </w:p>
          <w:p w:rsidR="001706EF" w:rsidRPr="0017682E" w:rsidRDefault="001706EF" w:rsidP="0017682E">
            <w:pPr>
              <w:spacing w:after="22"/>
              <w:ind w:left="1134" w:right="12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современной информационно - телекоммуникационной среде через обучение их способам</w:t>
            </w:r>
          </w:p>
          <w:p w:rsidR="001706EF" w:rsidRDefault="001706EF" w:rsidP="0017682E">
            <w:pPr>
              <w:ind w:left="1134" w:right="119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защиты от вредной информации</w:t>
            </w:r>
          </w:p>
        </w:tc>
      </w:tr>
      <w:tr w:rsidR="001706EF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15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Проведение мероприятий по теме «Информационная безопасность»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67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>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706EF" w:rsidTr="0017682E">
        <w:trPr>
          <w:trHeight w:val="7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Проведение  ежегодных мероприятий в рамках недели «Интернет-безопасность» для учащихся и их родителей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плану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706EF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Участие в Международном Дне безопасного Интернета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6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706EF" w:rsidTr="0017682E">
        <w:trPr>
          <w:trHeight w:val="1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5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плану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18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1706EF" w:rsidRPr="0017682E" w:rsidRDefault="001706EF" w:rsidP="0017682E">
            <w:pPr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</w:t>
            </w:r>
          </w:p>
          <w:p w:rsidR="001706EF" w:rsidRPr="0017682E" w:rsidRDefault="001706EF" w:rsidP="0017682E">
            <w:pPr>
              <w:ind w:right="173"/>
              <w:rPr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безопасности Педагогические работники</w:t>
            </w:r>
          </w:p>
        </w:tc>
      </w:tr>
      <w:tr w:rsidR="001706EF" w:rsidTr="0017682E">
        <w:trPr>
          <w:trHeight w:val="10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Организация индивидуального доступа работников и учащихся к незапрещенным сетевым образовательным ресурсам.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До 25 сентября,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19" w:line="257" w:lineRule="auto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</w:t>
            </w:r>
          </w:p>
          <w:p w:rsidR="001706EF" w:rsidRPr="0017682E" w:rsidRDefault="001706EF" w:rsidP="0017682E">
            <w:pPr>
              <w:spacing w:after="19" w:line="257" w:lineRule="auto"/>
              <w:ind w:right="173"/>
              <w:rPr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безопасности</w:t>
            </w:r>
          </w:p>
          <w:p w:rsidR="001706EF" w:rsidRPr="0017682E" w:rsidRDefault="001706EF" w:rsidP="0017682E">
            <w:pPr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  <w:proofErr w:type="gramEnd"/>
          </w:p>
        </w:tc>
      </w:tr>
      <w:tr w:rsidR="001706EF" w:rsidTr="0017682E">
        <w:trPr>
          <w:trHeight w:val="1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использованием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программнотехнических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средств, обеспечивающих исключение доступа работников и учащихся к ресурсам интернета, содержащим информацию, несовместимую с образовательной деятельностью гимназии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19" w:line="257" w:lineRule="auto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</w:t>
            </w:r>
          </w:p>
          <w:p w:rsidR="001706EF" w:rsidRPr="0017682E" w:rsidRDefault="001706EF" w:rsidP="0017682E">
            <w:pPr>
              <w:spacing w:after="19" w:line="257" w:lineRule="auto"/>
              <w:ind w:right="173"/>
              <w:rPr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безопасности</w:t>
            </w:r>
          </w:p>
          <w:p w:rsidR="001706EF" w:rsidRPr="0017682E" w:rsidRDefault="001706EF" w:rsidP="0017682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1706EF" w:rsidRPr="0017682E" w:rsidRDefault="001706EF" w:rsidP="0017682E">
            <w:pPr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  <w:proofErr w:type="gramEnd"/>
          </w:p>
        </w:tc>
      </w:tr>
      <w:tr w:rsidR="001706EF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Выполнение комплекса мер по антивирусной защите компьютерной техники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  <w:proofErr w:type="gramEnd"/>
          </w:p>
        </w:tc>
      </w:tr>
      <w:tr w:rsidR="001706EF" w:rsidTr="0017682E">
        <w:trPr>
          <w:trHeight w:val="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Техническая поддержка защищенных каналов связи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  <w:proofErr w:type="gramEnd"/>
          </w:p>
        </w:tc>
      </w:tr>
      <w:tr w:rsidR="001706EF" w:rsidTr="0017682E">
        <w:trPr>
          <w:trHeight w:val="7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использованием лицензионного программного обеспечения в административной и 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 директор школы</w:t>
            </w:r>
          </w:p>
          <w:p w:rsidR="001706EF" w:rsidRPr="0017682E" w:rsidRDefault="001706EF" w:rsidP="0017682E">
            <w:pPr>
              <w:rPr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  <w:proofErr w:type="gramEnd"/>
          </w:p>
        </w:tc>
      </w:tr>
      <w:tr w:rsidR="001706EF" w:rsidTr="0017682E">
        <w:trPr>
          <w:trHeight w:val="51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Default="001706EF" w:rsidP="0017682E">
            <w:pPr>
              <w:ind w:left="1134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IV.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1706EF" w:rsidRPr="0017682E" w:rsidTr="0017682E">
        <w:trPr>
          <w:trHeight w:val="17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-141" w:right="22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Участие в 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образовательных отношений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-142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плану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21" w:line="257" w:lineRule="auto"/>
              <w:ind w:left="-106" w:right="173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по УВР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безопасности</w:t>
            </w:r>
          </w:p>
          <w:p w:rsidR="001706EF" w:rsidRPr="0017682E" w:rsidRDefault="001706EF" w:rsidP="0017682E">
            <w:pPr>
              <w:spacing w:after="41" w:line="236" w:lineRule="auto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 Педагогические</w:t>
            </w:r>
          </w:p>
          <w:p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работники</w:t>
            </w:r>
          </w:p>
          <w:p w:rsidR="001706EF" w:rsidRPr="0017682E" w:rsidRDefault="001706EF" w:rsidP="0017682E">
            <w:pPr>
              <w:ind w:left="-106"/>
              <w:rPr>
                <w:sz w:val="24"/>
              </w:rPr>
            </w:pPr>
          </w:p>
        </w:tc>
      </w:tr>
      <w:tr w:rsidR="001706EF" w:rsidRPr="0017682E" w:rsidTr="0017682E">
        <w:trPr>
          <w:trHeight w:val="12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Использование в работе электронных образовательных ресурсов, аккумулирующих сведения о лучших ресурсах для педагогических работников, учащихся и родителей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-142"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19"/>
              <w:ind w:left="-106"/>
              <w:rPr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УВР</w:t>
            </w:r>
          </w:p>
          <w:p w:rsidR="001706EF" w:rsidRPr="0017682E" w:rsidRDefault="001706EF" w:rsidP="0017682E">
            <w:pPr>
              <w:spacing w:after="44" w:line="237" w:lineRule="auto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  Классные</w:t>
            </w:r>
          </w:p>
          <w:p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1706EF" w:rsidRPr="0017682E" w:rsidRDefault="001706EF" w:rsidP="0017682E">
            <w:pPr>
              <w:ind w:left="-106"/>
              <w:rPr>
                <w:sz w:val="24"/>
              </w:rPr>
            </w:pPr>
          </w:p>
        </w:tc>
      </w:tr>
      <w:tr w:rsidR="001706EF" w:rsidRPr="0017682E" w:rsidTr="0017682E">
        <w:trPr>
          <w:trHeight w:val="12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вопросов информационной безопасности в административном процессе и образовательной деятельности в повестку совещаний при директоре, на Педагогических советах.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spacing w:after="18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1706EF" w:rsidRPr="0017682E" w:rsidRDefault="001706EF" w:rsidP="0017682E">
            <w:pPr>
              <w:spacing w:after="44" w:line="236" w:lineRule="auto"/>
              <w:ind w:left="-106"/>
              <w:rPr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 УВР </w:t>
            </w: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 по</w:t>
            </w:r>
          </w:p>
          <w:p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  <w:p w:rsidR="001706EF" w:rsidRPr="0017682E" w:rsidRDefault="001706EF" w:rsidP="0017682E">
            <w:pPr>
              <w:ind w:left="-106"/>
              <w:rPr>
                <w:sz w:val="24"/>
              </w:rPr>
            </w:pPr>
          </w:p>
        </w:tc>
      </w:tr>
      <w:tr w:rsidR="001706EF" w:rsidRPr="0017682E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вопросов информационной безопасности в повестку классных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-142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706EF" w:rsidRPr="0017682E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вопросов информационной безопасности в повестку родительских собраний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1706EF" w:rsidRPr="0017682E" w:rsidRDefault="001706EF" w:rsidP="001706EF">
      <w:pPr>
        <w:spacing w:after="0"/>
        <w:ind w:left="1134"/>
        <w:jc w:val="center"/>
        <w:rPr>
          <w:sz w:val="24"/>
        </w:rPr>
      </w:pPr>
      <w:r w:rsidRPr="0017682E">
        <w:rPr>
          <w:rFonts w:ascii="Times New Roman" w:eastAsia="Times New Roman" w:hAnsi="Times New Roman" w:cs="Times New Roman"/>
          <w:sz w:val="28"/>
        </w:rPr>
        <w:t>3</w:t>
      </w:r>
    </w:p>
    <w:tbl>
      <w:tblPr>
        <w:tblStyle w:val="TableGrid"/>
        <w:tblpPr w:leftFromText="180" w:rightFromText="180" w:vertAnchor="text" w:horzAnchor="margin" w:tblpY="32"/>
        <w:tblW w:w="11210" w:type="dxa"/>
        <w:tblInd w:w="0" w:type="dxa"/>
        <w:tblLayout w:type="fixed"/>
        <w:tblCellMar>
          <w:top w:w="12" w:type="dxa"/>
          <w:left w:w="11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3544"/>
        <w:gridCol w:w="3402"/>
        <w:gridCol w:w="745"/>
        <w:gridCol w:w="1807"/>
      </w:tblGrid>
      <w:tr w:rsidR="001706EF" w:rsidRPr="0017682E" w:rsidTr="001706EF">
        <w:trPr>
          <w:trHeight w:val="1278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Размещение на официальном сайте школы информации по информационной безопасности с указанием нормативной документации, ссылок на ресурсы по информационной безопасности в сети интернет и т.п.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682E">
            <w:pPr>
              <w:ind w:left="27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6EF" w:rsidRPr="0017682E" w:rsidRDefault="001706EF" w:rsidP="001706E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  <w:proofErr w:type="gramEnd"/>
          </w:p>
          <w:p w:rsidR="001706EF" w:rsidRPr="0017682E" w:rsidRDefault="001706EF" w:rsidP="001706E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1706EF" w:rsidRPr="0017682E" w:rsidRDefault="001706EF" w:rsidP="001706E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7682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17682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17682E">
              <w:rPr>
                <w:rFonts w:ascii="Times New Roman" w:eastAsia="Times New Roman" w:hAnsi="Times New Roman" w:cs="Times New Roman"/>
                <w:sz w:val="24"/>
              </w:rPr>
              <w:t>иректор</w:t>
            </w:r>
            <w:proofErr w:type="spellEnd"/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</w:t>
            </w:r>
          </w:p>
          <w:p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</w:tr>
      <w:tr w:rsidR="001706EF" w:rsidRPr="0017682E" w:rsidTr="001706EF">
        <w:trPr>
          <w:trHeight w:val="304"/>
        </w:trPr>
        <w:tc>
          <w:tcPr>
            <w:tcW w:w="1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</w:tr>
    </w:tbl>
    <w:p w:rsidR="001706EF" w:rsidRDefault="001706EF" w:rsidP="0017682E">
      <w:pPr>
        <w:spacing w:after="0"/>
        <w:ind w:right="5825"/>
      </w:pPr>
    </w:p>
    <w:p w:rsidR="0023298F" w:rsidRDefault="0023298F" w:rsidP="0017682E">
      <w:bookmarkStart w:id="0" w:name="_GoBack"/>
      <w:bookmarkEnd w:id="0"/>
    </w:p>
    <w:sectPr w:rsidR="0023298F" w:rsidSect="001706EF">
      <w:pgSz w:w="11906" w:h="16838"/>
      <w:pgMar w:top="1135" w:right="645" w:bottom="63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F95"/>
    <w:multiLevelType w:val="hybridMultilevel"/>
    <w:tmpl w:val="FEB05B1A"/>
    <w:lvl w:ilvl="0" w:tplc="88664A06">
      <w:start w:val="1"/>
      <w:numFmt w:val="decimal"/>
      <w:lvlText w:val="%1."/>
      <w:lvlJc w:val="left"/>
      <w:pPr>
        <w:ind w:left="1644" w:hanging="27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52EA9E2">
      <w:numFmt w:val="bullet"/>
      <w:lvlText w:val="•"/>
      <w:lvlJc w:val="left"/>
      <w:pPr>
        <w:ind w:left="2593" w:hanging="279"/>
      </w:pPr>
      <w:rPr>
        <w:lang w:val="ru-RU" w:eastAsia="en-US" w:bidi="ar-SA"/>
      </w:rPr>
    </w:lvl>
    <w:lvl w:ilvl="2" w:tplc="E8DE3F04">
      <w:numFmt w:val="bullet"/>
      <w:lvlText w:val="•"/>
      <w:lvlJc w:val="left"/>
      <w:pPr>
        <w:ind w:left="3546" w:hanging="279"/>
      </w:pPr>
      <w:rPr>
        <w:lang w:val="ru-RU" w:eastAsia="en-US" w:bidi="ar-SA"/>
      </w:rPr>
    </w:lvl>
    <w:lvl w:ilvl="3" w:tplc="0C08EEBE">
      <w:numFmt w:val="bullet"/>
      <w:lvlText w:val="•"/>
      <w:lvlJc w:val="left"/>
      <w:pPr>
        <w:ind w:left="4499" w:hanging="279"/>
      </w:pPr>
      <w:rPr>
        <w:lang w:val="ru-RU" w:eastAsia="en-US" w:bidi="ar-SA"/>
      </w:rPr>
    </w:lvl>
    <w:lvl w:ilvl="4" w:tplc="8CA896BA">
      <w:numFmt w:val="bullet"/>
      <w:lvlText w:val="•"/>
      <w:lvlJc w:val="left"/>
      <w:pPr>
        <w:ind w:left="5452" w:hanging="279"/>
      </w:pPr>
      <w:rPr>
        <w:lang w:val="ru-RU" w:eastAsia="en-US" w:bidi="ar-SA"/>
      </w:rPr>
    </w:lvl>
    <w:lvl w:ilvl="5" w:tplc="E096989C">
      <w:numFmt w:val="bullet"/>
      <w:lvlText w:val="•"/>
      <w:lvlJc w:val="left"/>
      <w:pPr>
        <w:ind w:left="6405" w:hanging="279"/>
      </w:pPr>
      <w:rPr>
        <w:lang w:val="ru-RU" w:eastAsia="en-US" w:bidi="ar-SA"/>
      </w:rPr>
    </w:lvl>
    <w:lvl w:ilvl="6" w:tplc="422AC362">
      <w:numFmt w:val="bullet"/>
      <w:lvlText w:val="•"/>
      <w:lvlJc w:val="left"/>
      <w:pPr>
        <w:ind w:left="7358" w:hanging="279"/>
      </w:pPr>
      <w:rPr>
        <w:lang w:val="ru-RU" w:eastAsia="en-US" w:bidi="ar-SA"/>
      </w:rPr>
    </w:lvl>
    <w:lvl w:ilvl="7" w:tplc="0CA0B1BE">
      <w:numFmt w:val="bullet"/>
      <w:lvlText w:val="•"/>
      <w:lvlJc w:val="left"/>
      <w:pPr>
        <w:ind w:left="8311" w:hanging="279"/>
      </w:pPr>
      <w:rPr>
        <w:lang w:val="ru-RU" w:eastAsia="en-US" w:bidi="ar-SA"/>
      </w:rPr>
    </w:lvl>
    <w:lvl w:ilvl="8" w:tplc="75DAB08A">
      <w:numFmt w:val="bullet"/>
      <w:lvlText w:val="•"/>
      <w:lvlJc w:val="left"/>
      <w:pPr>
        <w:ind w:left="9264" w:hanging="27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E"/>
    <w:rsid w:val="000D703E"/>
    <w:rsid w:val="001706EF"/>
    <w:rsid w:val="0017682E"/>
    <w:rsid w:val="0023298F"/>
    <w:rsid w:val="006A562F"/>
    <w:rsid w:val="007A6C9F"/>
    <w:rsid w:val="00F9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E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1706EF"/>
    <w:pPr>
      <w:keepNext/>
      <w:keepLines/>
      <w:spacing w:after="3" w:line="265" w:lineRule="auto"/>
      <w:ind w:left="1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6E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1706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6E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1768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768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17682E"/>
    <w:pPr>
      <w:widowControl w:val="0"/>
      <w:autoSpaceDE w:val="0"/>
      <w:autoSpaceDN w:val="0"/>
      <w:spacing w:before="3" w:after="0" w:line="240" w:lineRule="auto"/>
      <w:ind w:left="1644" w:right="155"/>
      <w:jc w:val="both"/>
    </w:pPr>
    <w:rPr>
      <w:rFonts w:ascii="Times New Roman" w:eastAsia="Times New Roman" w:hAnsi="Times New Roman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E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1706EF"/>
    <w:pPr>
      <w:keepNext/>
      <w:keepLines/>
      <w:spacing w:after="3" w:line="265" w:lineRule="auto"/>
      <w:ind w:left="1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6E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1706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6E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1768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768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17682E"/>
    <w:pPr>
      <w:widowControl w:val="0"/>
      <w:autoSpaceDE w:val="0"/>
      <w:autoSpaceDN w:val="0"/>
      <w:spacing w:before="3" w:after="0" w:line="240" w:lineRule="auto"/>
      <w:ind w:left="1644" w:right="155"/>
      <w:jc w:val="both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Муниципальное казенное общеобразовательное учреждение</vt:lpstr>
      <vt:lpstr>Сортавальского муниципального района Республики Карелия</vt:lpstr>
      <vt:lpstr>Кааламская средняя общеобразовательная школа</vt:lpstr>
      <vt:lpstr>    План мероприятий по обеспечению информационной безопасности учащихся МКОУ СМР РК</vt:lpstr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2023-09-08T06:59:00Z</cp:lastPrinted>
  <dcterms:created xsi:type="dcterms:W3CDTF">2023-09-08T07:01:00Z</dcterms:created>
  <dcterms:modified xsi:type="dcterms:W3CDTF">2024-09-04T10:29:00Z</dcterms:modified>
</cp:coreProperties>
</file>