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0A4" w:rsidRDefault="00B35BA0" w:rsidP="001B1DBB">
      <w:pPr>
        <w:pStyle w:val="af"/>
        <w:jc w:val="center"/>
        <w:rPr>
          <w:b/>
          <w:sz w:val="22"/>
          <w:szCs w:val="22"/>
        </w:rPr>
      </w:pPr>
      <w:bookmarkStart w:id="0" w:name="_GoBack"/>
      <w:bookmarkEnd w:id="0"/>
      <w:r w:rsidRPr="00B35BA0"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-635</wp:posOffset>
            </wp:positionV>
            <wp:extent cx="5154295" cy="2759075"/>
            <wp:effectExtent l="0" t="0" r="0" b="0"/>
            <wp:wrapTight wrapText="bothSides">
              <wp:wrapPolygon edited="0">
                <wp:start x="0" y="0"/>
                <wp:lineTo x="0" y="21476"/>
                <wp:lineTo x="21555" y="21476"/>
                <wp:lineTo x="21555" y="0"/>
                <wp:lineTo x="0" y="0"/>
              </wp:wrapPolygon>
            </wp:wrapTight>
            <wp:docPr id="1" name="Рисунок 1" descr="C:\Users\Анастасия\Downloads\2025-10-31_10-36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wnloads\2025-10-31_10-36-4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4"/>
                    <a:stretch/>
                  </pic:blipFill>
                  <pic:spPr bwMode="auto">
                    <a:xfrm>
                      <a:off x="0" y="0"/>
                      <a:ext cx="515429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1B" w:rsidRPr="001B1DBB" w:rsidRDefault="000B511B" w:rsidP="001B1DBB">
      <w:pPr>
        <w:pStyle w:val="af"/>
        <w:jc w:val="center"/>
        <w:rPr>
          <w:b/>
          <w:sz w:val="22"/>
          <w:szCs w:val="22"/>
        </w:rPr>
      </w:pPr>
      <w:r w:rsidRPr="001B1DBB">
        <w:rPr>
          <w:b/>
          <w:sz w:val="22"/>
          <w:szCs w:val="22"/>
        </w:rPr>
        <w:t>Календарный план воспитательной работы</w:t>
      </w:r>
      <w:r w:rsidR="001272FC">
        <w:rPr>
          <w:b/>
          <w:sz w:val="22"/>
          <w:szCs w:val="22"/>
        </w:rPr>
        <w:t xml:space="preserve"> НОО</w:t>
      </w:r>
      <w:r w:rsidRPr="001B1DBB">
        <w:rPr>
          <w:b/>
          <w:sz w:val="22"/>
          <w:szCs w:val="22"/>
        </w:rPr>
        <w:t xml:space="preserve"> на 202</w:t>
      </w:r>
      <w:r w:rsidR="009B458E" w:rsidRPr="001B1DBB">
        <w:rPr>
          <w:b/>
          <w:sz w:val="22"/>
          <w:szCs w:val="22"/>
        </w:rPr>
        <w:t>5</w:t>
      </w:r>
      <w:r w:rsidRPr="001B1DBB">
        <w:rPr>
          <w:b/>
          <w:sz w:val="22"/>
          <w:szCs w:val="22"/>
        </w:rPr>
        <w:t>-202</w:t>
      </w:r>
      <w:r w:rsidR="009B458E" w:rsidRPr="001B1DBB">
        <w:rPr>
          <w:b/>
          <w:sz w:val="22"/>
          <w:szCs w:val="22"/>
        </w:rPr>
        <w:t>6</w:t>
      </w:r>
      <w:r w:rsidRPr="001B1DBB">
        <w:rPr>
          <w:b/>
          <w:sz w:val="22"/>
          <w:szCs w:val="22"/>
        </w:rPr>
        <w:t xml:space="preserve"> уч. </w:t>
      </w:r>
      <w:r w:rsidR="00B400A4">
        <w:rPr>
          <w:b/>
          <w:sz w:val="22"/>
          <w:szCs w:val="22"/>
        </w:rPr>
        <w:t>г</w:t>
      </w:r>
      <w:r w:rsidRPr="001B1DBB">
        <w:rPr>
          <w:b/>
          <w:sz w:val="22"/>
          <w:szCs w:val="22"/>
        </w:rPr>
        <w:t>од</w:t>
      </w:r>
      <w:r w:rsidR="00B400A4">
        <w:rPr>
          <w:b/>
          <w:sz w:val="22"/>
          <w:szCs w:val="22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0"/>
        <w:gridCol w:w="3528"/>
        <w:gridCol w:w="1664"/>
        <w:gridCol w:w="1352"/>
        <w:gridCol w:w="2071"/>
      </w:tblGrid>
      <w:tr w:rsidR="00825BF8" w:rsidRPr="001B1DBB" w:rsidTr="009B458E">
        <w:trPr>
          <w:trHeight w:val="280"/>
          <w:jc w:val="center"/>
        </w:trPr>
        <w:tc>
          <w:tcPr>
            <w:tcW w:w="730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28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Событие (название/форма)</w:t>
            </w:r>
          </w:p>
        </w:tc>
        <w:tc>
          <w:tcPr>
            <w:tcW w:w="1664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352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071" w:type="dxa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825BF8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«Урочная деятельность»</w:t>
            </w:r>
          </w:p>
        </w:tc>
      </w:tr>
      <w:tr w:rsidR="00825BF8" w:rsidRPr="001B1DBB" w:rsidTr="009B458E">
        <w:trPr>
          <w:trHeight w:val="280"/>
          <w:jc w:val="center"/>
        </w:trPr>
        <w:tc>
          <w:tcPr>
            <w:tcW w:w="730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664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Сентябрь, в течение года</w:t>
            </w:r>
          </w:p>
        </w:tc>
        <w:tc>
          <w:tcPr>
            <w:tcW w:w="1352" w:type="dxa"/>
          </w:tcPr>
          <w:p w:rsidR="00825BF8" w:rsidRPr="001B1DBB" w:rsidRDefault="00E86FCA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 w:rsidR="00F26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825BF8" w:rsidRPr="001B1DBB" w:rsidRDefault="00825BF8" w:rsidP="009B458E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руководители, зам. директора по УР, педагог – организатор, соц. педагог.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Международный день распространения грамотности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08.09.202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90 лет со дня рождения лётчика-космонавта Г. С. Титова (1935–2000)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280 лет со дня рождения русского полководца М. И. Кутузова (1745–1813)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135 лет со дня рождения российского дирижёра и музыкального деятеля, педагога, народного артиста СССР А. В. Свешникова (1890–1980)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125 лет со дня рождения русского языковеда, лексикографа С. И. Ожегова (1900–1964)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150 лет со дня рождения русского живописца, народного художника СССР К. Ф. </w:t>
            </w:r>
            <w:proofErr w:type="spellStart"/>
            <w:r w:rsidRPr="001B1DBB">
              <w:rPr>
                <w:rFonts w:ascii="Times New Roman" w:hAnsi="Times New Roman" w:cs="Times New Roman"/>
              </w:rPr>
              <w:t>Юона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(1875–1958)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295 лет со дня рождения русского полководца А. В. Суворова (1730–</w:t>
            </w:r>
            <w:r w:rsidRPr="001B1DBB">
              <w:rPr>
                <w:rFonts w:ascii="Times New Roman" w:hAnsi="Times New Roman" w:cs="Times New Roman"/>
              </w:rPr>
              <w:lastRenderedPageBreak/>
              <w:t>1800)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13.11.2025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255 лет со дня рождения И.Ф. Крузенштерна, русского мореплавателя, адмирала (1770–1846)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215 лет со дня рождения русского хирурга Н. И. Пирогова (1810–1881)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145 лет со дня рождения русского поэта А. А. Блока (1880–1921)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100 лет со дня рождения российского композитора, народного артиста РСФСР В. Я. Шаинского (1925—2017)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12.12.2025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07.02.2026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195 лет со дня рождения русского писателя Н. С. Лескова (1831–1895)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рождения русского педагога К. Д. Ушинского (1823—1870)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170 лет со дня рождения русского художника М. А. Врубеля (1856—1910)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190 лет со дня рождения русского хирурга, профессора Н. В. Склифосовского (1836–1904)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06.04.2026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80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24.05.2026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День славянской письменности и культуры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Учителя, 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Урок цифры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Учитель информатики, 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Предметные недели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(по отдельному графику)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Беседы по технике безопасности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 согласно индивидуальным планам работы учителей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– предметники, классные руководители</w:t>
            </w:r>
          </w:p>
        </w:tc>
      </w:tr>
      <w:tr w:rsidR="00825BF8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825BF8" w:rsidRPr="001B1DBB" w:rsidRDefault="00825BF8" w:rsidP="009B4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«Внеурочная деятельность»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Реализация внеурочной деятельности согласно учебному плану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Руководитель Центра «Точка роста», педагоги, зам. директор по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УР, классные руководители, педагог- 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Участие в конкурсах детского творчества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Учителя, руководитель школьного театра, классные руководители, педагог-организатор.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Туристический слет к Международному дню туризма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1B1DBB">
              <w:rPr>
                <w:rFonts w:ascii="Times New Roman" w:hAnsi="Times New Roman" w:cs="Times New Roman"/>
              </w:rPr>
              <w:t>.09.202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организатор, классные руководители, учителя физкультуры. 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День зимних видов спорта в России (спортивная викторина)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1B1DBB">
              <w:rPr>
                <w:rFonts w:ascii="Times New Roman" w:hAnsi="Times New Roman" w:cs="Times New Roman"/>
              </w:rPr>
              <w:t>.02.2025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Учителя физкультуры,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Легкоатлетическая эстафета в честь Дня Победы/Кросс Победы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B1DBB">
              <w:rPr>
                <w:rFonts w:ascii="Times New Roman" w:hAnsi="Times New Roman" w:cs="Times New Roman"/>
              </w:rPr>
              <w:t>.05.2025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Учителя физкультуры,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«Классное руководство»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Поднятие флага. Гимн. «Разговор о важном»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педагог-организатор.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Проведение классных часов, участие в Днях единых действий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Проведение инструктажей с обучающимися (по отдельному плану)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87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Изучение классного коллектива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Ведение портфолио с обучающимися класса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Классные коллективные творческие дела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Реализация программы внеурочной деятельности с классом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 с классом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 раз в четверть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По запросу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Работа по выявлению обучающихся группы риска и семей, не обеспечивающих надлежащее воспитание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Классные </w:t>
            </w: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 xml:space="preserve">собрания/общешкольные собрания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 xml:space="preserve">1 раз в </w:t>
            </w:r>
            <w:r w:rsidRPr="001B1DBB">
              <w:rPr>
                <w:rFonts w:ascii="Times New Roman" w:hAnsi="Times New Roman" w:cs="Times New Roman"/>
              </w:rPr>
              <w:lastRenderedPageBreak/>
              <w:t>четверть/2 раза в год (октябрь, март)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руководители, зам. директора по УР.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консультации для родителей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в неблагополучные семьи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 согласно планам воспитательной работы в классе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«Основные школьные дела»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Торжественная линейка "День знаний"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«Беслан, мы помним!»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освобождения Сортавала от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немецко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– фашистских захватчиков</w:t>
            </w:r>
            <w:r w:rsidRPr="001B1D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23.09.2025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работника дошкольного образования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Туристический слет к Международному дню туризма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организатор, классные руководители, учителя физкультуры. 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Интерактивная игра-квест "День Интернета"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Учитель информатики,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Рейд «Живи, книга»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освобождения Карелии от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немецко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– фашистских захватчиков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30.09.2025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Международный день пожилых людей: Акция помощи одиноким пенсионерам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Познавательно-игровая программа «По следам невиданных зверей», </w:t>
            </w:r>
            <w:r w:rsidRPr="001B1DBB">
              <w:rPr>
                <w:rFonts w:ascii="Times New Roman" w:hAnsi="Times New Roman" w:cs="Times New Roman"/>
              </w:rPr>
              <w:lastRenderedPageBreak/>
              <w:t>посвященная Дню защиты животных</w:t>
            </w:r>
            <w:r w:rsidRPr="001B1DBB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помощи приютам для животных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</w:t>
            </w:r>
            <w:r w:rsidRPr="001B1DBB">
              <w:rPr>
                <w:rFonts w:ascii="Times New Roman" w:hAnsi="Times New Roman" w:cs="Times New Roman"/>
              </w:rPr>
              <w:lastRenderedPageBreak/>
              <w:t>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День учителя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1497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"Я - читаю, ты - читаешь, он - читает, мы - читаем" - акция к Всероссийскому дню чтения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библиотекарь.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1A1A1A"/>
                <w:lang w:eastAsia="ru-RU"/>
              </w:rPr>
              <w:t>Праздничное мероприятие</w:t>
            </w:r>
          </w:p>
          <w:p w:rsidR="00F26EE4" w:rsidRPr="001B1DBB" w:rsidRDefault="00F26EE4" w:rsidP="00F26EE4">
            <w:pPr>
              <w:shd w:val="clear" w:color="auto" w:fill="FFFFFF"/>
              <w:rPr>
                <w:rFonts w:ascii="Times New Roman" w:hAnsi="Times New Roman" w:cs="Times New Roman"/>
                <w:color w:val="1A1A1A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1A1A1A"/>
                <w:lang w:eastAsia="ru-RU"/>
              </w:rPr>
              <w:t>«Отец. Отчество. Отечество»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B1DBB">
              <w:rPr>
                <w:rFonts w:ascii="Times New Roman" w:hAnsi="Times New Roman" w:cs="Times New Roman"/>
                <w:color w:val="000000"/>
              </w:rPr>
              <w:t>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Международный день школьных библиотек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27.10.202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Игра-путешествие «Народные игры», посвященная Дню народного единства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1B1DBB"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Познавательно-игровая программа «Будь здоров без докторов!»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5408D5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Флешмоб: Международный день отказа от курения.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21.11.2025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5408D5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День сыновей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1B1DBB">
              <w:rPr>
                <w:rFonts w:ascii="Times New Roman" w:hAnsi="Times New Roman" w:cs="Times New Roman"/>
                <w:color w:val="000000"/>
              </w:rPr>
              <w:t xml:space="preserve">.11.2024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Учитель ИЗО, педагог – организатор,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День Матери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защиты информации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1B1DBB">
              <w:rPr>
                <w:rFonts w:ascii="Times New Roman" w:hAnsi="Times New Roman" w:cs="Times New Roman"/>
                <w:color w:val="000000"/>
              </w:rPr>
              <w:t>.11.2025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874AF9">
              <w:rPr>
                <w:rFonts w:ascii="Times New Roman" w:hAnsi="Times New Roman" w:cs="Times New Roman"/>
              </w:rPr>
              <w:t>Педагог – организатор, классные руководители</w:t>
            </w:r>
            <w:r>
              <w:rPr>
                <w:rFonts w:ascii="Times New Roman" w:hAnsi="Times New Roman" w:cs="Times New Roman"/>
              </w:rPr>
              <w:t xml:space="preserve">, учитель информатики.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Уроки мужества, посвященные Дню неизвестного солдата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волонтера в России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C12CAD">
              <w:rPr>
                <w:rFonts w:ascii="Times New Roman" w:hAnsi="Times New Roman" w:cs="Times New Roman"/>
              </w:rPr>
              <w:t xml:space="preserve">Педагог – </w:t>
            </w:r>
            <w:r w:rsidRPr="00C12CAD">
              <w:rPr>
                <w:rFonts w:ascii="Times New Roman" w:hAnsi="Times New Roman" w:cs="Times New Roman"/>
              </w:rPr>
              <w:lastRenderedPageBreak/>
              <w:t>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Операция: «Помоги пернатому другу»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08.12.2025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Default="00F26EE4" w:rsidP="00F26EE4">
            <w:r w:rsidRPr="00C12CAD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"Мой герой" ко Дню Героев Отечества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Мероприятия, посвященные Дню Конституции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12.12.202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Кинопоказ к Международному дню кино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Новогодние утренники и вечера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B1DBB">
              <w:rPr>
                <w:rFonts w:ascii="Times New Roman" w:hAnsi="Times New Roman" w:cs="Times New Roman"/>
                <w:color w:val="000000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1B1DBB">
              <w:rPr>
                <w:rFonts w:ascii="Times New Roman" w:hAnsi="Times New Roman" w:cs="Times New Roman"/>
                <w:color w:val="000000"/>
              </w:rPr>
              <w:t>.12.202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Интерактивный квест-игра, ко Дню заповедников и национальных парков России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.01.202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учитель географии,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Мероприятия, посвященные Дню полного освобождения г. Ленинграда от фашистской блокады и Международному дню памяти жертв холокоста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27.01.202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защиты персональных данных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28.01.2026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информатики, классные руководители 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Кинопоказ, посвященный Дню разгрома советскими войсками немецко-фашистских войск в Сталинградской битве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руководитель музея.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Всемирный день борьбы с </w:t>
            </w:r>
            <w:proofErr w:type="spellStart"/>
            <w:r w:rsidRPr="001B1DBB">
              <w:rPr>
                <w:rFonts w:ascii="Times New Roman" w:hAnsi="Times New Roman" w:cs="Times New Roman"/>
              </w:rPr>
              <w:t>ненорматичной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лексикой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03.02.2026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зимних видов спорта в России. «Олимпийцы среди нас» (зимние эстафеты).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учитель биологии,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КВИЗ «Там, на неведомых дорожках…», посвященный Дню памяти А.С. Пушкина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09.02.2026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русского языка и литературы, 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 (День памяти воинов-интернационалистов)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1B1DBB">
              <w:rPr>
                <w:rFonts w:ascii="Times New Roman" w:hAnsi="Times New Roman" w:cs="Times New Roman"/>
              </w:rPr>
              <w:t>-игровая программа «Богатырские забавы», посвященная Дню защитника Отечества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Квсет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>-игра «Я за ЗОЖ»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1B1DBB">
              <w:rPr>
                <w:rFonts w:ascii="Times New Roman" w:hAnsi="Times New Roman" w:cs="Times New Roman"/>
                <w:color w:val="000000"/>
              </w:rPr>
              <w:t>.02.201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Пелагог</w:t>
            </w:r>
            <w:proofErr w:type="spellEnd"/>
            <w:r w:rsidRPr="001B1DBB">
              <w:rPr>
                <w:rFonts w:ascii="Times New Roman" w:hAnsi="Times New Roman" w:cs="Times New Roman"/>
              </w:rPr>
              <w:t>-организатор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Игровая программа «Масленица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1DBB">
              <w:rPr>
                <w:rFonts w:ascii="Times New Roman" w:hAnsi="Times New Roman" w:cs="Times New Roman"/>
              </w:rPr>
              <w:t>пышка на улицу вышла», посвященная русскому народному празднику Масленица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01.03.-04.03.2026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Конкурсно</w:t>
            </w:r>
            <w:proofErr w:type="spellEnd"/>
            <w:r w:rsidRPr="001B1DBB">
              <w:rPr>
                <w:rFonts w:ascii="Times New Roman" w:hAnsi="Times New Roman" w:cs="Times New Roman"/>
              </w:rPr>
              <w:t>-игровая программа «Девичьи секреты», посвященная Международному женскому дню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1B1DBB">
              <w:rPr>
                <w:rFonts w:ascii="Times New Roman" w:hAnsi="Times New Roman" w:cs="Times New Roman"/>
                <w:color w:val="000000"/>
              </w:rPr>
              <w:t>.03.202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искусственного интеллекта (ИИ)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13.03.2026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Рейд «Живи, книга»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12.03.2026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Неделя детской и юношеской книги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15.03.-20.03.2026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Библиотекарь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Экологическая акция к Международному Дню Земли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20.03.202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учитель географии.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DBB">
              <w:rPr>
                <w:rFonts w:ascii="Times New Roman" w:hAnsi="Times New Roman" w:cs="Times New Roman"/>
              </w:rPr>
              <w:t>Челлендж</w:t>
            </w:r>
            <w:proofErr w:type="spellEnd"/>
            <w:r w:rsidRPr="001B1DBB">
              <w:rPr>
                <w:rFonts w:ascii="Times New Roman" w:hAnsi="Times New Roman" w:cs="Times New Roman"/>
              </w:rPr>
              <w:t xml:space="preserve"> «Подари улыбку», посвященный Дню смеха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Конкурс социальной рекламы «Я за ЗОЖ!», посвященный Всемирному Дню здоровья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07.04.202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учитель физкультуры.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Тематические классные часы, посвященные Дню космонавтики. Викторина «Наш старт»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1B1DBB">
              <w:rPr>
                <w:rFonts w:ascii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учитель физкультуры.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Школьная научно – практическая конференция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15.04.2026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Акция "Сделаем планету чище" к Всемирному дню Земли (субботник)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22.04.202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руководители, учитель географии.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дочерей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1B1DBB">
              <w:rPr>
                <w:rFonts w:ascii="Times New Roman" w:hAnsi="Times New Roman" w:cs="Times New Roman"/>
                <w:color w:val="000000"/>
              </w:rPr>
              <w:t>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B1DBB">
              <w:rPr>
                <w:rFonts w:ascii="Times New Roman" w:hAnsi="Times New Roman" w:cs="Times New Roman"/>
              </w:rPr>
              <w:t xml:space="preserve">едагог – организатор, </w:t>
            </w:r>
            <w:r w:rsidRPr="001B1DBB">
              <w:rPr>
                <w:rFonts w:ascii="Times New Roman" w:hAnsi="Times New Roman" w:cs="Times New Roman"/>
              </w:rPr>
              <w:lastRenderedPageBreak/>
              <w:t>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Акция «Безопасный огонь» в честь Дня пожарной охраны.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30.04.202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 xml:space="preserve">Неделя Памяти, посвященная Дню Победы. Литературно – музыкальная композиция: «Этот День Победы». Митинг. Всероссийская патриотическая акция «Бессмертный полк», «Свеча памяти», «Окна Победы».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01.05-09.05.2026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Весенний десант. Озеленение школьной территории.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01.05 – 28.05.2026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День Интернета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1B1DBB">
              <w:rPr>
                <w:rFonts w:ascii="Times New Roman" w:hAnsi="Times New Roman" w:cs="Times New Roman"/>
                <w:color w:val="000000"/>
              </w:rPr>
              <w:t>.05.2026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Международный день музеев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18.05.202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Торжественная линейка «Последний звонок»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1B1DBB">
              <w:rPr>
                <w:rFonts w:ascii="Times New Roman" w:hAnsi="Times New Roman" w:cs="Times New Roman"/>
                <w:color w:val="000000"/>
              </w:rPr>
              <w:t>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Акция "Любите книгу" к Общероссийскому дню библиотек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27.05.202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</w:rPr>
              <w:t>ЗВЁЗДНЫЙ ЧАС. Чествование победителей районных и городских олимпиад, конкурсов и соревнований.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28.05.2026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УР, педагог-организатор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Вахта памяти, исторические пятиминутки, слет ЮНАРМИИ (по отдельному плану)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1B1DBB">
              <w:rPr>
                <w:rFonts w:ascii="Times New Roman" w:hAnsi="Times New Roman" w:cs="Times New Roman"/>
              </w:rPr>
              <w:t>Юнармии</w:t>
            </w:r>
            <w:proofErr w:type="spellEnd"/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 в музей, уроки памяти (по отдельному плату)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Руководитель музея</w:t>
            </w:r>
          </w:p>
        </w:tc>
      </w:tr>
      <w:tr w:rsidR="00F26EE4" w:rsidRPr="001B1DBB" w:rsidTr="001B1DBB">
        <w:trPr>
          <w:trHeight w:val="282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«Внешкольные мероприятия»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социальные партнеры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Внешкольные тематические мероприятия воспитательной направленности, организуемые педагогами по изучаемым в общеобразовательной 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организацииучебным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 xml:space="preserve"> предметам, курсам, модулям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учителя – предметники.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Экскурсии, походы выходного дня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родительский комитет.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«Организация предметно – пространственной среды»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Оформление класса, холла государственной символикой Российской Федерации, субъекта Российской Федерации, муниципального образования </w:t>
            </w: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(флаг, герб), исторической символики региона.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Сентябрь</w:t>
            </w:r>
          </w:p>
        </w:tc>
        <w:tc>
          <w:tcPr>
            <w:tcW w:w="1352" w:type="dxa"/>
          </w:tcPr>
          <w:p w:rsidR="00F26EE4" w:rsidRDefault="00F26EE4" w:rsidP="00F26EE4">
            <w:r w:rsidRPr="00F9645C">
              <w:rPr>
                <w:rFonts w:ascii="Times New Roman" w:hAnsi="Times New Roman" w:cs="Times New Roman"/>
              </w:rPr>
              <w:t>1-9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педагог – 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Оформление школьного уголка - (название, девиз класса, информационный стенд), уголка безопасности.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зам. директора по безопасности.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Подготовка и размещение регулярно сменяемых экспозиций творческих работ, обучающихся в разных предметных областях, демонстрирующих их способности, знакомящих с работами друг друга.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учителя предметники, педагог – 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организатор, руководитель музея.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организатор, завхоз.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классные руководители, учителя предметники, педагог – организатор.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 по проверке учебников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«Взаимодействие с родителями (законными представителями)»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Родительского комитета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Зам. директора по УР, соц. педагог, классный руководитель.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Классные родительские собрания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запросу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ОУ, соц. педагог, классный руководитель.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Общешкольное родительское собрание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2 раза в год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соц. педагог, классный </w:t>
            </w:r>
            <w:r w:rsidRPr="001B1DBB">
              <w:rPr>
                <w:rFonts w:ascii="Times New Roman" w:hAnsi="Times New Roman" w:cs="Times New Roman"/>
              </w:rPr>
              <w:lastRenderedPageBreak/>
              <w:t>руководитель.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Выборы представителей от классов в Управляющий совет школы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Индивидуальные консультации для родителей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Администрация ОУ, 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в неблагополучные семьи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руководители, соц. педагог.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Совета профилактики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 плану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Зам. директора по УР, соц. педагог, классный руководитель.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Управляющего совета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Решение текущих вопросов, социальных проблем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По необходимости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Администрация ОУ, соц. педагог, классный руководитель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«Самоуправление»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Выборы органов самоуправления в классе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Классный руководитель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Заседания комитетов, выборы актива школьного самоуправления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Вторая неделя сентября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Классный руководитель, педагог – организатор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Классный руководитель, педагог – организатор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Работа в классе в соответствии с обязанностями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Классный руководитель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Рейды по проверке внешнего вида обучающихся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 раз в четверть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Ученический совет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1B1D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Модуль "Профилактика и безопасность"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Беседы правила поведения в школе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Сентябрь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Неделя безопасности детей и подростков (безопасное поведение)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01.09-08.09.2025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Единый день детской дорожной безопасности (Конкурс рисунков “Дорога и Мы”)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06.09.2025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руководители, педагог-организатор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НЕДЕЛЯ БЕЗОПАСНОСТИ. </w:t>
            </w:r>
            <w:r w:rsidRPr="001B1DBB">
              <w:rPr>
                <w:rFonts w:ascii="Times New Roman" w:hAnsi="Times New Roman" w:cs="Times New Roman"/>
              </w:rPr>
              <w:lastRenderedPageBreak/>
              <w:t xml:space="preserve">Проведение бесед по правилам безопасного поведения дома, у водоёмов, на железных дорогах, проезжей части, правила противопожарной безопасности, безопасности в Интернете.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 xml:space="preserve">19.10 – 23.10  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21.12 – 26.12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12.03 – 20.03 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17.05 – 22.05 </w:t>
            </w:r>
          </w:p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lastRenderedPageBreak/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</w:t>
            </w:r>
            <w:r w:rsidRPr="001B1DBB">
              <w:rPr>
                <w:rFonts w:ascii="Times New Roman" w:hAnsi="Times New Roman" w:cs="Times New Roman"/>
              </w:rPr>
              <w:lastRenderedPageBreak/>
              <w:t>безопасности,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Профилактика экстремизма.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08.02 – 12.02.2026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День безопасности дорожного движения. Викторина «Сигналы регулировщика»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06.03.2026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руководители, педагог – организатор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Мероприятия месячников безопасности и гражданской защиты детей (по профилактике ДДТТ, пожарной безопасности, экстремизма, терроризма, учебно-тренировочная эвакуация учащихся из здания)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месяца (май)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Зам директора по безопасности,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B1DBB">
              <w:rPr>
                <w:rFonts w:ascii="Times New Roman" w:hAnsi="Times New Roman" w:cs="Times New Roman"/>
                <w:color w:val="000000"/>
                <w:lang w:eastAsia="ru-RU"/>
              </w:rPr>
              <w:t>Открытые уроки по предмету ОБЗР с привлечением специалистов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Учитель ОБЗР.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 плану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Зам директора по безопасности,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1B1DBB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Модуль "Социальное партнерство"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Фестиваль «Цена Победы»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Апрель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Педагог – организатор, классные руководители.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Проведение акций «Окна России», «Георгиевская лента», «Свеча памяти» в рамках Всероссийской акции, посвященной Дню Победы»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Концерт ко Дню Победы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Май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Педагог – организатор, классные руководители.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9345" w:type="dxa"/>
            <w:gridSpan w:val="5"/>
            <w:shd w:val="clear" w:color="auto" w:fill="D9D9D9" w:themeFill="background1" w:themeFillShade="D9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1DBB">
              <w:rPr>
                <w:rFonts w:ascii="Times New Roman" w:hAnsi="Times New Roman" w:cs="Times New Roman"/>
                <w:b/>
              </w:rPr>
              <w:t>Модуль «Профориентация»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Внеурочная деятельность, направленная на профессиональное самоопределение обучающихся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Экскурсии на предприятия и организации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Участие в работе всероссийских профориентационных проектов </w:t>
            </w: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>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портале «</w:t>
            </w:r>
            <w:proofErr w:type="spellStart"/>
            <w:r w:rsidRPr="001B1DBB">
              <w:rPr>
                <w:rFonts w:ascii="Times New Roman" w:hAnsi="Times New Roman" w:cs="Times New Roman"/>
                <w:color w:val="000000"/>
              </w:rPr>
              <w:t>ПроеКТОриЯ</w:t>
            </w:r>
            <w:proofErr w:type="spellEnd"/>
            <w:r w:rsidRPr="001B1DBB">
              <w:rPr>
                <w:rFonts w:ascii="Times New Roman" w:hAnsi="Times New Roman" w:cs="Times New Roman"/>
                <w:color w:val="000000"/>
              </w:rPr>
              <w:t>»)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  <w:tr w:rsidR="00F26EE4" w:rsidRPr="001B1DBB" w:rsidTr="009B458E">
        <w:trPr>
          <w:trHeight w:val="264"/>
          <w:jc w:val="center"/>
        </w:trPr>
        <w:tc>
          <w:tcPr>
            <w:tcW w:w="730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8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Посещение дней открытых дверей </w:t>
            </w:r>
          </w:p>
        </w:tc>
        <w:tc>
          <w:tcPr>
            <w:tcW w:w="1664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  <w:color w:val="000000"/>
              </w:rPr>
            </w:pPr>
            <w:r w:rsidRPr="001B1DBB"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352" w:type="dxa"/>
          </w:tcPr>
          <w:p w:rsidR="00F26EE4" w:rsidRPr="001B1DBB" w:rsidRDefault="00F26EE4" w:rsidP="00F26EE4">
            <w:pPr>
              <w:jc w:val="center"/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</w:tcPr>
          <w:p w:rsidR="00F26EE4" w:rsidRPr="001B1DBB" w:rsidRDefault="00F26EE4" w:rsidP="00F26EE4">
            <w:pPr>
              <w:rPr>
                <w:rFonts w:ascii="Times New Roman" w:hAnsi="Times New Roman" w:cs="Times New Roman"/>
              </w:rPr>
            </w:pPr>
            <w:r w:rsidRPr="001B1DBB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</w:tr>
    </w:tbl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825BF8" w:rsidRPr="001B1DBB" w:rsidRDefault="00825BF8" w:rsidP="00825BF8">
      <w:pPr>
        <w:rPr>
          <w:rFonts w:ascii="Times New Roman" w:hAnsi="Times New Roman" w:cs="Times New Roman"/>
        </w:rPr>
      </w:pPr>
    </w:p>
    <w:p w:rsidR="001A3CD1" w:rsidRPr="001B1DBB" w:rsidRDefault="001A3CD1" w:rsidP="00825BF8">
      <w:pPr>
        <w:rPr>
          <w:rFonts w:ascii="Times New Roman" w:hAnsi="Times New Roman" w:cs="Times New Roman"/>
        </w:rPr>
      </w:pPr>
    </w:p>
    <w:sectPr w:rsidR="001A3CD1" w:rsidRPr="001B1DBB" w:rsidSect="00B400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F5826"/>
    <w:multiLevelType w:val="multilevel"/>
    <w:tmpl w:val="D7B00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BF8"/>
    <w:rsid w:val="000B511B"/>
    <w:rsid w:val="001272FC"/>
    <w:rsid w:val="00127482"/>
    <w:rsid w:val="00142B2B"/>
    <w:rsid w:val="00187C06"/>
    <w:rsid w:val="001967B0"/>
    <w:rsid w:val="001A3CD1"/>
    <w:rsid w:val="001B1DBB"/>
    <w:rsid w:val="00313CA4"/>
    <w:rsid w:val="004B5588"/>
    <w:rsid w:val="00511299"/>
    <w:rsid w:val="00682126"/>
    <w:rsid w:val="00825BF8"/>
    <w:rsid w:val="008841B7"/>
    <w:rsid w:val="009B458E"/>
    <w:rsid w:val="00A602AA"/>
    <w:rsid w:val="00A831EC"/>
    <w:rsid w:val="00B35BA0"/>
    <w:rsid w:val="00B400A4"/>
    <w:rsid w:val="00CC5398"/>
    <w:rsid w:val="00CD5BBD"/>
    <w:rsid w:val="00DC48DF"/>
    <w:rsid w:val="00E713AE"/>
    <w:rsid w:val="00E86FCA"/>
    <w:rsid w:val="00F2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A085"/>
  <w15:docId w15:val="{EF9DCE9C-6208-4A55-BBE9-A3463EF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7C06"/>
  </w:style>
  <w:style w:type="paragraph" w:styleId="1">
    <w:name w:val="heading 1"/>
    <w:basedOn w:val="a"/>
    <w:next w:val="a"/>
    <w:link w:val="10"/>
    <w:uiPriority w:val="9"/>
    <w:qFormat/>
    <w:rsid w:val="00825BF8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25BF8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BF8"/>
    <w:rPr>
      <w:rFonts w:ascii="Times New Roman" w:eastAsia="Times New Roman" w:hAnsi="Times New Roman" w:cs="Times New Roman"/>
      <w:b/>
      <w:sz w:val="28"/>
      <w:szCs w:val="32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25BF8"/>
    <w:rPr>
      <w:rFonts w:ascii="Liberation Sans" w:eastAsia="Liberation Sans" w:hAnsi="Liberation Sans" w:cs="Liberation Sans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1"/>
    <w:qFormat/>
    <w:rsid w:val="00825BF8"/>
    <w:pPr>
      <w:widowControl w:val="0"/>
      <w:autoSpaceDE w:val="0"/>
      <w:autoSpaceDN w:val="0"/>
      <w:spacing w:after="0" w:line="240" w:lineRule="auto"/>
      <w:ind w:left="25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25BF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25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825BF8"/>
    <w:pPr>
      <w:widowControl w:val="0"/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styleId="a6">
    <w:name w:val="Table Grid"/>
    <w:basedOn w:val="a1"/>
    <w:uiPriority w:val="39"/>
    <w:rsid w:val="00825B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25BF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25BF8"/>
    <w:rPr>
      <w:rFonts w:ascii="Calibri" w:eastAsia="Calibri" w:hAnsi="Calibri" w:cs="Times New Roman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825BF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25BF8"/>
    <w:rPr>
      <w:rFonts w:ascii="Calibri" w:eastAsia="Calibri" w:hAnsi="Calibri" w:cs="Times New Roman"/>
      <w:lang w:val="en-US" w:eastAsia="en-US"/>
    </w:rPr>
  </w:style>
  <w:style w:type="paragraph" w:styleId="ab">
    <w:name w:val="TOC Heading"/>
    <w:basedOn w:val="1"/>
    <w:next w:val="a"/>
    <w:uiPriority w:val="39"/>
    <w:unhideWhenUsed/>
    <w:qFormat/>
    <w:rsid w:val="00825BF8"/>
    <w:pPr>
      <w:widowControl/>
      <w:pBdr>
        <w:bottom w:val="none" w:sz="0" w:space="0" w:color="auto"/>
      </w:pBdr>
      <w:spacing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825BF8"/>
    <w:pPr>
      <w:widowControl w:val="0"/>
      <w:spacing w:after="100"/>
    </w:pPr>
    <w:rPr>
      <w:rFonts w:ascii="Calibri" w:eastAsia="Calibri" w:hAnsi="Calibri" w:cs="Times New Roman"/>
      <w:lang w:val="en-US" w:eastAsia="en-US"/>
    </w:rPr>
  </w:style>
  <w:style w:type="character" w:styleId="ac">
    <w:name w:val="Hyperlink"/>
    <w:basedOn w:val="a0"/>
    <w:uiPriority w:val="99"/>
    <w:unhideWhenUsed/>
    <w:rsid w:val="00825BF8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25BF8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25BF8"/>
    <w:rPr>
      <w:rFonts w:ascii="Tahoma" w:eastAsia="Calibri" w:hAnsi="Tahoma" w:cs="Tahoma"/>
      <w:sz w:val="16"/>
      <w:szCs w:val="16"/>
      <w:lang w:val="en-US" w:eastAsia="en-US"/>
    </w:rPr>
  </w:style>
  <w:style w:type="paragraph" w:styleId="af">
    <w:name w:val="Normal (Web)"/>
    <w:basedOn w:val="a"/>
    <w:uiPriority w:val="99"/>
    <w:unhideWhenUsed/>
    <w:rsid w:val="0082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B40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Tuokslahti3</dc:creator>
  <cp:keywords/>
  <dc:description/>
  <cp:lastModifiedBy>Анастасия</cp:lastModifiedBy>
  <cp:revision>16</cp:revision>
  <cp:lastPrinted>2025-10-31T07:20:00Z</cp:lastPrinted>
  <dcterms:created xsi:type="dcterms:W3CDTF">2025-03-11T08:49:00Z</dcterms:created>
  <dcterms:modified xsi:type="dcterms:W3CDTF">2025-10-31T07:39:00Z</dcterms:modified>
</cp:coreProperties>
</file>