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3CC" w:rsidRPr="00F023CC" w:rsidRDefault="00F023CC" w:rsidP="00F023CC">
      <w:pPr>
        <w:spacing w:line="322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023CC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3E076A5" wp14:editId="4534716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5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" name="Рисунок 1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3CC" w:rsidRPr="00F023CC" w:rsidRDefault="00F023CC" w:rsidP="00F023CC">
      <w:pPr>
        <w:spacing w:line="322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23CC" w:rsidRPr="00F023CC" w:rsidRDefault="00F023CC" w:rsidP="00F023CC">
      <w:pPr>
        <w:spacing w:line="322" w:lineRule="exact"/>
        <w:jc w:val="center"/>
        <w:outlineLvl w:val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023CC">
        <w:rPr>
          <w:rFonts w:ascii="Times New Roman" w:hAnsi="Times New Roman" w:cs="Times New Roman"/>
          <w:b/>
          <w:bCs/>
          <w:sz w:val="28"/>
          <w:szCs w:val="28"/>
        </w:rPr>
        <w:t>РАБОЧАЯ</w:t>
      </w:r>
      <w:r w:rsidRPr="00F023C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F023CC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:rsidR="00F023CC" w:rsidRPr="00F023CC" w:rsidRDefault="00F023CC" w:rsidP="00F023CC">
      <w:pPr>
        <w:spacing w:line="322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023CC">
        <w:rPr>
          <w:rFonts w:ascii="Times New Roman" w:hAnsi="Times New Roman" w:cs="Times New Roman"/>
          <w:sz w:val="28"/>
        </w:rPr>
        <w:t>элективного курса</w:t>
      </w:r>
      <w:bookmarkStart w:id="0" w:name="_Hlk206345318"/>
    </w:p>
    <w:p w:rsidR="00F023CC" w:rsidRPr="00F023CC" w:rsidRDefault="00F023CC" w:rsidP="00F023CC">
      <w:pPr>
        <w:spacing w:line="322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023CC">
        <w:rPr>
          <w:rFonts w:ascii="Times New Roman" w:hAnsi="Times New Roman" w:cs="Times New Roman"/>
          <w:b/>
          <w:spacing w:val="-4"/>
          <w:sz w:val="32"/>
        </w:rPr>
        <w:t>«</w:t>
      </w:r>
      <w:r w:rsidRPr="00F023CC">
        <w:rPr>
          <w:rFonts w:ascii="Times New Roman" w:hAnsi="Times New Roman" w:cs="Times New Roman"/>
          <w:b/>
          <w:spacing w:val="-4"/>
          <w:sz w:val="32"/>
        </w:rPr>
        <w:t>Индивидуальный проект</w:t>
      </w:r>
      <w:r w:rsidRPr="00F023CC">
        <w:rPr>
          <w:rFonts w:ascii="Times New Roman" w:hAnsi="Times New Roman" w:cs="Times New Roman"/>
          <w:b/>
          <w:spacing w:val="-4"/>
          <w:sz w:val="32"/>
        </w:rPr>
        <w:t>»</w:t>
      </w:r>
    </w:p>
    <w:bookmarkEnd w:id="0"/>
    <w:p w:rsidR="00F023CC" w:rsidRPr="00F023CC" w:rsidRDefault="00F023CC" w:rsidP="00F023CC">
      <w:pPr>
        <w:jc w:val="center"/>
        <w:rPr>
          <w:rFonts w:ascii="Times New Roman" w:hAnsi="Times New Roman" w:cs="Times New Roman"/>
          <w:sz w:val="28"/>
        </w:rPr>
      </w:pPr>
    </w:p>
    <w:p w:rsidR="00F023CC" w:rsidRPr="00F023CC" w:rsidRDefault="00F023CC" w:rsidP="00F023CC">
      <w:pPr>
        <w:rPr>
          <w:rFonts w:ascii="Times New Roman" w:hAnsi="Times New Roman" w:cs="Times New Roman"/>
          <w:sz w:val="28"/>
        </w:rPr>
      </w:pPr>
    </w:p>
    <w:p w:rsidR="00F023CC" w:rsidRPr="00F023CC" w:rsidRDefault="00F023CC" w:rsidP="00F023CC">
      <w:pPr>
        <w:jc w:val="center"/>
        <w:rPr>
          <w:rFonts w:ascii="Times New Roman" w:hAnsi="Times New Roman" w:cs="Times New Roman"/>
          <w:sz w:val="28"/>
        </w:rPr>
      </w:pPr>
      <w:r w:rsidRPr="00F023CC">
        <w:rPr>
          <w:rFonts w:ascii="Times New Roman" w:hAnsi="Times New Roman" w:cs="Times New Roman"/>
          <w:sz w:val="28"/>
        </w:rPr>
        <w:t xml:space="preserve">для обучающихся </w:t>
      </w:r>
      <w:r w:rsidRPr="00F023CC">
        <w:rPr>
          <w:rFonts w:ascii="Times New Roman" w:hAnsi="Times New Roman" w:cs="Times New Roman"/>
          <w:sz w:val="28"/>
        </w:rPr>
        <w:t>7</w:t>
      </w:r>
      <w:r w:rsidRPr="00F023CC">
        <w:rPr>
          <w:rFonts w:ascii="Times New Roman" w:hAnsi="Times New Roman" w:cs="Times New Roman"/>
          <w:sz w:val="28"/>
        </w:rPr>
        <w:t xml:space="preserve"> класса</w:t>
      </w:r>
    </w:p>
    <w:p w:rsidR="00F023CC" w:rsidRPr="00F023CC" w:rsidRDefault="00F023CC" w:rsidP="00F023CC">
      <w:pPr>
        <w:rPr>
          <w:rFonts w:ascii="Times New Roman" w:hAnsi="Times New Roman" w:cs="Times New Roman"/>
          <w:sz w:val="28"/>
          <w:szCs w:val="24"/>
        </w:rPr>
      </w:pPr>
    </w:p>
    <w:p w:rsidR="00F023CC" w:rsidRPr="00F023CC" w:rsidRDefault="00F023CC" w:rsidP="00F023CC">
      <w:pPr>
        <w:rPr>
          <w:rFonts w:ascii="Times New Roman" w:hAnsi="Times New Roman" w:cs="Times New Roman"/>
          <w:sz w:val="28"/>
          <w:szCs w:val="24"/>
        </w:rPr>
      </w:pPr>
    </w:p>
    <w:p w:rsidR="00F023CC" w:rsidRPr="00F023CC" w:rsidRDefault="00F023CC" w:rsidP="00F023CC">
      <w:pPr>
        <w:rPr>
          <w:rFonts w:ascii="Times New Roman" w:hAnsi="Times New Roman" w:cs="Times New Roman"/>
          <w:sz w:val="28"/>
          <w:szCs w:val="24"/>
        </w:rPr>
      </w:pPr>
    </w:p>
    <w:p w:rsidR="00F023CC" w:rsidRPr="00F023CC" w:rsidRDefault="00F023CC" w:rsidP="00F023CC">
      <w:pPr>
        <w:rPr>
          <w:rFonts w:ascii="Times New Roman" w:hAnsi="Times New Roman" w:cs="Times New Roman"/>
          <w:sz w:val="28"/>
          <w:szCs w:val="24"/>
        </w:rPr>
      </w:pPr>
    </w:p>
    <w:p w:rsidR="00F023CC" w:rsidRPr="00F023CC" w:rsidRDefault="00F023CC" w:rsidP="00F023CC">
      <w:pPr>
        <w:rPr>
          <w:rFonts w:ascii="Times New Roman" w:hAnsi="Times New Roman" w:cs="Times New Roman"/>
          <w:sz w:val="28"/>
          <w:szCs w:val="24"/>
        </w:rPr>
      </w:pPr>
    </w:p>
    <w:p w:rsidR="00F023CC" w:rsidRPr="00F023CC" w:rsidRDefault="00F023CC" w:rsidP="00F023CC">
      <w:pPr>
        <w:rPr>
          <w:rFonts w:ascii="Times New Roman" w:hAnsi="Times New Roman" w:cs="Times New Roman"/>
          <w:sz w:val="28"/>
          <w:szCs w:val="24"/>
        </w:rPr>
      </w:pPr>
    </w:p>
    <w:p w:rsidR="00F023CC" w:rsidRPr="00F023CC" w:rsidRDefault="00F023CC" w:rsidP="00F023CC">
      <w:pPr>
        <w:spacing w:before="73"/>
        <w:ind w:right="74"/>
        <w:rPr>
          <w:rFonts w:ascii="Times New Roman" w:hAnsi="Times New Roman" w:cs="Times New Roman"/>
          <w:b/>
          <w:bCs/>
          <w:sz w:val="28"/>
        </w:rPr>
      </w:pPr>
    </w:p>
    <w:p w:rsidR="00F023CC" w:rsidRPr="00F023CC" w:rsidRDefault="00F023CC" w:rsidP="00F023CC">
      <w:pPr>
        <w:ind w:right="77"/>
        <w:outlineLvl w:val="1"/>
        <w:rPr>
          <w:rFonts w:ascii="Times New Roman" w:hAnsi="Times New Roman" w:cs="Times New Roman"/>
          <w:b/>
          <w:bCs/>
          <w:sz w:val="28"/>
        </w:rPr>
      </w:pPr>
      <w:r w:rsidRPr="00F023CC">
        <w:rPr>
          <w:rFonts w:ascii="Times New Roman" w:hAnsi="Times New Roman" w:cs="Times New Roman"/>
          <w:b/>
          <w:bCs/>
          <w:sz w:val="28"/>
        </w:rPr>
        <w:t xml:space="preserve">   </w:t>
      </w:r>
    </w:p>
    <w:p w:rsidR="00F023CC" w:rsidRPr="00F023CC" w:rsidRDefault="00F023CC" w:rsidP="00F023CC">
      <w:pPr>
        <w:ind w:right="77"/>
        <w:outlineLvl w:val="1"/>
        <w:rPr>
          <w:rFonts w:ascii="Times New Roman" w:hAnsi="Times New Roman" w:cs="Times New Roman"/>
          <w:b/>
          <w:bCs/>
          <w:sz w:val="28"/>
        </w:rPr>
      </w:pPr>
    </w:p>
    <w:p w:rsidR="00F023CC" w:rsidRPr="00F023CC" w:rsidRDefault="00F023CC" w:rsidP="00F023CC">
      <w:pPr>
        <w:ind w:right="77"/>
        <w:jc w:val="center"/>
        <w:outlineLvl w:val="1"/>
        <w:rPr>
          <w:rFonts w:ascii="Times New Roman" w:hAnsi="Times New Roman" w:cs="Times New Roman"/>
          <w:b/>
          <w:bCs/>
          <w:sz w:val="28"/>
        </w:rPr>
      </w:pPr>
      <w:r w:rsidRPr="00F023CC">
        <w:rPr>
          <w:rFonts w:ascii="Times New Roman" w:hAnsi="Times New Roman" w:cs="Times New Roman"/>
          <w:b/>
          <w:bCs/>
          <w:sz w:val="28"/>
        </w:rPr>
        <w:t>п. Заозерн</w:t>
      </w:r>
      <w:r w:rsidRPr="00F023CC">
        <w:rPr>
          <w:rFonts w:ascii="Times New Roman" w:hAnsi="Times New Roman" w:cs="Times New Roman"/>
          <w:b/>
          <w:bCs/>
          <w:sz w:val="28"/>
        </w:rPr>
        <w:t>ый</w:t>
      </w:r>
    </w:p>
    <w:p w:rsidR="00F023CC" w:rsidRPr="00F023CC" w:rsidRDefault="00F023CC" w:rsidP="00F023CC">
      <w:pPr>
        <w:ind w:right="77"/>
        <w:jc w:val="center"/>
        <w:outlineLvl w:val="1"/>
        <w:rPr>
          <w:rFonts w:ascii="Times New Roman" w:hAnsi="Times New Roman" w:cs="Times New Roman"/>
          <w:b/>
          <w:bCs/>
          <w:spacing w:val="-3"/>
          <w:sz w:val="28"/>
        </w:rPr>
      </w:pPr>
      <w:r w:rsidRPr="00F023CC">
        <w:rPr>
          <w:rFonts w:ascii="Times New Roman" w:hAnsi="Times New Roman" w:cs="Times New Roman"/>
          <w:b/>
          <w:bCs/>
          <w:sz w:val="28"/>
        </w:rPr>
        <w:t>2025</w:t>
      </w:r>
    </w:p>
    <w:p w:rsidR="00B17EC0" w:rsidRPr="00F023CC" w:rsidRDefault="00B17EC0" w:rsidP="00F023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3CC">
        <w:rPr>
          <w:rFonts w:ascii="Times New Roman" w:hAnsi="Times New Roman" w:cs="Times New Roman"/>
          <w:b/>
        </w:rPr>
        <w:lastRenderedPageBreak/>
        <w:t xml:space="preserve">I. ПОЯСНИТЕЛЬНАЯ ЗАПИСКА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Цели и задачи, решаемые при реализации рабочей программы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681880" w:rsidRPr="00F023CC">
        <w:rPr>
          <w:rFonts w:ascii="Times New Roman" w:hAnsi="Times New Roman" w:cs="Times New Roman"/>
          <w:sz w:val="24"/>
          <w:szCs w:val="24"/>
          <w:u w:val="single"/>
        </w:rPr>
        <w:t>елью программы</w:t>
      </w:r>
      <w:r w:rsidR="00681880" w:rsidRPr="00F023CC">
        <w:rPr>
          <w:rFonts w:ascii="Times New Roman" w:hAnsi="Times New Roman" w:cs="Times New Roman"/>
          <w:sz w:val="24"/>
          <w:szCs w:val="24"/>
        </w:rPr>
        <w:t xml:space="preserve"> курса «Индивидуальный проект</w:t>
      </w:r>
      <w:r w:rsidRPr="00F023CC">
        <w:rPr>
          <w:rFonts w:ascii="Times New Roman" w:hAnsi="Times New Roman" w:cs="Times New Roman"/>
          <w:sz w:val="24"/>
          <w:szCs w:val="24"/>
        </w:rPr>
        <w:t xml:space="preserve">» является формирование основных компетентностей школьников в индивидуальной и коллективной учебной и познавательной деятельности посредством метода проектов.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  <w:u w:val="single"/>
        </w:rPr>
        <w:t>Образовательные задачи</w:t>
      </w:r>
      <w:r w:rsidRPr="00F023CC">
        <w:rPr>
          <w:rFonts w:ascii="Times New Roman" w:hAnsi="Times New Roman" w:cs="Times New Roman"/>
          <w:sz w:val="24"/>
          <w:szCs w:val="24"/>
        </w:rPr>
        <w:t>: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сформировать систему базовых знаний по созданию исследовательского проекта;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научить составлять план и осуществлять деятельность по решению заданной проблемы с помощью учителя, самостоятельно осуществлять текущий контроль своей деятельности;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привить навык использования информационных источников и средств ИКТ при выполнении индивидуальных или коллективных проектов и в учебной деятельности.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23CC">
        <w:rPr>
          <w:rFonts w:ascii="Times New Roman" w:hAnsi="Times New Roman" w:cs="Times New Roman"/>
          <w:sz w:val="24"/>
          <w:szCs w:val="24"/>
          <w:u w:val="single"/>
        </w:rPr>
        <w:t>Воспитательные задачи: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воспитывать уважение к значимым общечеловеческим ценностям (социальному партнерству, толерантности, диалогу);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воспитывать способность к методической работе и самоорганизации.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23CC">
        <w:rPr>
          <w:rFonts w:ascii="Times New Roman" w:hAnsi="Times New Roman" w:cs="Times New Roman"/>
          <w:sz w:val="24"/>
          <w:szCs w:val="24"/>
          <w:u w:val="single"/>
        </w:rPr>
        <w:t>Развивающие задачи: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развивать гибкость и оригинальность мышления;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развивать коммуникативные навыки,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уметь делать самооценку своей деятельности.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23CC">
        <w:rPr>
          <w:rFonts w:ascii="Times New Roman" w:hAnsi="Times New Roman" w:cs="Times New Roman"/>
          <w:sz w:val="24"/>
          <w:szCs w:val="24"/>
          <w:u w:val="single"/>
        </w:rPr>
        <w:t>Место и роль курса в овладении обучающимися требований к уровню подготовки обучающихся (выпускников) в соответствии с федеральными государственными образовательными стандартами</w:t>
      </w:r>
    </w:p>
    <w:p w:rsidR="00B17EC0" w:rsidRPr="00F023CC" w:rsidRDefault="00681880" w:rsidP="00B17EC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3CC">
        <w:rPr>
          <w:rFonts w:ascii="Times New Roman" w:hAnsi="Times New Roman" w:cs="Times New Roman"/>
          <w:sz w:val="24"/>
          <w:szCs w:val="24"/>
        </w:rPr>
        <w:t xml:space="preserve">Курс </w:t>
      </w:r>
      <w:r w:rsidR="00B17EC0" w:rsidRPr="00F023CC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B17EC0" w:rsidRPr="00F023CC">
        <w:rPr>
          <w:rFonts w:ascii="Times New Roman" w:hAnsi="Times New Roman" w:cs="Times New Roman"/>
          <w:sz w:val="24"/>
          <w:szCs w:val="24"/>
        </w:rPr>
        <w:t xml:space="preserve"> уровне основного общего образования направлен на духовное и профессиональное становление личности ребенка через организацию активных способов действий. Проектный метод позволяет отойти от авторитарности в обучении, всегда ориентирован на самостоятельную работу учащихся. С помощью этого метода обучающиеся не только получают сумму тех или иных знаний, но и учатся приобретать эти знания самостоятельно, пользоваться ими для решения познавательных и практических задач.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Программа имеет интеллектуально - познавательное направление.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Под проектом в данной программе подразумевается специально организованный учителем и самостоятельно выполняемый детьми комплекс действий, завершающихся созданием продукта, состоящего из объекта труда, изготовленного в процессе проектирования, и его представления в рамках устной или письменной презентации. Под методом проектов – технология организации образовательных ситуаций, в которых обучающийся ставит и решает собственные проблемы, а также как технология сопровождения самостоятельной деятельности ученика.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23CC">
        <w:rPr>
          <w:rFonts w:ascii="Times New Roman" w:hAnsi="Times New Roman" w:cs="Times New Roman"/>
          <w:sz w:val="24"/>
          <w:szCs w:val="24"/>
          <w:u w:val="single"/>
        </w:rPr>
        <w:t>Место предмета в учебном плане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lastRenderedPageBreak/>
        <w:t>По учебному плану на изучение данного курса отводится 34 часа</w:t>
      </w:r>
      <w:bookmarkStart w:id="1" w:name="_GoBack"/>
      <w:bookmarkEnd w:id="1"/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23CC">
        <w:rPr>
          <w:rFonts w:ascii="Times New Roman" w:hAnsi="Times New Roman" w:cs="Times New Roman"/>
          <w:sz w:val="24"/>
          <w:szCs w:val="24"/>
          <w:u w:val="single"/>
        </w:rPr>
        <w:t>Механизмы формирования ключевых компетенций обучающихся.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Самостоятельная работа с источниками информации, обобщение и систематизация полученной информации, интегрирование ее в личный опыт.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Проведение доказательных рассуждений, логического обоснования выводов, аргументированных и эмоционально убедительных суждений.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Самостоятельная и коллективная деятельности, включение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23CC">
        <w:rPr>
          <w:rFonts w:ascii="Times New Roman" w:hAnsi="Times New Roman" w:cs="Times New Roman"/>
          <w:sz w:val="24"/>
          <w:szCs w:val="24"/>
          <w:u w:val="single"/>
        </w:rPr>
        <w:t xml:space="preserve">Виды и </w:t>
      </w:r>
      <w:proofErr w:type="gramStart"/>
      <w:r w:rsidRPr="00F023CC">
        <w:rPr>
          <w:rFonts w:ascii="Times New Roman" w:hAnsi="Times New Roman" w:cs="Times New Roman"/>
          <w:sz w:val="24"/>
          <w:szCs w:val="24"/>
          <w:u w:val="single"/>
        </w:rPr>
        <w:t>формы</w:t>
      </w:r>
      <w:proofErr w:type="gramEnd"/>
      <w:r w:rsidRPr="00F023CC">
        <w:rPr>
          <w:rFonts w:ascii="Times New Roman" w:hAnsi="Times New Roman" w:cs="Times New Roman"/>
          <w:sz w:val="24"/>
          <w:szCs w:val="24"/>
          <w:u w:val="single"/>
        </w:rPr>
        <w:t xml:space="preserve"> и методы контроля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Формой оценки достижения результатов освоения программы является выполнение и презентация проектного продукта.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Формы контроля: индивидуальный контроль.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Методы: устный опрос, самостоятельная, практическая работы, тестирование, оформление паспорта проекта</w:t>
      </w:r>
      <w:r w:rsidR="00E04FBC" w:rsidRPr="00F023CC">
        <w:rPr>
          <w:rFonts w:ascii="Times New Roman" w:hAnsi="Times New Roman" w:cs="Times New Roman"/>
          <w:sz w:val="24"/>
          <w:szCs w:val="24"/>
        </w:rPr>
        <w:t>,</w:t>
      </w:r>
      <w:r w:rsidRPr="00F023CC">
        <w:rPr>
          <w:rFonts w:ascii="Times New Roman" w:hAnsi="Times New Roman" w:cs="Times New Roman"/>
          <w:sz w:val="24"/>
          <w:szCs w:val="24"/>
        </w:rPr>
        <w:t xml:space="preserve"> защита проекта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  <w:u w:val="single"/>
        </w:rPr>
        <w:t>Результаты обучения</w:t>
      </w:r>
      <w:r w:rsidRPr="00F023CC">
        <w:rPr>
          <w:rFonts w:ascii="Times New Roman" w:hAnsi="Times New Roman" w:cs="Times New Roman"/>
          <w:sz w:val="24"/>
          <w:szCs w:val="24"/>
        </w:rPr>
        <w:t>: приведены в разделе «Требования к уровню подготовки выпускников», который полностью соответствует стандарт</w:t>
      </w:r>
      <w:r w:rsidR="00681880" w:rsidRPr="00F023CC">
        <w:rPr>
          <w:rFonts w:ascii="Times New Roman" w:hAnsi="Times New Roman" w:cs="Times New Roman"/>
          <w:sz w:val="24"/>
          <w:szCs w:val="24"/>
        </w:rPr>
        <w:t>у</w:t>
      </w:r>
      <w:r w:rsidRPr="00F023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Требования направлены на реализацию деятельностного, практико-ориентированного и личностно - ориентированного подходов: освоение обучающимися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r w:rsidRPr="00F023CC">
        <w:rPr>
          <w:rFonts w:ascii="Times New Roman" w:hAnsi="Times New Roman" w:cs="Times New Roman"/>
          <w:b/>
          <w:sz w:val="24"/>
          <w:szCs w:val="24"/>
        </w:rPr>
        <w:t>II. Содержание курса</w:t>
      </w: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r w:rsidRPr="00F023CC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Что такое «проектная деятельность»? Определение проектной деятельности. Цель и содержание. Задачи курса. Основоположник Дж. Дьюи. Развитие проектной деятельности в России и за рубежом. Виды проектов и их особенности. Информационный проект, исследовательский проект, практико-ориентированные проекты, социальные проекты.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Классификация проектов по доминирующей деятельности, по комплексности и характеру контактов: </w:t>
      </w:r>
      <w:proofErr w:type="spellStart"/>
      <w:r w:rsidRPr="00F023CC">
        <w:rPr>
          <w:rFonts w:ascii="Times New Roman" w:hAnsi="Times New Roman" w:cs="Times New Roman"/>
          <w:sz w:val="24"/>
          <w:szCs w:val="24"/>
        </w:rPr>
        <w:t>монопроекты</w:t>
      </w:r>
      <w:proofErr w:type="spellEnd"/>
      <w:r w:rsidRPr="00F023CC">
        <w:rPr>
          <w:rFonts w:ascii="Times New Roman" w:hAnsi="Times New Roman" w:cs="Times New Roman"/>
          <w:sz w:val="24"/>
          <w:szCs w:val="24"/>
        </w:rPr>
        <w:t>, межпредметные; по продолжительности: мини-проекты, краткосрочные, недельные, годичные.</w:t>
      </w: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r w:rsidRPr="00F023CC">
        <w:rPr>
          <w:rFonts w:ascii="Times New Roman" w:hAnsi="Times New Roman" w:cs="Times New Roman"/>
          <w:b/>
          <w:sz w:val="24"/>
          <w:szCs w:val="24"/>
        </w:rPr>
        <w:t xml:space="preserve">Проблемы и целеполагание при работе над проектом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Постановка проблемы. Проблема – как противоречие реального и желаемого. Причины возникновения проблем. Выбор темы проекта. Понятие проблемной ситуации. Анализ проблемной ситуации. Постановка проблемы.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Целеполагание. Цель и требования к ее формулировке: измеримость, конкретность, достижимость, прозрачность, реалистичность. Цели, преследуемые при работе над проектом. Понятие результата. Результаты работы проектом.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lastRenderedPageBreak/>
        <w:t>Планирование деятельности. Постановка задач, адекватных целей. Пошаговое планирование деятельности. Хронологическая последовательность действий и расчет времени, необходимого для их выполнения.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«Дневник исследователя». Создание визитной карточки проекта, заполнение дневника исследователя, создание базы данных и электронных рабочих папок для хранения результатов работы по проекту.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Анализ ресурсов. Понятие ограниченности ресурсов. Виды ресурсов, полезных для работы с проектом.</w:t>
      </w: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r w:rsidRPr="00F023CC">
        <w:rPr>
          <w:rFonts w:ascii="Times New Roman" w:hAnsi="Times New Roman" w:cs="Times New Roman"/>
          <w:b/>
          <w:sz w:val="24"/>
          <w:szCs w:val="24"/>
        </w:rPr>
        <w:t>Работа с различными источниками информации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Виды информационных источников. Справочники, учебники, статьи, монографии, архивные документы, статистические материалы, Интернет, электронные издания, радио и телевизионные источники и др.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Работа с каталогами. Организация информации в каталоге. Виды каталогов. Параметры поиска информации в каталоге.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Работа со справочной литературой. Виды справочной литературы. Способы размещения информации в справочной литературе. Поиск и отбор информации. Оформление ссылок Способы первичной обработки информации. Чтение текста с маркированием. Работа с терминами и понятиями. </w:t>
      </w:r>
      <w:proofErr w:type="spellStart"/>
      <w:r w:rsidRPr="00F023CC">
        <w:rPr>
          <w:rFonts w:ascii="Times New Roman" w:hAnsi="Times New Roman" w:cs="Times New Roman"/>
          <w:sz w:val="24"/>
          <w:szCs w:val="24"/>
        </w:rPr>
        <w:t>Коллажирование</w:t>
      </w:r>
      <w:proofErr w:type="spellEnd"/>
      <w:r w:rsidRPr="00F023CC">
        <w:rPr>
          <w:rFonts w:ascii="Times New Roman" w:hAnsi="Times New Roman" w:cs="Times New Roman"/>
          <w:sz w:val="24"/>
          <w:szCs w:val="24"/>
        </w:rPr>
        <w:t xml:space="preserve"> как способ обработки первичной информации. Использование электронных энциклопедий. Содержание электронных энциклопедий; приёмы поиска информации в подобных источниках. Работа со статистическим материалом. Статистические таблицы и приемы работы с ними. Дизайн информации. Представление информации в виде таблиц, схем, графиков, гистограмм и диаграмм. Оформление числовых данных.</w:t>
      </w: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r w:rsidRPr="00F023CC">
        <w:rPr>
          <w:rFonts w:ascii="Times New Roman" w:hAnsi="Times New Roman" w:cs="Times New Roman"/>
          <w:b/>
          <w:sz w:val="24"/>
          <w:szCs w:val="24"/>
        </w:rPr>
        <w:t xml:space="preserve">Создание публикаций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Виды публикаций. Реферат, тезисы, статья, буклет, монография, доклад, бюллетень, исследовательская работа и их различия.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Реферат. Структура реферата. Оглавление, введение, основная часть, заключение, список литературы, рецензия и их функции.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Требования к оформлению реферата. Оформление титульного листа, оглавления, введения, заключения, основной части, ссылок, заголовков, списка литературы, нумерация разделов.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Критерии оценивания реферата. Актуальность, логичность и системность изложения, взаимосвязанность основных вопросов, полнота раскрытия темы в соответствии с планом, творчество и самостоятельность автора при написании реферата, научный язык изложения, глубина анализа, изложение целей и задач, наличие обзора источников, соответствие оформления работы требованиям.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Тезисы. Цель написания тезисов информационных проектов, структура, тре</w:t>
      </w:r>
      <w:r w:rsidR="00E04FBC" w:rsidRPr="00F023CC">
        <w:rPr>
          <w:rFonts w:ascii="Times New Roman" w:hAnsi="Times New Roman" w:cs="Times New Roman"/>
          <w:sz w:val="24"/>
          <w:szCs w:val="24"/>
        </w:rPr>
        <w:t>бования, критерии оценивания.</w:t>
      </w: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r w:rsidRPr="00F023CC">
        <w:rPr>
          <w:rFonts w:ascii="Times New Roman" w:hAnsi="Times New Roman" w:cs="Times New Roman"/>
          <w:b/>
          <w:sz w:val="24"/>
          <w:szCs w:val="24"/>
        </w:rPr>
        <w:t>Портфолио проекта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lastRenderedPageBreak/>
        <w:t xml:space="preserve">Оформление портфолио проекта. Задачи портфолио; состав портфолио проекта. Содержание информации. Объем информации в зависимости от вида публикаций. Построение предложений. Расположение информации на странице. Оформление ссылок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Действия при оформлении ссылок. Библиографические правила цитирования источников.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Создание библиографического описания первоисточников при цитировании документов в различной форме. Дизайн информации. Представление информации в виде таблиц, схем, графиков, гистограмм и диаграмм. Оформление числовых данных. </w:t>
      </w: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r w:rsidRPr="00F023CC">
        <w:rPr>
          <w:rFonts w:ascii="Times New Roman" w:hAnsi="Times New Roman" w:cs="Times New Roman"/>
          <w:b/>
          <w:sz w:val="24"/>
          <w:szCs w:val="24"/>
        </w:rPr>
        <w:t>Презентация готового проекта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Презентация в виде доклада с иллюстрациями; раздача изданного информационного бюллетеня; представление веб-сайта с результатами исследования.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Составление текста к публичному выступлению. Разработка темы на уровне идей и плана речи. Метод Ломоносова. «Дерево идей». План и цель выступления. Обязательные части публичного выступления. Нормы этикета.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Вербальные и невербальные формы передачи информации. Элементы вербальной коммуникации, влияющие на восприятие речи (темп, тембр голоса, громкость, четкость и т.д.). Элементы невербальной коммуникации (выражение лица, жесты, поза, зрительный контакт, внешность, личное пространство). Сочетание вербальной и невербальной информации, некоторые правила этикета выступающего. Нормы речи при публичном выступлении.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Методы привлечения внимания аудитории. Риторические приемы, позволяющие сделать речь более удобной для восприятия (анафора, период, повтор, риторический вопрос, сравнение, и др.) Целесообразность использования риторических приемов. Мера красоты и доступности в речи (логическое и эстетическое начала публичного выступления).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Работа с вопросами. Для чего мы спрашиваем? Виды вопросов в зависимости от их цели и формы. Виды ответов по форме. Речевые формулы задания вопросов. Связь цели и формы вопроса. Форма вопроса и форма ответа.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Публичное выступление. Представление работ.</w:t>
      </w: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r w:rsidRPr="00F023CC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проектной работы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Понятия «отметка», «оценка», «контроль». Различия приведенных понятий. Эталоны и оценочные шкалы. Способы оценивания работ. Критерии и процедура оценивания. Оценка и самооценка. «Сильные» и «слабые» стороны работы и их анализ. Успех и как его добиться. Неудача, или как преодолеть трудности и избежать неудач. Оценка собственного продвижения. </w:t>
      </w:r>
    </w:p>
    <w:p w:rsidR="00B17EC0" w:rsidRPr="00F023CC" w:rsidRDefault="00E04FBC" w:rsidP="00B17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3CC">
        <w:rPr>
          <w:rFonts w:ascii="Times New Roman" w:hAnsi="Times New Roman" w:cs="Times New Roman"/>
          <w:b/>
          <w:sz w:val="24"/>
          <w:szCs w:val="24"/>
          <w:u w:val="single"/>
        </w:rPr>
        <w:t>Результат освоения программы.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F023CC">
        <w:rPr>
          <w:rFonts w:ascii="Times New Roman" w:hAnsi="Times New Roman" w:cs="Times New Roman"/>
          <w:b/>
          <w:sz w:val="24"/>
          <w:szCs w:val="24"/>
          <w:u w:val="single"/>
        </w:rPr>
        <w:t>научится</w:t>
      </w:r>
      <w:r w:rsidRPr="00F023CC">
        <w:rPr>
          <w:rFonts w:ascii="Times New Roman" w:hAnsi="Times New Roman" w:cs="Times New Roman"/>
          <w:sz w:val="24"/>
          <w:szCs w:val="24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составлять текст к публичному выступлению;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составлять вопросы к реферату;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023CC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B17EC0" w:rsidRPr="00F023CC">
        <w:rPr>
          <w:rFonts w:ascii="Times New Roman" w:hAnsi="Times New Roman" w:cs="Times New Roman"/>
          <w:sz w:val="24"/>
          <w:szCs w:val="24"/>
        </w:rPr>
        <w:t xml:space="preserve"> презентацию</w:t>
      </w:r>
      <w:proofErr w:type="gramEnd"/>
      <w:r w:rsidR="00B17EC0" w:rsidRPr="00F023CC">
        <w:rPr>
          <w:rFonts w:ascii="Times New Roman" w:hAnsi="Times New Roman" w:cs="Times New Roman"/>
          <w:sz w:val="24"/>
          <w:szCs w:val="24"/>
        </w:rPr>
        <w:t xml:space="preserve"> в качестве поддержки к выступлению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lastRenderedPageBreak/>
        <w:t>оформлять продукт исследовательск</w:t>
      </w:r>
      <w:r w:rsidR="00E04FBC" w:rsidRPr="00F023CC">
        <w:rPr>
          <w:rFonts w:ascii="Times New Roman" w:hAnsi="Times New Roman" w:cs="Times New Roman"/>
          <w:sz w:val="24"/>
          <w:szCs w:val="24"/>
        </w:rPr>
        <w:t>ой деятельности</w:t>
      </w:r>
      <w:r w:rsidRPr="00F023CC">
        <w:rPr>
          <w:rFonts w:ascii="Times New Roman" w:hAnsi="Times New Roman" w:cs="Times New Roman"/>
          <w:sz w:val="24"/>
          <w:szCs w:val="24"/>
        </w:rPr>
        <w:t>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составлять тезисы;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пользоваться различными видами информационных источников;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</w:t>
      </w:r>
      <w:r w:rsidR="00B17EC0" w:rsidRPr="00F023CC">
        <w:rPr>
          <w:rFonts w:ascii="Times New Roman" w:hAnsi="Times New Roman" w:cs="Times New Roman"/>
          <w:sz w:val="24"/>
          <w:szCs w:val="24"/>
        </w:rPr>
        <w:t>искать информацию по заданному параметру;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</w:t>
      </w:r>
      <w:r w:rsidR="00B17EC0" w:rsidRPr="00F023CC">
        <w:rPr>
          <w:rFonts w:ascii="Times New Roman" w:hAnsi="Times New Roman" w:cs="Times New Roman"/>
          <w:sz w:val="24"/>
          <w:szCs w:val="24"/>
        </w:rPr>
        <w:t>сопоставлять информацию из разных источников;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</w:t>
      </w:r>
      <w:r w:rsidR="00B17EC0" w:rsidRPr="00F023CC">
        <w:rPr>
          <w:rFonts w:ascii="Times New Roman" w:hAnsi="Times New Roman" w:cs="Times New Roman"/>
          <w:sz w:val="24"/>
          <w:szCs w:val="24"/>
        </w:rPr>
        <w:t>оценивать сильные и слабые стороны проекта на основании известных характеристик;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 </w:t>
      </w:r>
      <w:r w:rsidRPr="00F023CC">
        <w:rPr>
          <w:rFonts w:ascii="Times New Roman" w:hAnsi="Times New Roman" w:cs="Times New Roman"/>
          <w:b/>
          <w:sz w:val="24"/>
          <w:szCs w:val="24"/>
          <w:u w:val="single"/>
        </w:rPr>
        <w:t>будет знать: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формы передачи информации;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допустимые речевые обороты;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- методы привлечения внимания в аудитории 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</w:t>
      </w:r>
      <w:r w:rsidR="00B17EC0" w:rsidRPr="00F023CC">
        <w:rPr>
          <w:rFonts w:ascii="Times New Roman" w:hAnsi="Times New Roman" w:cs="Times New Roman"/>
          <w:sz w:val="24"/>
          <w:szCs w:val="24"/>
        </w:rPr>
        <w:t>виды публикаций;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</w:t>
      </w:r>
      <w:r w:rsidR="00B17EC0" w:rsidRPr="00F023CC">
        <w:rPr>
          <w:rFonts w:ascii="Times New Roman" w:hAnsi="Times New Roman" w:cs="Times New Roman"/>
          <w:sz w:val="24"/>
          <w:szCs w:val="24"/>
        </w:rPr>
        <w:t>основные правила написания реферата и тезисов;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требования к оформлению реферата;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критерии оценивания реферата;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виды проектов;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классификацию проектов</w:t>
      </w:r>
      <w:r w:rsidR="00E04FBC" w:rsidRPr="00F023CC">
        <w:rPr>
          <w:rFonts w:ascii="Times New Roman" w:hAnsi="Times New Roman" w:cs="Times New Roman"/>
          <w:sz w:val="24"/>
          <w:szCs w:val="24"/>
        </w:rPr>
        <w:t>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особенности и структуру информационного проекта</w:t>
      </w:r>
      <w:r w:rsidR="00E04FBC" w:rsidRPr="00F023CC">
        <w:rPr>
          <w:rFonts w:ascii="Times New Roman" w:hAnsi="Times New Roman" w:cs="Times New Roman"/>
          <w:sz w:val="24"/>
          <w:szCs w:val="24"/>
        </w:rPr>
        <w:t>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мет</w:t>
      </w:r>
      <w:r w:rsidR="00E04FBC" w:rsidRPr="00F023CC">
        <w:rPr>
          <w:rFonts w:ascii="Times New Roman" w:hAnsi="Times New Roman" w:cs="Times New Roman"/>
          <w:sz w:val="24"/>
          <w:szCs w:val="24"/>
        </w:rPr>
        <w:t>оды анализа проблемной ситуации;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методы пост</w:t>
      </w:r>
      <w:r w:rsidR="00E04FBC" w:rsidRPr="00F023CC">
        <w:rPr>
          <w:rFonts w:ascii="Times New Roman" w:hAnsi="Times New Roman" w:cs="Times New Roman"/>
          <w:sz w:val="24"/>
          <w:szCs w:val="24"/>
        </w:rPr>
        <w:t>ановки цели, формирования задач;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</w:t>
      </w:r>
      <w:r w:rsidR="00B17EC0" w:rsidRPr="00F023CC">
        <w:rPr>
          <w:rFonts w:ascii="Times New Roman" w:hAnsi="Times New Roman" w:cs="Times New Roman"/>
          <w:sz w:val="24"/>
          <w:szCs w:val="24"/>
        </w:rPr>
        <w:t>формулировать цель на основании заданной проблемы;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</w:t>
      </w:r>
      <w:r w:rsidR="00B17EC0" w:rsidRPr="00F023CC">
        <w:rPr>
          <w:rFonts w:ascii="Times New Roman" w:hAnsi="Times New Roman" w:cs="Times New Roman"/>
          <w:sz w:val="24"/>
          <w:szCs w:val="24"/>
        </w:rPr>
        <w:t xml:space="preserve">выстраивать в хронологической последовательности действия (шаги) для достижения поставленной цели;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виды информационных источников;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</w:t>
      </w:r>
      <w:r w:rsidR="00B17EC0" w:rsidRPr="00F023CC">
        <w:rPr>
          <w:rFonts w:ascii="Times New Roman" w:hAnsi="Times New Roman" w:cs="Times New Roman"/>
          <w:sz w:val="24"/>
          <w:szCs w:val="24"/>
        </w:rPr>
        <w:t>способы обработки информации;</w:t>
      </w:r>
    </w:p>
    <w:p w:rsidR="00B17EC0" w:rsidRPr="00F023CC" w:rsidRDefault="00E04FBC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</w:t>
      </w:r>
      <w:r w:rsidR="00B17EC0" w:rsidRPr="00F023CC">
        <w:rPr>
          <w:rFonts w:ascii="Times New Roman" w:hAnsi="Times New Roman" w:cs="Times New Roman"/>
          <w:sz w:val="24"/>
          <w:szCs w:val="24"/>
        </w:rPr>
        <w:t>виды публикаций;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- способы оценивания проекта.</w:t>
      </w: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23CC">
        <w:rPr>
          <w:rFonts w:ascii="Times New Roman" w:hAnsi="Times New Roman" w:cs="Times New Roman"/>
          <w:b/>
          <w:sz w:val="24"/>
          <w:szCs w:val="24"/>
        </w:rPr>
        <w:t>III .</w:t>
      </w:r>
      <w:proofErr w:type="gramEnd"/>
      <w:r w:rsidRPr="00F023CC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1"/>
        <w:gridCol w:w="2418"/>
        <w:gridCol w:w="1417"/>
        <w:gridCol w:w="3688"/>
      </w:tblGrid>
      <w:tr w:rsidR="00330A5F" w:rsidRPr="00F023CC" w:rsidTr="00C323A9">
        <w:tc>
          <w:tcPr>
            <w:tcW w:w="1642" w:type="dxa"/>
          </w:tcPr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2418" w:type="dxa"/>
          </w:tcPr>
          <w:p w:rsidR="00330A5F" w:rsidRPr="00F023CC" w:rsidRDefault="00330A5F" w:rsidP="000D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88" w:type="dxa"/>
          </w:tcPr>
          <w:p w:rsidR="00330A5F" w:rsidRPr="00F023CC" w:rsidRDefault="00330A5F" w:rsidP="000D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A5F" w:rsidRPr="00F023CC" w:rsidTr="00C323A9">
        <w:tc>
          <w:tcPr>
            <w:tcW w:w="1642" w:type="dxa"/>
          </w:tcPr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418" w:type="dxa"/>
          </w:tcPr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Из истории метода проектов</w:t>
            </w:r>
          </w:p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такое «проектная деятельность»?</w:t>
            </w:r>
          </w:p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0A5F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8" w:type="dxa"/>
          </w:tcPr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A5F" w:rsidRPr="00F023CC" w:rsidTr="00C323A9">
        <w:tc>
          <w:tcPr>
            <w:tcW w:w="1642" w:type="dxa"/>
          </w:tcPr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Виды проектов и их особенности.</w:t>
            </w:r>
          </w:p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Классификация проектов</w:t>
            </w:r>
          </w:p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0A5F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 проекты, определять виды проектов</w:t>
            </w:r>
          </w:p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A5F" w:rsidRPr="00F023CC" w:rsidTr="00C323A9">
        <w:tc>
          <w:tcPr>
            <w:tcW w:w="1642" w:type="dxa"/>
          </w:tcPr>
          <w:p w:rsidR="00C323A9" w:rsidRPr="00F023CC" w:rsidRDefault="00C323A9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Проблемы и целеполагание при работе над проектом</w:t>
            </w:r>
          </w:p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Постановка проблемы.</w:t>
            </w:r>
          </w:p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0A5F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8" w:type="dxa"/>
          </w:tcPr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Уметь выбирать проблему, анализировать ситуации проблемы</w:t>
            </w:r>
          </w:p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A5F" w:rsidRPr="00F023CC" w:rsidTr="00C323A9">
        <w:tc>
          <w:tcPr>
            <w:tcW w:w="1642" w:type="dxa"/>
          </w:tcPr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proofErr w:type="gramStart"/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темы  проекта</w:t>
            </w:r>
            <w:proofErr w:type="gramEnd"/>
          </w:p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Целеполагание при выборе темы проекта</w:t>
            </w:r>
          </w:p>
        </w:tc>
        <w:tc>
          <w:tcPr>
            <w:tcW w:w="1295" w:type="dxa"/>
          </w:tcPr>
          <w:p w:rsidR="00330A5F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:rsidR="00330A5F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330A5F"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тему</w:t>
            </w:r>
          </w:p>
        </w:tc>
      </w:tr>
      <w:tr w:rsidR="00C323A9" w:rsidRPr="00F023CC" w:rsidTr="00C323A9">
        <w:tc>
          <w:tcPr>
            <w:tcW w:w="1642" w:type="dxa"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C323A9" w:rsidRPr="00F023CC" w:rsidRDefault="00C323A9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Целеполагание при выборе темы проекта</w:t>
            </w:r>
          </w:p>
        </w:tc>
        <w:tc>
          <w:tcPr>
            <w:tcW w:w="1295" w:type="dxa"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8" w:type="dxa"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Умение ставить цели</w:t>
            </w:r>
          </w:p>
        </w:tc>
      </w:tr>
      <w:tr w:rsidR="00330A5F" w:rsidRPr="00F023CC" w:rsidTr="00C323A9">
        <w:tc>
          <w:tcPr>
            <w:tcW w:w="1642" w:type="dxa"/>
          </w:tcPr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деятельности. </w:t>
            </w:r>
          </w:p>
          <w:p w:rsidR="00330A5F" w:rsidRPr="00F023CC" w:rsidRDefault="00330A5F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«Дневник исследователя»</w:t>
            </w:r>
          </w:p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0A5F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8" w:type="dxa"/>
          </w:tcPr>
          <w:p w:rsidR="00330A5F" w:rsidRPr="00F023CC" w:rsidRDefault="00330A5F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Умение планировать деятельность</w:t>
            </w:r>
          </w:p>
        </w:tc>
      </w:tr>
      <w:tr w:rsidR="004C1AF7" w:rsidRPr="00F023CC" w:rsidTr="00C323A9">
        <w:tc>
          <w:tcPr>
            <w:tcW w:w="1642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4C1AF7" w:rsidRPr="00F023CC" w:rsidRDefault="004C1AF7" w:rsidP="0033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  <w:tc>
          <w:tcPr>
            <w:tcW w:w="1295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8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A9" w:rsidRPr="00F023CC" w:rsidTr="00C323A9">
        <w:tc>
          <w:tcPr>
            <w:tcW w:w="1642" w:type="dxa"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Работа с различными источниками информации</w:t>
            </w:r>
          </w:p>
        </w:tc>
        <w:tc>
          <w:tcPr>
            <w:tcW w:w="2418" w:type="dxa"/>
          </w:tcPr>
          <w:p w:rsidR="00C323A9" w:rsidRPr="00F023CC" w:rsidRDefault="00C323A9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Виды информационных источников</w:t>
            </w:r>
          </w:p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323A9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8" w:type="dxa"/>
            <w:vMerge w:val="restart"/>
          </w:tcPr>
          <w:p w:rsidR="00C323A9" w:rsidRPr="00F023CC" w:rsidRDefault="00C323A9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Выполнять сбор информации, организовывать информацию в виде таблиц и диаграмм, в том числе с помощью компьютерных программ. Извлекать информацию из таблиц и диаграмм, выполнять вычисления по табличным данным, сравнивать величины, находить наибольшие и наименьшие значения. Проводить случайные эксперименты, в том числе с помощью компьютерного моделирования, интерпретировать их результаты.</w:t>
            </w:r>
          </w:p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A9" w:rsidRPr="00F023CC" w:rsidTr="00C323A9">
        <w:tc>
          <w:tcPr>
            <w:tcW w:w="1642" w:type="dxa"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C323A9" w:rsidRPr="00F023CC" w:rsidRDefault="00C323A9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</w:t>
            </w:r>
          </w:p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323A9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8" w:type="dxa"/>
            <w:vMerge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A9" w:rsidRPr="00F023CC" w:rsidTr="00C323A9">
        <w:tc>
          <w:tcPr>
            <w:tcW w:w="1642" w:type="dxa"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C323A9" w:rsidRPr="00F023CC" w:rsidRDefault="00C323A9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</w:t>
            </w:r>
          </w:p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323A9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8" w:type="dxa"/>
            <w:vMerge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A9" w:rsidRPr="00F023CC" w:rsidTr="00C323A9">
        <w:tc>
          <w:tcPr>
            <w:tcW w:w="1642" w:type="dxa"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C323A9" w:rsidRPr="00F023CC" w:rsidRDefault="00C323A9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энциклопедий</w:t>
            </w:r>
          </w:p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323A9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8" w:type="dxa"/>
            <w:vMerge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A9" w:rsidRPr="00F023CC" w:rsidTr="00C323A9">
        <w:tc>
          <w:tcPr>
            <w:tcW w:w="1642" w:type="dxa"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C323A9" w:rsidRPr="00F023CC" w:rsidRDefault="00C323A9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Работа со статистическим материалом</w:t>
            </w:r>
          </w:p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323A9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8" w:type="dxa"/>
            <w:vMerge/>
          </w:tcPr>
          <w:p w:rsidR="00C323A9" w:rsidRPr="00F023CC" w:rsidRDefault="00C323A9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F7" w:rsidRPr="00F023CC" w:rsidTr="00C323A9">
        <w:tc>
          <w:tcPr>
            <w:tcW w:w="1642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4C1AF7" w:rsidRPr="00F023CC" w:rsidRDefault="004C1AF7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</w:tc>
        <w:tc>
          <w:tcPr>
            <w:tcW w:w="1295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8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Создание публикаций</w:t>
            </w:r>
          </w:p>
        </w:tc>
        <w:tc>
          <w:tcPr>
            <w:tcW w:w="2418" w:type="dxa"/>
          </w:tcPr>
          <w:p w:rsidR="003320D8" w:rsidRPr="00F023CC" w:rsidRDefault="003320D8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D8" w:rsidRPr="00F023CC" w:rsidRDefault="003320D8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Виды публикаций</w:t>
            </w:r>
          </w:p>
          <w:p w:rsidR="003320D8" w:rsidRPr="00F023CC" w:rsidRDefault="003320D8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8" w:type="dxa"/>
            <w:vMerge w:val="restart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Уметь разбираться с видами публикаций, научиться грамотно их составлять и оформлять.</w:t>
            </w:r>
          </w:p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C3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Реферат. Структура реферата</w:t>
            </w:r>
          </w:p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F7" w:rsidRPr="00F023CC" w:rsidTr="00C323A9">
        <w:tc>
          <w:tcPr>
            <w:tcW w:w="1642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</w:t>
            </w:r>
          </w:p>
        </w:tc>
        <w:tc>
          <w:tcPr>
            <w:tcW w:w="1295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8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Портфолио проекта</w:t>
            </w:r>
          </w:p>
        </w:tc>
        <w:tc>
          <w:tcPr>
            <w:tcW w:w="2418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Оформление портфолио</w:t>
            </w:r>
          </w:p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8" w:type="dxa"/>
            <w:vMerge w:val="restart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оформлять портфолио;</w:t>
            </w:r>
          </w:p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оформлять ссылки и численные данные, цитаты источников</w:t>
            </w:r>
          </w:p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ссылок </w:t>
            </w:r>
          </w:p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Библиографические правила цитирование источников</w:t>
            </w:r>
          </w:p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F7" w:rsidRPr="00F023CC" w:rsidTr="00C323A9">
        <w:tc>
          <w:tcPr>
            <w:tcW w:w="1642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4C1AF7" w:rsidRPr="00F023CC" w:rsidRDefault="004C1AF7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</w:t>
            </w:r>
          </w:p>
        </w:tc>
        <w:tc>
          <w:tcPr>
            <w:tcW w:w="1295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8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готового проекта </w:t>
            </w:r>
          </w:p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Формы презентации</w:t>
            </w:r>
          </w:p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8" w:type="dxa"/>
            <w:vMerge w:val="restart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публичного выступления, умение представить свою точку зрения или результаты собственного труда в наиболее выгодном свете</w:t>
            </w:r>
          </w:p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Составление текста к публичному выступлению.</w:t>
            </w:r>
          </w:p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ЧТО и КАК мы говорим. </w:t>
            </w:r>
          </w:p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речевые обороты </w:t>
            </w:r>
          </w:p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Методы привлечения внимания в аудитории</w:t>
            </w:r>
          </w:p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Работа с вопросами</w:t>
            </w:r>
          </w:p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D8" w:rsidRPr="00F023CC" w:rsidTr="00C323A9">
        <w:tc>
          <w:tcPr>
            <w:tcW w:w="1642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Представление работ</w:t>
            </w:r>
          </w:p>
        </w:tc>
        <w:tc>
          <w:tcPr>
            <w:tcW w:w="1295" w:type="dxa"/>
          </w:tcPr>
          <w:p w:rsidR="003320D8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8" w:type="dxa"/>
            <w:vMerge/>
          </w:tcPr>
          <w:p w:rsidR="003320D8" w:rsidRPr="00F023CC" w:rsidRDefault="003320D8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F7" w:rsidRPr="00F023CC" w:rsidTr="00C323A9">
        <w:tc>
          <w:tcPr>
            <w:tcW w:w="1642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</w:t>
            </w:r>
          </w:p>
        </w:tc>
        <w:tc>
          <w:tcPr>
            <w:tcW w:w="1295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8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F7" w:rsidRPr="00F023CC" w:rsidTr="00C323A9">
        <w:tc>
          <w:tcPr>
            <w:tcW w:w="1642" w:type="dxa"/>
          </w:tcPr>
          <w:p w:rsidR="004C1AF7" w:rsidRPr="00F023CC" w:rsidRDefault="004C1AF7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проектной работы</w:t>
            </w:r>
          </w:p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4C1AF7" w:rsidRPr="00F023CC" w:rsidRDefault="004C1AF7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Понятия «отметка», «оценка», «контроль».</w:t>
            </w:r>
          </w:p>
          <w:p w:rsidR="004C1AF7" w:rsidRPr="00F023CC" w:rsidRDefault="004C1AF7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оценивания работ. </w:t>
            </w:r>
          </w:p>
          <w:p w:rsidR="004C1AF7" w:rsidRPr="00F023CC" w:rsidRDefault="004C1AF7" w:rsidP="004C1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8" w:type="dxa"/>
            <w:vMerge w:val="restart"/>
          </w:tcPr>
          <w:p w:rsidR="004C1AF7" w:rsidRPr="00F023CC" w:rsidRDefault="004C1AF7" w:rsidP="004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 xml:space="preserve">Умение оценивать результат и процесс своей деятельности. Анализировать объективных и субъективные причины неудач, умение формировать оценку (самооценку) окружающего мира и себя в микро- и </w:t>
            </w:r>
            <w:proofErr w:type="spellStart"/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макросоциуме</w:t>
            </w:r>
            <w:proofErr w:type="spellEnd"/>
          </w:p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F7" w:rsidRPr="00F023CC" w:rsidTr="00C323A9">
        <w:tc>
          <w:tcPr>
            <w:tcW w:w="1642" w:type="dxa"/>
          </w:tcPr>
          <w:p w:rsidR="004C1AF7" w:rsidRPr="00F023CC" w:rsidRDefault="004C1AF7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4C1AF7" w:rsidRPr="00F023CC" w:rsidRDefault="004C1AF7" w:rsidP="004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Критерии и процедура оценивания.</w:t>
            </w:r>
          </w:p>
          <w:p w:rsidR="004C1AF7" w:rsidRPr="00F023CC" w:rsidRDefault="004C1AF7" w:rsidP="004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Оценка. Самооценка.</w:t>
            </w:r>
          </w:p>
          <w:p w:rsidR="004C1AF7" w:rsidRPr="00F023CC" w:rsidRDefault="004C1AF7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88" w:type="dxa"/>
            <w:vMerge/>
          </w:tcPr>
          <w:p w:rsidR="004C1AF7" w:rsidRPr="00F023CC" w:rsidRDefault="004C1AF7" w:rsidP="004C1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F7" w:rsidRPr="00F023CC" w:rsidTr="00C323A9">
        <w:tc>
          <w:tcPr>
            <w:tcW w:w="1642" w:type="dxa"/>
          </w:tcPr>
          <w:p w:rsidR="004C1AF7" w:rsidRPr="00F023CC" w:rsidRDefault="004C1AF7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4C1AF7" w:rsidRPr="00F023CC" w:rsidRDefault="004C1AF7" w:rsidP="004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</w:t>
            </w:r>
          </w:p>
        </w:tc>
        <w:tc>
          <w:tcPr>
            <w:tcW w:w="1295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8" w:type="dxa"/>
            <w:vMerge/>
          </w:tcPr>
          <w:p w:rsidR="004C1AF7" w:rsidRPr="00F023CC" w:rsidRDefault="004C1AF7" w:rsidP="004C1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F7" w:rsidRPr="00F023CC" w:rsidTr="00C323A9">
        <w:tc>
          <w:tcPr>
            <w:tcW w:w="1642" w:type="dxa"/>
          </w:tcPr>
          <w:p w:rsidR="004C1AF7" w:rsidRPr="00F023CC" w:rsidRDefault="004C1AF7" w:rsidP="00332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4C1AF7" w:rsidRPr="00F023CC" w:rsidRDefault="004C1AF7" w:rsidP="004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C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95" w:type="dxa"/>
          </w:tcPr>
          <w:p w:rsidR="004C1AF7" w:rsidRPr="00F023CC" w:rsidRDefault="004C1AF7" w:rsidP="00B1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4C1AF7" w:rsidRPr="00F023CC" w:rsidRDefault="004C1AF7" w:rsidP="004C1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</w:p>
    <w:p w:rsidR="00B17EC0" w:rsidRPr="00F023CC" w:rsidRDefault="00B17EC0" w:rsidP="00B17EC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23CC">
        <w:rPr>
          <w:rFonts w:ascii="Times New Roman" w:hAnsi="Times New Roman" w:cs="Times New Roman"/>
          <w:b/>
          <w:sz w:val="24"/>
          <w:szCs w:val="24"/>
        </w:rPr>
        <w:t>IV .</w:t>
      </w:r>
      <w:proofErr w:type="gramEnd"/>
      <w:r w:rsidRPr="00F023CC">
        <w:rPr>
          <w:rFonts w:ascii="Times New Roman" w:hAnsi="Times New Roman" w:cs="Times New Roman"/>
          <w:b/>
          <w:sz w:val="24"/>
          <w:szCs w:val="24"/>
        </w:rPr>
        <w:t xml:space="preserve"> ИСПОЛЬЗУЕМАЯ ЛИТЕРАТУРА И СРЕДСТВА ОБУЧЕНИЯ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Голуб Г.Б., Е.А. Перелыгина «Основы проектной деятельности школьника», Изд-во Федоров, 2012 год 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 xml:space="preserve">Голуб Г.Б., </w:t>
      </w:r>
      <w:proofErr w:type="spellStart"/>
      <w:r w:rsidRPr="00F023CC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F023CC">
        <w:rPr>
          <w:rFonts w:ascii="Times New Roman" w:hAnsi="Times New Roman" w:cs="Times New Roman"/>
          <w:sz w:val="24"/>
          <w:szCs w:val="24"/>
        </w:rPr>
        <w:t xml:space="preserve"> О.В. Метод проектов как технология формирования ключевых компетентностей учащихся. – Самара, 2003.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3CC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F023CC">
        <w:rPr>
          <w:rFonts w:ascii="Times New Roman" w:hAnsi="Times New Roman" w:cs="Times New Roman"/>
          <w:sz w:val="24"/>
          <w:szCs w:val="24"/>
        </w:rPr>
        <w:t xml:space="preserve"> О.В. Ключевые компетенции как результат общего образования. Метод проектов в образовательном процессе: Дидактические материалы для обучения педагогов/ Серия «</w:t>
      </w:r>
      <w:proofErr w:type="spellStart"/>
      <w:r w:rsidRPr="00F023CC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F023CC">
        <w:rPr>
          <w:rFonts w:ascii="Times New Roman" w:hAnsi="Times New Roman" w:cs="Times New Roman"/>
          <w:sz w:val="24"/>
          <w:szCs w:val="24"/>
        </w:rPr>
        <w:t>-ориентированный подход к образованию: образовательные технологии». Выпуск 1. – Самара: Изд-во «Профи», 2002.</w:t>
      </w:r>
    </w:p>
    <w:p w:rsidR="00602E57" w:rsidRPr="00F023CC" w:rsidRDefault="00602E57" w:rsidP="00B17EC0">
      <w:pPr>
        <w:rPr>
          <w:rFonts w:ascii="Times New Roman" w:hAnsi="Times New Roman" w:cs="Times New Roman"/>
          <w:sz w:val="24"/>
          <w:szCs w:val="24"/>
        </w:rPr>
      </w:pPr>
      <w:r w:rsidRPr="00F023CC">
        <w:rPr>
          <w:rFonts w:ascii="Times New Roman" w:hAnsi="Times New Roman" w:cs="Times New Roman"/>
          <w:sz w:val="24"/>
          <w:szCs w:val="24"/>
        </w:rPr>
        <w:t>Интернет - ресурсы</w:t>
      </w:r>
    </w:p>
    <w:p w:rsidR="00B17EC0" w:rsidRPr="00F023CC" w:rsidRDefault="00B17EC0" w:rsidP="00B17EC0">
      <w:pPr>
        <w:rPr>
          <w:rFonts w:ascii="Times New Roman" w:hAnsi="Times New Roman" w:cs="Times New Roman"/>
          <w:sz w:val="24"/>
          <w:szCs w:val="24"/>
        </w:rPr>
      </w:pPr>
    </w:p>
    <w:sectPr w:rsidR="00B17EC0" w:rsidRPr="00F0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AC4" w:rsidRDefault="00757AC4" w:rsidP="00F023CC">
      <w:pPr>
        <w:spacing w:after="0" w:line="240" w:lineRule="auto"/>
      </w:pPr>
      <w:r>
        <w:separator/>
      </w:r>
    </w:p>
  </w:endnote>
  <w:endnote w:type="continuationSeparator" w:id="0">
    <w:p w:rsidR="00757AC4" w:rsidRDefault="00757AC4" w:rsidP="00F0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AC4" w:rsidRDefault="00757AC4" w:rsidP="00F023CC">
      <w:pPr>
        <w:spacing w:after="0" w:line="240" w:lineRule="auto"/>
      </w:pPr>
      <w:r>
        <w:separator/>
      </w:r>
    </w:p>
  </w:footnote>
  <w:footnote w:type="continuationSeparator" w:id="0">
    <w:p w:rsidR="00757AC4" w:rsidRDefault="00757AC4" w:rsidP="00F02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C0"/>
    <w:rsid w:val="000D39D1"/>
    <w:rsid w:val="001339E6"/>
    <w:rsid w:val="00330A5F"/>
    <w:rsid w:val="003320D8"/>
    <w:rsid w:val="004C1AF7"/>
    <w:rsid w:val="00555DB5"/>
    <w:rsid w:val="00602E57"/>
    <w:rsid w:val="00681880"/>
    <w:rsid w:val="00757AC4"/>
    <w:rsid w:val="00943E7B"/>
    <w:rsid w:val="00B17EC0"/>
    <w:rsid w:val="00C115F2"/>
    <w:rsid w:val="00C323A9"/>
    <w:rsid w:val="00D515BD"/>
    <w:rsid w:val="00E04FBC"/>
    <w:rsid w:val="00F0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EB5A"/>
  <w15:chartTrackingRefBased/>
  <w15:docId w15:val="{DFC2F7E7-1E08-4794-9576-85575286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23CC"/>
  </w:style>
  <w:style w:type="paragraph" w:styleId="a6">
    <w:name w:val="footer"/>
    <w:basedOn w:val="a"/>
    <w:link w:val="a7"/>
    <w:uiPriority w:val="99"/>
    <w:unhideWhenUsed/>
    <w:rsid w:val="00F0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153D-3483-4F07-A695-F34941F2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Анастасия</cp:lastModifiedBy>
  <cp:revision>12</cp:revision>
  <dcterms:created xsi:type="dcterms:W3CDTF">2021-09-28T20:32:00Z</dcterms:created>
  <dcterms:modified xsi:type="dcterms:W3CDTF">2025-11-01T15:09:00Z</dcterms:modified>
</cp:coreProperties>
</file>