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96" w:rsidRDefault="006C7C6D" w:rsidP="00387F96">
      <w:pPr>
        <w:pStyle w:val="20"/>
        <w:keepNext/>
        <w:keepLines/>
        <w:tabs>
          <w:tab w:val="left" w:pos="6248"/>
        </w:tabs>
        <w:spacing w:after="0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06BA34" wp14:editId="332210D1">
            <wp:simplePos x="0" y="0"/>
            <wp:positionH relativeFrom="column">
              <wp:posOffset>175260</wp:posOffset>
            </wp:positionH>
            <wp:positionV relativeFrom="paragraph">
              <wp:posOffset>0</wp:posOffset>
            </wp:positionV>
            <wp:extent cx="6476365" cy="2650175"/>
            <wp:effectExtent l="0" t="0" r="635" b="0"/>
            <wp:wrapTight wrapText="bothSides">
              <wp:wrapPolygon edited="0">
                <wp:start x="0" y="0"/>
                <wp:lineTo x="0" y="21429"/>
                <wp:lineTo x="21539" y="21429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26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F96" w:rsidRDefault="00387F96" w:rsidP="00387F96">
      <w:pPr>
        <w:pStyle w:val="20"/>
        <w:keepNext/>
        <w:keepLines/>
        <w:tabs>
          <w:tab w:val="left" w:pos="6248"/>
        </w:tabs>
        <w:spacing w:after="0"/>
        <w:rPr>
          <w:b/>
        </w:rPr>
      </w:pPr>
    </w:p>
    <w:p w:rsidR="00387F96" w:rsidRPr="00AF4D93" w:rsidRDefault="006C7C6D" w:rsidP="00387F96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>
        <w:rPr>
          <w:b/>
        </w:rPr>
        <w:t>План</w:t>
      </w:r>
      <w:r w:rsidR="00387F96" w:rsidRPr="00AF4D93">
        <w:rPr>
          <w:b/>
        </w:rPr>
        <w:t xml:space="preserve"> внеурочной деятельности</w:t>
      </w:r>
      <w:r>
        <w:rPr>
          <w:b/>
        </w:rPr>
        <w:t xml:space="preserve"> основной общеобразовательной программы</w:t>
      </w:r>
    </w:p>
    <w:p w:rsidR="00387F96" w:rsidRDefault="00387F96" w:rsidP="00387F96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 w:rsidRPr="00AF4D93">
        <w:rPr>
          <w:b/>
        </w:rPr>
        <w:t>начального общего образования</w:t>
      </w:r>
    </w:p>
    <w:p w:rsidR="00387F96" w:rsidRPr="00AF4D93" w:rsidRDefault="00387F96" w:rsidP="00387F96">
      <w:pPr>
        <w:pStyle w:val="20"/>
        <w:keepNext/>
        <w:keepLines/>
        <w:tabs>
          <w:tab w:val="left" w:pos="6248"/>
        </w:tabs>
        <w:spacing w:after="0"/>
        <w:rPr>
          <w:b/>
        </w:rPr>
      </w:pPr>
      <w:r>
        <w:rPr>
          <w:b/>
        </w:rPr>
        <w:t>на 2025-2026 год</w:t>
      </w:r>
    </w:p>
    <w:p w:rsidR="00387F96" w:rsidRDefault="00387F96" w:rsidP="00387F96">
      <w:pPr>
        <w:pStyle w:val="20"/>
        <w:keepNext/>
        <w:keepLines/>
        <w:spacing w:after="0"/>
        <w:rPr>
          <w:b/>
          <w:sz w:val="24"/>
          <w:szCs w:val="24"/>
        </w:rPr>
      </w:pPr>
    </w:p>
    <w:p w:rsidR="00387F96" w:rsidRPr="005D2F67" w:rsidRDefault="00387F96" w:rsidP="00387F96">
      <w:pPr>
        <w:pStyle w:val="20"/>
        <w:keepNext/>
        <w:keepLines/>
        <w:spacing w:after="0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t>Пояснительная записка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 </w:t>
      </w:r>
      <w:r w:rsidRPr="005D2F67">
        <w:rPr>
          <w:sz w:val="24"/>
          <w:szCs w:val="24"/>
        </w:rPr>
        <w:t>разработан в соответствии со следующими документами: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387F96" w:rsidRPr="005D2F67" w:rsidRDefault="00320A4D" w:rsidP="00387F96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6" w:history="1">
        <w:r w:rsidR="00387F96" w:rsidRPr="005D2F67">
          <w:rPr>
            <w:sz w:val="24"/>
            <w:szCs w:val="24"/>
          </w:rPr>
          <w:t xml:space="preserve">Письмо </w:t>
        </w:r>
        <w:proofErr w:type="spellStart"/>
        <w:r w:rsidR="00387F96" w:rsidRPr="005D2F67">
          <w:rPr>
            <w:sz w:val="24"/>
            <w:szCs w:val="24"/>
          </w:rPr>
          <w:t>Минпросвещения</w:t>
        </w:r>
        <w:proofErr w:type="spellEnd"/>
        <w:r w:rsidR="00387F96" w:rsidRPr="005D2F67">
          <w:rPr>
            <w:sz w:val="24"/>
            <w:szCs w:val="24"/>
          </w:rPr>
          <w:t xml:space="preserve"> России от 05.07.2022 г. № ТВ-1290/03 «О направлении</w:t>
        </w:r>
      </w:hyperlink>
      <w:r w:rsidR="00387F96">
        <w:t xml:space="preserve"> </w:t>
      </w:r>
      <w:hyperlink r:id="rId7" w:history="1">
        <w:r w:rsidR="00387F96" w:rsidRPr="005D2F67">
          <w:rPr>
            <w:sz w:val="24"/>
            <w:szCs w:val="24"/>
          </w:rPr>
          <w:t xml:space="preserve">методических рекомендаций </w:t>
        </w:r>
      </w:hyperlink>
      <w:r w:rsidR="00387F96" w:rsidRPr="005D2F67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5D2F67">
        <w:rPr>
          <w:sz w:val="24"/>
          <w:szCs w:val="24"/>
        </w:rPr>
        <w:t>Минпросвещения</w:t>
      </w:r>
      <w:proofErr w:type="spellEnd"/>
      <w:r w:rsidRPr="005D2F67">
        <w:rPr>
          <w:sz w:val="24"/>
          <w:szCs w:val="24"/>
        </w:rPr>
        <w:t xml:space="preserve"> России от 17.06.2022 № 03-871 «Об организации занятий «Разговоры о важном»;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>809 «Об утверждении Основ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ценностей»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>.</w:t>
      </w:r>
    </w:p>
    <w:p w:rsidR="00387F96" w:rsidRPr="005D2F67" w:rsidRDefault="00387F96" w:rsidP="00387F96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 xml:space="preserve"> обеспечивает введение в действие и реализацию требований Федерального государственного </w:t>
      </w:r>
      <w:r w:rsidRPr="005D2F67">
        <w:rPr>
          <w:sz w:val="24"/>
          <w:szCs w:val="24"/>
        </w:rPr>
        <w:lastRenderedPageBreak/>
        <w:t>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>
        <w:rPr>
          <w:sz w:val="24"/>
          <w:szCs w:val="24"/>
        </w:rPr>
        <w:t>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достижение учащимися необходимого для жизни в обществе социального опыта и </w:t>
      </w:r>
      <w:r w:rsidRPr="005D2F67">
        <w:rPr>
          <w:sz w:val="24"/>
          <w:szCs w:val="24"/>
        </w:rPr>
        <w:lastRenderedPageBreak/>
        <w:t>формирование в них принимаемой обществом системы ценностей.</w:t>
      </w:r>
    </w:p>
    <w:p w:rsidR="00387F96" w:rsidRPr="005D2F67" w:rsidRDefault="00387F96" w:rsidP="00387F96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>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организует социально значимую, творческую деятельность обучающихся;</w:t>
      </w:r>
    </w:p>
    <w:p w:rsidR="00387F96" w:rsidRPr="005D2F67" w:rsidRDefault="00387F96" w:rsidP="00387F96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>
        <w:rPr>
          <w:sz w:val="24"/>
          <w:szCs w:val="24"/>
        </w:rPr>
        <w:t>.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387F96" w:rsidRPr="005A22B2" w:rsidRDefault="00387F96" w:rsidP="00387F96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22B2">
        <w:rPr>
          <w:b/>
          <w:sz w:val="24"/>
          <w:szCs w:val="24"/>
        </w:rPr>
        <w:t>Внеурочная деятельность в части,</w:t>
      </w:r>
      <w:r w:rsidRPr="005A22B2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387F96" w:rsidRPr="005A22B2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>1 час в неделю - в 1-</w:t>
      </w:r>
      <w:r>
        <w:rPr>
          <w:sz w:val="24"/>
          <w:szCs w:val="24"/>
        </w:rPr>
        <w:t>4</w:t>
      </w:r>
      <w:r w:rsidRPr="005A22B2">
        <w:rPr>
          <w:sz w:val="24"/>
          <w:szCs w:val="24"/>
        </w:rPr>
        <w:t xml:space="preserve"> классах - информационно-просветительские занятия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387F96" w:rsidRPr="0070410E" w:rsidRDefault="00387F96" w:rsidP="00387F96">
      <w:pPr>
        <w:pStyle w:val="1"/>
        <w:ind w:firstLine="709"/>
        <w:jc w:val="both"/>
        <w:rPr>
          <w:sz w:val="24"/>
          <w:szCs w:val="24"/>
        </w:rPr>
      </w:pPr>
      <w:bookmarkStart w:id="0" w:name="_Hlk207834151"/>
      <w:r w:rsidRPr="0070410E">
        <w:rPr>
          <w:sz w:val="24"/>
          <w:szCs w:val="24"/>
        </w:rPr>
        <w:t>В вариативную часть плана внеурочной деятельности включены</w:t>
      </w:r>
      <w:r w:rsidRPr="00AF4D93">
        <w:rPr>
          <w:sz w:val="24"/>
          <w:szCs w:val="24"/>
        </w:rPr>
        <w:t xml:space="preserve"> занятия по программ</w:t>
      </w:r>
      <w:r>
        <w:rPr>
          <w:sz w:val="24"/>
          <w:szCs w:val="24"/>
        </w:rPr>
        <w:t>ам</w:t>
      </w:r>
      <w:r w:rsidRPr="0070410E">
        <w:rPr>
          <w:sz w:val="24"/>
          <w:szCs w:val="24"/>
        </w:rPr>
        <w:t>:</w:t>
      </w:r>
    </w:p>
    <w:bookmarkEnd w:id="0"/>
    <w:p w:rsidR="00387F96" w:rsidRDefault="00387F96" w:rsidP="00387F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93">
        <w:rPr>
          <w:rFonts w:ascii="Times New Roman" w:hAnsi="Times New Roman" w:cs="Times New Roman"/>
          <w:sz w:val="24"/>
          <w:szCs w:val="24"/>
        </w:rPr>
        <w:t>- «Спортивные игры»</w:t>
      </w:r>
      <w:r w:rsidR="00E90115">
        <w:rPr>
          <w:rFonts w:ascii="Times New Roman" w:hAnsi="Times New Roman" w:cs="Times New Roman"/>
          <w:sz w:val="24"/>
          <w:szCs w:val="24"/>
        </w:rPr>
        <w:t>;</w:t>
      </w:r>
    </w:p>
    <w:p w:rsidR="00387F96" w:rsidRDefault="00387F96" w:rsidP="00387F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4D93">
        <w:rPr>
          <w:rFonts w:ascii="Times New Roman" w:hAnsi="Times New Roman" w:cs="Times New Roman"/>
          <w:sz w:val="24"/>
          <w:szCs w:val="24"/>
        </w:rPr>
        <w:t xml:space="preserve"> «Орлята России»</w:t>
      </w:r>
      <w:r w:rsidR="00E90115">
        <w:rPr>
          <w:rFonts w:ascii="Times New Roman" w:hAnsi="Times New Roman" w:cs="Times New Roman"/>
          <w:sz w:val="24"/>
          <w:szCs w:val="24"/>
        </w:rPr>
        <w:t>;</w:t>
      </w:r>
    </w:p>
    <w:p w:rsidR="00387F96" w:rsidRDefault="00387F96" w:rsidP="00387F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F4D93">
        <w:rPr>
          <w:rFonts w:ascii="Times New Roman" w:hAnsi="Times New Roman" w:cs="Times New Roman"/>
          <w:sz w:val="24"/>
          <w:szCs w:val="24"/>
        </w:rPr>
        <w:t>«Творческая мастерская»</w:t>
      </w:r>
      <w:r w:rsidR="009B49DC">
        <w:rPr>
          <w:rFonts w:ascii="Times New Roman" w:hAnsi="Times New Roman" w:cs="Times New Roman"/>
          <w:sz w:val="24"/>
          <w:szCs w:val="24"/>
        </w:rPr>
        <w:t>;</w:t>
      </w:r>
    </w:p>
    <w:p w:rsidR="009B49DC" w:rsidRDefault="009B49DC" w:rsidP="00387F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-«Волшебная кисточка»;</w:t>
      </w:r>
    </w:p>
    <w:p w:rsidR="009B49DC" w:rsidRPr="00AF4D93" w:rsidRDefault="009B49DC" w:rsidP="00387F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«Рукодельница». </w:t>
      </w:r>
    </w:p>
    <w:p w:rsidR="00387F96" w:rsidRPr="005D2F67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>
        <w:rPr>
          <w:sz w:val="24"/>
          <w:szCs w:val="24"/>
        </w:rPr>
        <w:t xml:space="preserve">МКОУ Сортавальского МО РК </w:t>
      </w:r>
      <w:proofErr w:type="spellStart"/>
      <w:r>
        <w:rPr>
          <w:sz w:val="24"/>
          <w:szCs w:val="24"/>
        </w:rPr>
        <w:t>Туокслахтинская</w:t>
      </w:r>
      <w:proofErr w:type="spellEnd"/>
      <w:r>
        <w:rPr>
          <w:sz w:val="24"/>
          <w:szCs w:val="24"/>
        </w:rPr>
        <w:t xml:space="preserve"> ООШ</w:t>
      </w:r>
      <w:r w:rsidRPr="005D2F67">
        <w:rPr>
          <w:sz w:val="24"/>
          <w:szCs w:val="24"/>
        </w:rPr>
        <w:t xml:space="preserve">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СанПиН. </w:t>
      </w: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</w:t>
      </w:r>
      <w:r>
        <w:rPr>
          <w:sz w:val="24"/>
          <w:szCs w:val="24"/>
        </w:rPr>
        <w:t xml:space="preserve">ти в 1-4 классах - до 30 минут. </w:t>
      </w: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Default="00387F96" w:rsidP="00387F96">
      <w:pPr>
        <w:pStyle w:val="1"/>
        <w:ind w:firstLine="0"/>
        <w:jc w:val="both"/>
        <w:rPr>
          <w:sz w:val="24"/>
          <w:szCs w:val="24"/>
        </w:rPr>
        <w:sectPr w:rsidR="00387F96" w:rsidSect="00976F88"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387F96" w:rsidRPr="00AF4D93" w:rsidRDefault="00387F96" w:rsidP="00387F96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AF4D93">
        <w:rPr>
          <w:rFonts w:ascii="Times New Roman" w:hAnsi="Times New Roman" w:cs="Times New Roman"/>
          <w:b/>
          <w:bCs/>
        </w:rPr>
        <w:lastRenderedPageBreak/>
        <w:t>План внеурочной деятельности</w:t>
      </w:r>
    </w:p>
    <w:p w:rsidR="00387F96" w:rsidRPr="00AF4D93" w:rsidRDefault="00387F96" w:rsidP="00387F96">
      <w:pPr>
        <w:pStyle w:val="a4"/>
        <w:jc w:val="center"/>
        <w:rPr>
          <w:rFonts w:ascii="Times New Roman" w:hAnsi="Times New Roman" w:cs="Times New Roman"/>
        </w:rPr>
      </w:pPr>
      <w:r w:rsidRPr="00AF4D93">
        <w:rPr>
          <w:rFonts w:ascii="Times New Roman" w:hAnsi="Times New Roman" w:cs="Times New Roman"/>
          <w:b/>
          <w:bCs/>
        </w:rPr>
        <w:t>на 2025 – 2026 учебный год (1-4 класс)</w:t>
      </w:r>
    </w:p>
    <w:p w:rsidR="00387F96" w:rsidRPr="00AF4D93" w:rsidRDefault="00387F96" w:rsidP="00387F96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15132" w:type="dxa"/>
        <w:tblLayout w:type="fixed"/>
        <w:tblLook w:val="04A0" w:firstRow="1" w:lastRow="0" w:firstColumn="1" w:lastColumn="0" w:noHBand="0" w:noVBand="1"/>
      </w:tblPr>
      <w:tblGrid>
        <w:gridCol w:w="7365"/>
        <w:gridCol w:w="2775"/>
        <w:gridCol w:w="1248"/>
        <w:gridCol w:w="1248"/>
        <w:gridCol w:w="1248"/>
        <w:gridCol w:w="1248"/>
      </w:tblGrid>
      <w:tr w:rsidR="00387F96" w:rsidRPr="00AF4D93" w:rsidTr="00D449B8">
        <w:tc>
          <w:tcPr>
            <w:tcW w:w="736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Направления внеурочной деятельности</w:t>
            </w:r>
          </w:p>
        </w:tc>
        <w:tc>
          <w:tcPr>
            <w:tcW w:w="277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Наименование рабочей программы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</w:tr>
      <w:tr w:rsidR="00387F96" w:rsidRPr="00AF4D93" w:rsidTr="00D449B8">
        <w:tc>
          <w:tcPr>
            <w:tcW w:w="15132" w:type="dxa"/>
            <w:gridSpan w:val="6"/>
            <w:vAlign w:val="center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hAnsi="Times New Roman" w:cs="Times New Roman"/>
                <w:b/>
                <w:bCs/>
              </w:rPr>
              <w:t>Часть, рекомендуемая для всех учащихся</w:t>
            </w:r>
          </w:p>
        </w:tc>
      </w:tr>
      <w:tr w:rsidR="00387F96" w:rsidRPr="00AF4D93" w:rsidTr="00D449B8">
        <w:tc>
          <w:tcPr>
            <w:tcW w:w="736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77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 xml:space="preserve">«Разговоры о важном» 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</w:t>
            </w:r>
            <w:r w:rsidR="00320A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387F96" w:rsidRPr="00AF4D93" w:rsidTr="00D449B8">
        <w:tc>
          <w:tcPr>
            <w:tcW w:w="736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277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</w:tcPr>
          <w:p w:rsidR="00387F96" w:rsidRPr="00AF4D93" w:rsidRDefault="00387F96" w:rsidP="00D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87F96" w:rsidRPr="00AF4D93" w:rsidRDefault="00387F96" w:rsidP="00D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87F96" w:rsidRPr="00AF4D93" w:rsidRDefault="00387F96" w:rsidP="00D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:rsidR="00387F96" w:rsidRPr="00AF4D93" w:rsidRDefault="00387F96" w:rsidP="00D449B8">
            <w:pPr>
              <w:rPr>
                <w:rFonts w:ascii="Times New Roman" w:hAnsi="Times New Roman" w:cs="Times New Roman"/>
              </w:rPr>
            </w:pPr>
          </w:p>
        </w:tc>
      </w:tr>
      <w:tr w:rsidR="00387F96" w:rsidRPr="00AF4D93" w:rsidTr="00D449B8">
        <w:tc>
          <w:tcPr>
            <w:tcW w:w="15132" w:type="dxa"/>
            <w:gridSpan w:val="6"/>
            <w:vAlign w:val="center"/>
          </w:tcPr>
          <w:p w:rsidR="00387F96" w:rsidRPr="00AF4D93" w:rsidRDefault="00387F96" w:rsidP="00D449B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F4D93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387F96" w:rsidRPr="00AF4D93" w:rsidTr="00D449B8">
        <w:trPr>
          <w:trHeight w:val="779"/>
        </w:trPr>
        <w:tc>
          <w:tcPr>
            <w:tcW w:w="736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Занятия, направленные на удовлетворение интересов и потребностей,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775" w:type="dxa"/>
            <w:vAlign w:val="center"/>
          </w:tcPr>
          <w:p w:rsidR="00387F96" w:rsidRPr="00AF4D93" w:rsidRDefault="00387F9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«Спортивные игры»</w:t>
            </w:r>
          </w:p>
        </w:tc>
        <w:tc>
          <w:tcPr>
            <w:tcW w:w="1248" w:type="dxa"/>
          </w:tcPr>
          <w:p w:rsidR="00387F9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</w:t>
            </w:r>
            <w:r w:rsidR="00320A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</w:tcPr>
          <w:p w:rsidR="00387F9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</w:tcPr>
          <w:p w:rsidR="00387F96" w:rsidRPr="00AF4D93" w:rsidRDefault="00387F9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</w:tcPr>
          <w:p w:rsidR="00387F9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C45F16" w:rsidRPr="00AF4D93" w:rsidTr="00D449B8">
        <w:trPr>
          <w:trHeight w:val="755"/>
        </w:trPr>
        <w:tc>
          <w:tcPr>
            <w:tcW w:w="7365" w:type="dxa"/>
            <w:vMerge w:val="restart"/>
            <w:vAlign w:val="center"/>
          </w:tcPr>
          <w:p w:rsidR="00C45F16" w:rsidRPr="00AF4D93" w:rsidRDefault="00C45F1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</w:t>
            </w:r>
          </w:p>
        </w:tc>
        <w:tc>
          <w:tcPr>
            <w:tcW w:w="2775" w:type="dxa"/>
            <w:vAlign w:val="center"/>
          </w:tcPr>
          <w:p w:rsidR="00C45F16" w:rsidRPr="00AF4D93" w:rsidRDefault="00C45F16" w:rsidP="00D449B8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«Орлята России»</w:t>
            </w:r>
          </w:p>
        </w:tc>
        <w:tc>
          <w:tcPr>
            <w:tcW w:w="1248" w:type="dxa"/>
            <w:vAlign w:val="center"/>
          </w:tcPr>
          <w:p w:rsidR="00C45F1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</w:t>
            </w:r>
            <w:r w:rsidR="00320A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vAlign w:val="center"/>
          </w:tcPr>
          <w:p w:rsidR="00C45F16" w:rsidRPr="00AF4D93" w:rsidRDefault="00C45F1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C45F1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0C5B2B" w:rsidRPr="00AF4D93" w:rsidTr="000C5B2B">
        <w:trPr>
          <w:trHeight w:val="755"/>
        </w:trPr>
        <w:tc>
          <w:tcPr>
            <w:tcW w:w="7365" w:type="dxa"/>
            <w:vMerge/>
            <w:vAlign w:val="center"/>
          </w:tcPr>
          <w:p w:rsidR="000C5B2B" w:rsidRPr="00AF4D93" w:rsidRDefault="000C5B2B" w:rsidP="000C5B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5" w:type="dxa"/>
            <w:vAlign w:val="center"/>
          </w:tcPr>
          <w:p w:rsidR="000C5B2B" w:rsidRPr="00AF4D93" w:rsidRDefault="000C5B2B" w:rsidP="000C5B2B">
            <w:pPr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«Творческая мастерская»</w:t>
            </w:r>
          </w:p>
        </w:tc>
        <w:tc>
          <w:tcPr>
            <w:tcW w:w="1248" w:type="dxa"/>
            <w:vAlign w:val="center"/>
          </w:tcPr>
          <w:p w:rsidR="000C5B2B" w:rsidRPr="00AF4D93" w:rsidRDefault="000C5B2B" w:rsidP="000C5B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1/33</w:t>
            </w:r>
          </w:p>
        </w:tc>
        <w:tc>
          <w:tcPr>
            <w:tcW w:w="1248" w:type="dxa"/>
            <w:vAlign w:val="center"/>
          </w:tcPr>
          <w:p w:rsidR="000C5B2B" w:rsidRDefault="000C5B2B" w:rsidP="000C5B2B">
            <w:pPr>
              <w:jc w:val="center"/>
            </w:pPr>
            <w:r w:rsidRPr="0036600E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vAlign w:val="center"/>
          </w:tcPr>
          <w:p w:rsidR="000C5B2B" w:rsidRDefault="000C5B2B" w:rsidP="000C5B2B">
            <w:pPr>
              <w:jc w:val="center"/>
            </w:pPr>
            <w:r w:rsidRPr="0036600E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vAlign w:val="center"/>
          </w:tcPr>
          <w:p w:rsidR="000C5B2B" w:rsidRDefault="000C5B2B" w:rsidP="000C5B2B">
            <w:pPr>
              <w:jc w:val="center"/>
            </w:pPr>
            <w:r w:rsidRPr="0036600E">
              <w:rPr>
                <w:rFonts w:ascii="Times New Roman" w:eastAsia="Times New Roman" w:hAnsi="Times New Roman" w:cs="Times New Roman"/>
              </w:rPr>
              <w:t>1/3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45F16" w:rsidRPr="00AF4D93" w:rsidTr="00D449B8">
        <w:trPr>
          <w:trHeight w:val="755"/>
        </w:trPr>
        <w:tc>
          <w:tcPr>
            <w:tcW w:w="7365" w:type="dxa"/>
            <w:vMerge/>
            <w:vAlign w:val="center"/>
          </w:tcPr>
          <w:p w:rsidR="00C45F16" w:rsidRPr="00AF4D93" w:rsidRDefault="00C45F16" w:rsidP="00D449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5" w:type="dxa"/>
            <w:vAlign w:val="center"/>
          </w:tcPr>
          <w:p w:rsidR="00C45F16" w:rsidRPr="00AF4D93" w:rsidRDefault="00C45F16" w:rsidP="00D449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«Волшебная кисточка» </w:t>
            </w:r>
          </w:p>
        </w:tc>
        <w:tc>
          <w:tcPr>
            <w:tcW w:w="1248" w:type="dxa"/>
            <w:vAlign w:val="center"/>
          </w:tcPr>
          <w:p w:rsidR="00C45F16" w:rsidRPr="00AF4D93" w:rsidRDefault="009B49DC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1/33</w:t>
            </w:r>
          </w:p>
        </w:tc>
        <w:tc>
          <w:tcPr>
            <w:tcW w:w="1248" w:type="dxa"/>
            <w:vAlign w:val="center"/>
          </w:tcPr>
          <w:p w:rsidR="00C45F16" w:rsidRPr="00AF4D93" w:rsidRDefault="00C45F1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C45F16" w:rsidRPr="00AF4D93" w:rsidTr="00D449B8">
        <w:trPr>
          <w:trHeight w:val="755"/>
        </w:trPr>
        <w:tc>
          <w:tcPr>
            <w:tcW w:w="7365" w:type="dxa"/>
            <w:vMerge/>
            <w:vAlign w:val="center"/>
          </w:tcPr>
          <w:p w:rsidR="00C45F16" w:rsidRPr="00AF4D93" w:rsidRDefault="00C45F16" w:rsidP="00D449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5" w:type="dxa"/>
            <w:vAlign w:val="center"/>
          </w:tcPr>
          <w:p w:rsidR="00C45F16" w:rsidRDefault="00C45F16" w:rsidP="00D449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«Рукодельница» </w:t>
            </w:r>
          </w:p>
        </w:tc>
        <w:tc>
          <w:tcPr>
            <w:tcW w:w="1248" w:type="dxa"/>
            <w:vAlign w:val="center"/>
          </w:tcPr>
          <w:p w:rsidR="00C45F16" w:rsidRPr="00AF4D93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</w:t>
            </w:r>
            <w:r w:rsidR="00320A4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8" w:type="dxa"/>
            <w:vAlign w:val="center"/>
          </w:tcPr>
          <w:p w:rsidR="00C45F16" w:rsidRDefault="00E90115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4D9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C45F16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48" w:type="dxa"/>
            <w:vAlign w:val="center"/>
          </w:tcPr>
          <w:p w:rsidR="00C45F16" w:rsidRPr="00AF4D93" w:rsidRDefault="009B49DC" w:rsidP="00D449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0C5B2B" w:rsidRPr="00AF4D93" w:rsidTr="009B4385">
        <w:tc>
          <w:tcPr>
            <w:tcW w:w="7365" w:type="dxa"/>
            <w:vAlign w:val="center"/>
          </w:tcPr>
          <w:p w:rsidR="000C5B2B" w:rsidRPr="00AF4D93" w:rsidRDefault="000C5B2B" w:rsidP="000C5B2B">
            <w:pPr>
              <w:rPr>
                <w:rFonts w:ascii="Times New Roman" w:eastAsia="Times New Roman" w:hAnsi="Times New Roman" w:cs="Times New Roman"/>
                <w:b/>
              </w:rPr>
            </w:pPr>
            <w:r w:rsidRPr="00AF4D93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775" w:type="dxa"/>
            <w:vAlign w:val="center"/>
          </w:tcPr>
          <w:p w:rsidR="000C5B2B" w:rsidRPr="00AF4D93" w:rsidRDefault="000C5B2B" w:rsidP="000C5B2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8" w:type="dxa"/>
            <w:vAlign w:val="center"/>
          </w:tcPr>
          <w:p w:rsidR="000C5B2B" w:rsidRPr="00AF4D93" w:rsidRDefault="000C5B2B" w:rsidP="000C5B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320A4D">
              <w:rPr>
                <w:rFonts w:ascii="Times New Roman" w:eastAsia="Times New Roman" w:hAnsi="Times New Roman" w:cs="Times New Roman"/>
                <w:b/>
              </w:rPr>
              <w:t>/198</w:t>
            </w:r>
          </w:p>
        </w:tc>
        <w:tc>
          <w:tcPr>
            <w:tcW w:w="1248" w:type="dxa"/>
          </w:tcPr>
          <w:p w:rsidR="000C5B2B" w:rsidRDefault="000C5B2B" w:rsidP="000C5B2B">
            <w:pPr>
              <w:jc w:val="center"/>
            </w:pPr>
            <w:r w:rsidRPr="00DB5239">
              <w:rPr>
                <w:rFonts w:ascii="Times New Roman" w:eastAsia="Times New Roman" w:hAnsi="Times New Roman" w:cs="Times New Roman"/>
                <w:b/>
              </w:rPr>
              <w:t>6</w:t>
            </w:r>
            <w:r w:rsidR="00320A4D">
              <w:rPr>
                <w:rFonts w:ascii="Times New Roman" w:eastAsia="Times New Roman" w:hAnsi="Times New Roman" w:cs="Times New Roman"/>
                <w:b/>
              </w:rPr>
              <w:t>/204</w:t>
            </w:r>
          </w:p>
        </w:tc>
        <w:tc>
          <w:tcPr>
            <w:tcW w:w="1248" w:type="dxa"/>
          </w:tcPr>
          <w:p w:rsidR="000C5B2B" w:rsidRDefault="000C5B2B" w:rsidP="000C5B2B">
            <w:pPr>
              <w:jc w:val="center"/>
            </w:pPr>
            <w:r w:rsidRPr="00DB5239">
              <w:rPr>
                <w:rFonts w:ascii="Times New Roman" w:eastAsia="Times New Roman" w:hAnsi="Times New Roman" w:cs="Times New Roman"/>
                <w:b/>
              </w:rPr>
              <w:t>6</w:t>
            </w:r>
            <w:r w:rsidR="00320A4D">
              <w:rPr>
                <w:rFonts w:ascii="Times New Roman" w:eastAsia="Times New Roman" w:hAnsi="Times New Roman" w:cs="Times New Roman"/>
                <w:b/>
              </w:rPr>
              <w:t>/204</w:t>
            </w:r>
          </w:p>
        </w:tc>
        <w:tc>
          <w:tcPr>
            <w:tcW w:w="1248" w:type="dxa"/>
          </w:tcPr>
          <w:p w:rsidR="000C5B2B" w:rsidRDefault="000C5B2B" w:rsidP="000C5B2B">
            <w:pPr>
              <w:jc w:val="center"/>
            </w:pPr>
            <w:r w:rsidRPr="00DB5239">
              <w:rPr>
                <w:rFonts w:ascii="Times New Roman" w:eastAsia="Times New Roman" w:hAnsi="Times New Roman" w:cs="Times New Roman"/>
                <w:b/>
              </w:rPr>
              <w:t>6</w:t>
            </w:r>
            <w:r w:rsidR="00320A4D"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</w:tr>
    </w:tbl>
    <w:p w:rsidR="00387F96" w:rsidRPr="00AF4D93" w:rsidRDefault="00387F96" w:rsidP="00387F96">
      <w:pPr>
        <w:pStyle w:val="1"/>
        <w:ind w:firstLine="709"/>
        <w:jc w:val="both"/>
        <w:rPr>
          <w:sz w:val="24"/>
          <w:szCs w:val="24"/>
        </w:rPr>
      </w:pPr>
    </w:p>
    <w:p w:rsidR="00387F96" w:rsidRPr="00AF4D93" w:rsidRDefault="00387F96" w:rsidP="00387F96">
      <w:pPr>
        <w:rPr>
          <w:rFonts w:ascii="Times New Roman" w:hAnsi="Times New Roman" w:cs="Times New Roman"/>
        </w:rPr>
      </w:pPr>
    </w:p>
    <w:p w:rsidR="001B045C" w:rsidRDefault="001B045C">
      <w:bookmarkStart w:id="1" w:name="_GoBack"/>
      <w:bookmarkEnd w:id="1"/>
    </w:p>
    <w:sectPr w:rsidR="001B045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96"/>
    <w:rsid w:val="000C5B2B"/>
    <w:rsid w:val="001B045C"/>
    <w:rsid w:val="00320A4D"/>
    <w:rsid w:val="00387F96"/>
    <w:rsid w:val="004C1C1F"/>
    <w:rsid w:val="006C7C6D"/>
    <w:rsid w:val="009B49DC"/>
    <w:rsid w:val="00C45F16"/>
    <w:rsid w:val="00E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3D32"/>
  <w15:chartTrackingRefBased/>
  <w15:docId w15:val="{3B4785BE-1192-4BE5-A16D-3AAB2032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87F96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387F96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87F9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87F9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87F96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o-karelia.ru/images/2022/07/TV-1290_03_ot_05.07.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2025-09-23T12:50:00Z</dcterms:created>
  <dcterms:modified xsi:type="dcterms:W3CDTF">2025-11-17T13:04:00Z</dcterms:modified>
</cp:coreProperties>
</file>