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401" w:rsidRDefault="005D3401" w:rsidP="005D3401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СТРУКТУРА И КОМПЕТЕНЦИЯ ОРГАНОВ УПРАВЛЕНИЯ УЧРЕЖДЕНИЕМ, ПОРЯДОК ИХ ФОРМИРОВАНИЯ И СРОКИ ПОЛНОМОЧИЙ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Учреждение самостоятельно осуществляет финансово–хозяйственную деятельность в соответствии с целью деятельности Учреждения и в пределах, установленных действующим законодательством и настоящим Уставом.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Управление Учреждением осуществляется на основе сочетания принципов единоначалия и коллегиальности.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К компетенции Учредителя относится: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утверждение Устава Учреждения, изменений и дополнений к нему;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принятие решений о реорганизации и ликвидации Учреждения;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организация финансового обеспечения Учреждения в соответствии с действующим законодательством Российской Федерации;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назначение Руководителя Учреждения, прекращение его полномочий, а также заключение и прекращение трудового договора с ним;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заслушивание отчетов Учреждения по вопросам, относящимся к его деятельности;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установление муниципального задания;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иные полномочия в соответствии с действующим законодательством Российской Федерации и Республики Карелия, в том числе настоящим Уставом.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К компетенции Учреждения относится: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4.1. Разработка и принятие правил внутреннего распорядка обучающихся, правил внутреннего трудового распорядка, иных локальных нормативных актов, содержащих нормы, регулирующие образовательные отношения (далее – локальные нормативные акты).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Учреждение принимает локальные нормативные акты в пределах своей компетенции в соответствии с законодательством Российской Федерации.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Учреждение принимает локальные нормативные акты по основным вопросам организации и осуществления образовательной деятельности, в том числе регламентирующие режим занятий обучающихся, порядок и основания приема, перевода, отчисления и восстановления обучающихся, порядок оформления возникновения, приостановления и прекращения отношений между Учреждением и родителями (законными представителями) обучающихся.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При принятии локальных нормативных актов, затрагивающих права обучающихся, их родителей (законных представителей) и работников Учреждения, учитывается мнение коллегиальных органов управления Учреждением в соответствии с компетенцией, определенной настоящим Уставом, а также в порядке и в случаях, которые предусмотрены трудовым законодательством, представительных органов работников.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4.2. Осуществление в отношении закрепленного за Учреждением имущества прав владения, пользования и распоряжения в пределах, установленных действующим законодательством Российской Федерации, в соответствии с целью своей деятельности и назначением имущества.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4.3. Предоставление Учредителю отчетов по результатам своей деятельности и об использовании имущества Учреждения в порядке, установленном Учредителем.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4.4. Установление прямых связей с предприятиями, учреждениями и организациями, в том числе и иностранными, в соответствии с действующим законодательством Российской Федерации с учетом интересов получателей муниципальных услуг и обеспечением качества работ и услуг.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4.5. Организация деятельности Учреждения в соответствии с муниципальным заданием.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4.6.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 в пределах выделенных Учредителем финансовых средств.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4.7.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>
        <w:rPr>
          <w:color w:val="auto"/>
          <w:sz w:val="23"/>
          <w:szCs w:val="23"/>
        </w:rPr>
        <w:t>самообследования</w:t>
      </w:r>
      <w:proofErr w:type="spellEnd"/>
      <w:r>
        <w:rPr>
          <w:color w:val="auto"/>
          <w:sz w:val="23"/>
          <w:szCs w:val="23"/>
        </w:rPr>
        <w:t xml:space="preserve"> путем размещения на сайте Учреждения.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4.8. Проведение </w:t>
      </w:r>
      <w:proofErr w:type="spellStart"/>
      <w:r>
        <w:rPr>
          <w:color w:val="auto"/>
          <w:sz w:val="23"/>
          <w:szCs w:val="23"/>
        </w:rPr>
        <w:t>самообследования</w:t>
      </w:r>
      <w:proofErr w:type="spellEnd"/>
      <w:r>
        <w:rPr>
          <w:color w:val="auto"/>
          <w:sz w:val="23"/>
          <w:szCs w:val="23"/>
        </w:rPr>
        <w:t xml:space="preserve">, обеспечение </w:t>
      </w:r>
      <w:proofErr w:type="gramStart"/>
      <w:r>
        <w:rPr>
          <w:color w:val="auto"/>
          <w:sz w:val="23"/>
          <w:szCs w:val="23"/>
        </w:rPr>
        <w:t>функционирования внутренней системы оценки качества образования</w:t>
      </w:r>
      <w:proofErr w:type="gramEnd"/>
      <w:r>
        <w:rPr>
          <w:color w:val="auto"/>
          <w:sz w:val="23"/>
          <w:szCs w:val="23"/>
        </w:rPr>
        <w:t xml:space="preserve">. </w:t>
      </w:r>
      <w:proofErr w:type="gramStart"/>
      <w:r>
        <w:t xml:space="preserve">Поощрение обучающихся в соответствии с установленными </w:t>
      </w:r>
      <w:r>
        <w:lastRenderedPageBreak/>
        <w:t>в Учреждении видами и условиями поощрения за успехи в учебной, спортивной, общественной, научной, научно-технической, творческой, экспериментальной и инновационной деятельности, если иное не установлено законодательством Российской Федерации;  индивидуальный учет результатов освоения обучающимися образовательных программ и поощрений обучающихся, а также хранение в архивах информации об этих результатах и поощрениях на бумажных и (или) электронных носителях;</w:t>
      </w:r>
      <w:proofErr w:type="gramEnd"/>
      <w:r>
        <w:t xml:space="preserve"> использование и совершенствование методов обучения и воспитания, образовательных технологий, электронного обучения;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4.9. Приобретение и аренда имущества за счет имеющихся у Учреждения на эти цели средств, в том числе</w:t>
      </w:r>
      <w:r>
        <w:t xml:space="preserve"> приобретение бланков документов об образовании.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4.10. Целенаправленное расходование средств, предназначенных для функциональной деятельности Учреждения, в соответствии с </w:t>
      </w:r>
      <w:proofErr w:type="gramStart"/>
      <w:r>
        <w:rPr>
          <w:color w:val="auto"/>
          <w:sz w:val="23"/>
          <w:szCs w:val="23"/>
        </w:rPr>
        <w:t>возложенными</w:t>
      </w:r>
      <w:proofErr w:type="gramEnd"/>
      <w:r>
        <w:rPr>
          <w:color w:val="auto"/>
          <w:sz w:val="23"/>
          <w:szCs w:val="23"/>
        </w:rPr>
        <w:t xml:space="preserve"> на него целью и предметом деятельности.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4.11. Определение структуры, штатного расписания и порядка оплаты труда работников по согласованию с Учредителем.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4.12. Прием на работу работников, заключение с ними и расторжение трудовых договоров, если иное не установлено действующим законодательством, распределение должностных обязанностей, создание условий и организация дополнительного профессионального образования работников. </w:t>
      </w:r>
    </w:p>
    <w:p w:rsidR="005D3401" w:rsidRDefault="005D3401" w:rsidP="005D340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4.13. Разработка и утверждение образовательных программ Учреждения.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4.14. Разработка и утверждение по согласованию с Учредителем программы развития Учреждения.</w:t>
      </w:r>
    </w:p>
    <w:p w:rsidR="005D3401" w:rsidRDefault="005D3401" w:rsidP="005D340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4.15. Прием </w:t>
      </w:r>
      <w:proofErr w:type="gramStart"/>
      <w:r>
        <w:rPr>
          <w:color w:val="auto"/>
          <w:sz w:val="23"/>
          <w:szCs w:val="23"/>
        </w:rPr>
        <w:t>обучающихся</w:t>
      </w:r>
      <w:proofErr w:type="gramEnd"/>
      <w:r>
        <w:rPr>
          <w:color w:val="auto"/>
          <w:sz w:val="23"/>
          <w:szCs w:val="23"/>
        </w:rPr>
        <w:t xml:space="preserve"> в Учреждение.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4.16. Обеспечение работников безопасными условиями труда и мерами социальной поддержки, в порядке, установленном действующим законодательством Российской Федерации.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4.17. Создание необходимых условий для охраны и укрепления здоровья, организация питания обучающихся и работников Учреждения.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4.18. Осуществление мероприятий по гражданской обороне, чрезвычайным ситуациям, антитеррористических мероприятий в соответствии с действующим законодательством Российской Федерации.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4.19. Содействие деятельности общественных объединений родителей (законных представителей) обучающихся, осуществляемой в Учреждении и не запрещенной законодательством Российской Федерации.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4.20. Организация научно-методической работы, в том числе организация и проведение научных и методических конференций, семинаров.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4.21. Обеспечение создания и ведения официального сайта Учреждения в информационно-телекоммуникационной сети Интернет.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4.22. Получение, обработка и защита персональных данных в соответствии с нормами, установленными Федеральным законом «О персональных данных».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4.23. Иные вопросы в соответствии с законодательством Российской Федерации.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proofErr w:type="gramStart"/>
      <w:r>
        <w:rPr>
          <w:color w:val="auto"/>
          <w:sz w:val="23"/>
          <w:szCs w:val="23"/>
        </w:rPr>
        <w:t>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работников Учреждения.</w:t>
      </w:r>
      <w:proofErr w:type="gramEnd"/>
      <w:r>
        <w:rPr>
          <w:color w:val="auto"/>
          <w:sz w:val="23"/>
          <w:szCs w:val="23"/>
        </w:rPr>
        <w:t xml:space="preserve"> За нарушение или незаконное ограничение права на образование и предусмотренных законодательством об образовании прав и свобод обучающихся, их родителей (законных представителей),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Единоличным исполнительным органом Учреждения является директор Учреждения, который осуществляет текущее руководство деятельностью Учреждения.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7. Директор Учреждения, прошедший в установленном законом порядке аттестацию, назначается на должность главой Администрации Сортавальского муниципального района. Срок, на который назначается Руководитель, права и обязанности Руководителя, основания для расторжения трудовых отношений регламентируются трудовым договором.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Директор действует от имени Учреждения без доверенности, представляет его интересы в органах государственной власти и местного самоуправления, взаимодействует с юридическими и физическими лицами, совершает сделки от имени Учреждения.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Директор действует на принципе единоначалия, подотчетен главе Администрации Сортавальского муниципального района, Учредителю и его структурным подразделениям, на которые возложено управление деятельностью Учреждения, несет ответственность за последствия своих действий в соответствии с действующим законодательством Российской Федерации, в том числе настоящим Уставом и заключенным с ним трудовым договором.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10. Директор исполняет нормативные правовые акты Российской Федерации и Республики Карелия, постановления, распоряжения Администрации  Сортавальского муниципального района, иные муниципальные нормативные правовые акты Сортавальского муниципального района,  Районного комитета образования Сортавальского муниципального района.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11. </w:t>
      </w:r>
      <w:r>
        <w:rPr>
          <w:rFonts w:eastAsia="Times New Roman"/>
          <w:lang w:eastAsia="ru-RU"/>
        </w:rPr>
        <w:t>Директор принимает решения самостоятельно, если иное не установлено настоящей главой.</w:t>
      </w:r>
      <w:r>
        <w:t xml:space="preserve"> Должностные обязанности директора Учреждения не могут исполняться по совместительству. Совмещение должности директора Учреждения с другими руководящими должностями (кроме научного и научно-методического руководства) внутри или вне Учреждения не допускается.</w:t>
      </w:r>
    </w:p>
    <w:p w:rsidR="005D3401" w:rsidRDefault="005D3401" w:rsidP="005D3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К компетенции директора Учреждения относится: </w:t>
      </w:r>
    </w:p>
    <w:p w:rsidR="005D3401" w:rsidRDefault="005D3401" w:rsidP="005D3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контроль работы административно-управленческого аппарата;</w:t>
      </w:r>
    </w:p>
    <w:p w:rsidR="005D3401" w:rsidRDefault="005D3401" w:rsidP="005D3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5D3401" w:rsidRDefault="005D3401" w:rsidP="005D3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приостановления выполнения решений коллегиальных органов управления или наложения вето на их решения, противоречащие законодательству, уставу и иным локальным нормативным актам;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текущее руководство деятельностью Учреждения, за исключением вопросов, отнесенных федеральными законами или настоящим Уставом к компетенции Учредителя или коллегиальных органов управления Учреждением;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определение структуры и утверждение штатного расписания Учреждения; </w:t>
      </w:r>
    </w:p>
    <w:p w:rsidR="005D3401" w:rsidRDefault="005D3401" w:rsidP="005D3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разработки и принятие локальных нормативных актов, индивидуальных распорядительных актов; </w:t>
      </w:r>
      <w:r>
        <w:rPr>
          <w:rFonts w:ascii="Times New Roman" w:hAnsi="Times New Roman" w:cs="Times New Roman"/>
          <w:sz w:val="23"/>
          <w:szCs w:val="23"/>
        </w:rPr>
        <w:t xml:space="preserve">утверждение правил внутреннего трудового распорядка Учреждения;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заключение, изменение и прекращение трудовых договоров с работниками Учреждения, применение мер поощрения и наложение дисциплинарных взысканий;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руководство образовательной, хозяйственной и финансовой деятельностью Учреждения, утверждение плана финансово-хозяйственной деятельности Учреждения;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распоряжение имуществом и средствами Учреждения в пределах своей компетенции и в соответствии с законодательством Российской Федерации;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открытие лицевых счетов, выдача доверенностей, заключение договоров (муниципальных контрактов);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внесение предложений: </w:t>
      </w:r>
    </w:p>
    <w:p w:rsidR="005D3401" w:rsidRDefault="005D3401" w:rsidP="005D3401">
      <w:pPr>
        <w:pStyle w:val="Default"/>
        <w:ind w:left="56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о внесении изменений, дополнений в Устав Учреждения; </w:t>
      </w:r>
    </w:p>
    <w:p w:rsidR="005D3401" w:rsidRDefault="005D3401" w:rsidP="005D3401">
      <w:pPr>
        <w:pStyle w:val="Default"/>
        <w:ind w:left="56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о реорганизации Учреждения или о его ликвидации.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представление отчетов о деятельности Учреждения и об использовании его имущества, об исполнении плана его финансово-хозяйственной деятельности;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осуществление иной деятельности от имени Учреждения в соответствии с законодательством Российской Федерации и настоящим Уставом.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12. Директор Учреждения несет ответственность </w:t>
      </w:r>
      <w:proofErr w:type="gramStart"/>
      <w:r>
        <w:rPr>
          <w:color w:val="auto"/>
          <w:sz w:val="23"/>
          <w:szCs w:val="23"/>
        </w:rPr>
        <w:t>за</w:t>
      </w:r>
      <w:proofErr w:type="gramEnd"/>
      <w:r>
        <w:rPr>
          <w:color w:val="auto"/>
          <w:sz w:val="23"/>
          <w:szCs w:val="23"/>
        </w:rPr>
        <w:t xml:space="preserve">: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невыполнение функций, отнесенных к его компетенции;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реализацию не в полном объеме образовательных программ, муниципального задания;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- руководство образовательной, научной, воспитательной работой и организационно-хозяйственной деятельностью Учреждения;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нецелевое использование бюджетных средств;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несоблюдение норм Федерального закона от 27.07.2006 № 152-ФЗ «О персональных данных»;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другие нарушения законодательства Российской Федерации.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13. В Учреждении формируются коллегиальные органы управления, к которым относятся Общее собрание трудового  коллектива Учреждения, Педагогический совет.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В целях учета мнения родителей (законных представителей)</w:t>
      </w:r>
      <w:proofErr w:type="gramStart"/>
      <w:r>
        <w:rPr>
          <w:color w:val="auto"/>
          <w:sz w:val="23"/>
          <w:szCs w:val="23"/>
        </w:rPr>
        <w:t>.</w:t>
      </w:r>
      <w:proofErr w:type="gramEnd"/>
      <w:r>
        <w:rPr>
          <w:color w:val="auto"/>
          <w:sz w:val="23"/>
          <w:szCs w:val="23"/>
        </w:rPr>
        <w:t xml:space="preserve"> </w:t>
      </w:r>
      <w:proofErr w:type="gramStart"/>
      <w:r>
        <w:rPr>
          <w:color w:val="auto"/>
          <w:sz w:val="23"/>
          <w:szCs w:val="23"/>
        </w:rPr>
        <w:t>о</w:t>
      </w:r>
      <w:proofErr w:type="gramEnd"/>
      <w:r>
        <w:rPr>
          <w:color w:val="auto"/>
          <w:sz w:val="23"/>
          <w:szCs w:val="23"/>
        </w:rPr>
        <w:t xml:space="preserve">бучающихся и педагогических работников по вопросам управления Учреждения и при принятии Учреждением локальных нормативных актов, затрагивающих их права и законные интересы, по инициативе родителей (законных представителей) воспитанников и педагогических работников в Учреждении могут создаваться Родительский комитет, Совет обучающихся.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14. Общее собрание трудового  коллектива Учреждения (далее – Общее собрание) является коллегиальным органом управления, в компетенцию которого входит принятие решений по следующим вопросам: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получение от администрации Учреждения информации по вопросам, непосредственно затрагивающим интересы работников;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рассматривает локальные нормативные правовые акты Учреждения, затрагивающие трудовые и социальные права работников Учреждения,  участвует в разработке и заключении коллективного договора; 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избирает представителей работников в органы и комиссии Учреждения;</w:t>
      </w:r>
    </w:p>
    <w:p w:rsidR="005D3401" w:rsidRDefault="005D3401" w:rsidP="005D34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рассматривает иные вопросы деятельности Учреждения, принятые Общим собранием к своему рассмотрению либо вынесенные на его рассмотрение директором Учреждения, решение которых не относится к компетенции иных органов Учреждения; </w:t>
      </w:r>
    </w:p>
    <w:p w:rsidR="005D3401" w:rsidRDefault="005D3401" w:rsidP="005D3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sz w:val="23"/>
          <w:szCs w:val="23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ходатайствует о награждении работников Учреждения.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D3401" w:rsidRDefault="005D3401" w:rsidP="005D3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принимает коллективный договор, правила внутреннего трудового распорядка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D3401" w:rsidRDefault="005D3401" w:rsidP="005D3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рассматривает критерии и показатели эффективности деятельности работников, входящих в положение об оплате труда и стимулировании работников,</w:t>
      </w:r>
    </w:p>
    <w:p w:rsidR="005D3401" w:rsidRDefault="005D3401" w:rsidP="005D3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избирает представителей работников в органы и комиссии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в комиссию по распределению стимулирующей части фонда оплаты труда,</w:t>
      </w:r>
    </w:p>
    <w:p w:rsidR="005D3401" w:rsidRDefault="005D3401" w:rsidP="005D3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обсуждает вопросы состояния трудовой дисциплины 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рекомендаций по ее укреплению,</w:t>
      </w:r>
    </w:p>
    <w:p w:rsidR="005D3401" w:rsidRDefault="005D3401" w:rsidP="005D3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содействует созданию оптимальных условий для организации труда и профессионального совершенствования работников.</w:t>
      </w:r>
    </w:p>
    <w:p w:rsidR="005D3401" w:rsidRDefault="005D3401" w:rsidP="005D3401">
      <w:pPr>
        <w:pStyle w:val="Default"/>
        <w:jc w:val="both"/>
        <w:rPr>
          <w:color w:val="auto"/>
        </w:rPr>
      </w:pPr>
      <w:r>
        <w:rPr>
          <w:color w:val="auto"/>
        </w:rPr>
        <w:t xml:space="preserve">14.1. Общее собрание действует бессрочно и включает в себя всех работников Учреждения на дату проведения общего собрания, работающих на условиях полного рабочего дня по основному месту работы в Учреждении. </w:t>
      </w:r>
    </w:p>
    <w:p w:rsidR="005D3401" w:rsidRDefault="005D3401" w:rsidP="005D3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14.2. Общее собрание проводится не реже одного раза в год.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может собираться по инициативе директора школы и педагогического совета, по инициативе не менее четверти членов Общего собрания.</w:t>
      </w:r>
    </w:p>
    <w:p w:rsidR="005D3401" w:rsidRDefault="005D3401" w:rsidP="005D3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Собрание избирает председателя, который выполняет функции по организации работы собрания, и ведет заседания, секретаря, который выполняет функции по фиксации решений собрания. </w:t>
      </w:r>
    </w:p>
    <w:p w:rsidR="005D3401" w:rsidRDefault="005D3401" w:rsidP="005D3401">
      <w:pPr>
        <w:pStyle w:val="Default"/>
        <w:jc w:val="both"/>
        <w:rPr>
          <w:color w:val="auto"/>
        </w:rPr>
      </w:pPr>
      <w:r>
        <w:rPr>
          <w:color w:val="auto"/>
        </w:rPr>
        <w:t xml:space="preserve">14.3. Общее собрание считается правомочным, если на нем присутствовало более половины его членов. </w:t>
      </w:r>
    </w:p>
    <w:p w:rsidR="005D3401" w:rsidRDefault="005D3401" w:rsidP="005D3401">
      <w:pPr>
        <w:pStyle w:val="Default"/>
        <w:jc w:val="both"/>
        <w:rPr>
          <w:color w:val="auto"/>
        </w:rPr>
      </w:pPr>
      <w:r>
        <w:rPr>
          <w:color w:val="auto"/>
        </w:rPr>
        <w:t xml:space="preserve">14.4. Решение считается принятым Общим собранием, если за него проголосовало не менее половины работников, присутствующих на собрании; оформляется протоколом. При равенстве голосов голос председательствующего является решающим. </w:t>
      </w:r>
      <w:r>
        <w:rPr>
          <w:rFonts w:eastAsia="Times New Roman"/>
          <w:lang w:eastAsia="ru-RU"/>
        </w:rPr>
        <w:t xml:space="preserve">Все решения принимаются по согласованию с Директором Школы. </w:t>
      </w:r>
      <w:r>
        <w:rPr>
          <w:color w:val="auto"/>
        </w:rPr>
        <w:t xml:space="preserve">Решения являются обязательными, исполнение решений организуется директором Учреждения. </w:t>
      </w:r>
      <w:r>
        <w:t>Директор</w:t>
      </w:r>
      <w:r>
        <w:rPr>
          <w:color w:val="auto"/>
        </w:rPr>
        <w:t xml:space="preserve"> отчитывается на </w:t>
      </w:r>
      <w:r>
        <w:rPr>
          <w:color w:val="auto"/>
        </w:rPr>
        <w:lastRenderedPageBreak/>
        <w:t xml:space="preserve">очередном Общем собрании работников об исполнении и (или) о ходе исполнения решений предыдущего Общего собрания. </w:t>
      </w:r>
    </w:p>
    <w:p w:rsidR="005D3401" w:rsidRDefault="005D3401" w:rsidP="005D3401">
      <w:pPr>
        <w:pStyle w:val="Default"/>
        <w:jc w:val="both"/>
        <w:rPr>
          <w:color w:val="auto"/>
        </w:rPr>
      </w:pPr>
      <w:r>
        <w:rPr>
          <w:color w:val="auto"/>
        </w:rPr>
        <w:t xml:space="preserve">14.5. Общее собрание вправе действовать от имени Учреждения по вопросам, отнесенным к его компетенции. </w:t>
      </w:r>
    </w:p>
    <w:p w:rsidR="005D3401" w:rsidRDefault="005D3401" w:rsidP="005D3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15. Органом управления педагогических работников Учреждения является Педагогический совет. </w:t>
      </w:r>
    </w:p>
    <w:p w:rsidR="005D3401" w:rsidRDefault="005D3401" w:rsidP="005D3401">
      <w:pPr>
        <w:pStyle w:val="Default"/>
        <w:jc w:val="both"/>
        <w:rPr>
          <w:color w:val="auto"/>
        </w:rPr>
      </w:pPr>
      <w:r>
        <w:rPr>
          <w:color w:val="auto"/>
        </w:rPr>
        <w:t>15.1. В состав Педагогического совета входят все педагогические работники Учреждения</w:t>
      </w:r>
    </w:p>
    <w:p w:rsidR="005D3401" w:rsidRDefault="005D3401" w:rsidP="005D3401">
      <w:pPr>
        <w:pStyle w:val="Default"/>
        <w:jc w:val="both"/>
        <w:rPr>
          <w:rFonts w:eastAsia="Times New Roman"/>
          <w:lang w:eastAsia="ru-RU"/>
        </w:rPr>
      </w:pPr>
      <w:r>
        <w:rPr>
          <w:color w:val="auto"/>
        </w:rPr>
        <w:t xml:space="preserve">15.2. Заседания Педагогического совета проводятся по мере необходимости, </w:t>
      </w:r>
      <w:r>
        <w:rPr>
          <w:rFonts w:eastAsia="Times New Roman"/>
          <w:lang w:eastAsia="ru-RU"/>
        </w:rPr>
        <w:t>но не реже одного раза в месяц. Совет может собираться по инициативе Директора Школы и (или) Общего собрания Школы, по инициативе не менее четверти педагогических работников Школы.</w:t>
      </w:r>
    </w:p>
    <w:p w:rsidR="005D3401" w:rsidRDefault="005D3401" w:rsidP="005D3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15.3. Председателем Педагогического совета (далее – совета) является директор (в период отсутствия директора - лицо, исполняющее его обязанности). Председатель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выполняет функции по организации работы совета и ведет заседания. </w:t>
      </w:r>
      <w:r>
        <w:rPr>
          <w:rFonts w:ascii="Times New Roman" w:hAnsi="Times New Roman" w:cs="Times New Roman"/>
          <w:sz w:val="24"/>
          <w:szCs w:val="24"/>
        </w:rPr>
        <w:t>Педагогический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овет избирает секретаря из своего состава, который выполняет функции по фиксации решений совета. Заседание совета правомочно, если на нем присутствует более половины членов совета.  </w:t>
      </w:r>
    </w:p>
    <w:p w:rsidR="005D3401" w:rsidRDefault="005D3401" w:rsidP="005D3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15.4.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совета принимаются открытым голосованием</w:t>
      </w:r>
      <w:r>
        <w:rPr>
          <w:rFonts w:ascii="Times New Roman" w:hAnsi="Times New Roman" w:cs="Times New Roman"/>
          <w:sz w:val="24"/>
          <w:szCs w:val="24"/>
        </w:rPr>
        <w:t xml:space="preserve">. Решение Педагогического совета считается принятым, если за него проголосовало более половины от присутствующих на заседании Педагогического совета его членов, при равенстве голосов голос председательствующего является решающим.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Решения Педагогического совета оформляются протоколом. Решения Педагогического совета вступают в силу после издания соответствующего приказа директора Учреждения. </w:t>
      </w:r>
    </w:p>
    <w:p w:rsidR="005D3401" w:rsidRDefault="005D3401" w:rsidP="005D3401">
      <w:pPr>
        <w:pStyle w:val="Default"/>
        <w:jc w:val="both"/>
        <w:rPr>
          <w:color w:val="auto"/>
        </w:rPr>
      </w:pPr>
      <w:r>
        <w:rPr>
          <w:color w:val="auto"/>
        </w:rPr>
        <w:t xml:space="preserve">15.5. Решения Педагогического совета, принятые в пределах его компетенции и не противоречащие действующему законодательству Российской Федерации и настоящему Уставу, являются обязательными для администрации Учреждения, всех работников Учреждения, родителей (законных представителей) обучающихся. </w:t>
      </w:r>
    </w:p>
    <w:p w:rsidR="005D3401" w:rsidRDefault="005D3401" w:rsidP="005D3401">
      <w:pPr>
        <w:pStyle w:val="Default"/>
        <w:jc w:val="both"/>
        <w:rPr>
          <w:color w:val="auto"/>
        </w:rPr>
      </w:pPr>
      <w:r>
        <w:rPr>
          <w:color w:val="auto"/>
        </w:rPr>
        <w:t xml:space="preserve">15.6. Срок полномочий Педагогического совета не ограничен. </w:t>
      </w:r>
    </w:p>
    <w:p w:rsidR="005D3401" w:rsidRDefault="005D3401" w:rsidP="005D3401">
      <w:pPr>
        <w:pStyle w:val="Default"/>
        <w:jc w:val="both"/>
        <w:rPr>
          <w:color w:val="000000" w:themeColor="text1"/>
        </w:rPr>
      </w:pPr>
      <w:r>
        <w:rPr>
          <w:color w:val="auto"/>
        </w:rPr>
        <w:t>15.7</w:t>
      </w:r>
      <w:r>
        <w:rPr>
          <w:color w:val="000000" w:themeColor="text1"/>
        </w:rPr>
        <w:t xml:space="preserve">. К компетенции Педагогического совета относится: </w:t>
      </w:r>
    </w:p>
    <w:p w:rsidR="005D3401" w:rsidRDefault="005D3401" w:rsidP="005D3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внедрение в практику работы Школы достижений педагогической науки и передового педагогического опыта,</w:t>
      </w:r>
    </w:p>
    <w:p w:rsidR="005D3401" w:rsidRDefault="005D3401" w:rsidP="005D3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выдвижение работников Учреждения для представления их к награждению, присуждения им почетных званий. </w:t>
      </w:r>
    </w:p>
    <w:p w:rsidR="005D3401" w:rsidRDefault="005D3401" w:rsidP="005D3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вынесение рекомендаций родителям (законным представителям) о направлении обучающихся на МППСК</w:t>
      </w:r>
    </w:p>
    <w:p w:rsidR="005D3401" w:rsidRDefault="005D3401" w:rsidP="005D3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вынесение рекомендаций родителям (законным представителям) обучающихся на ступенях начального общего и основного общего образования, не освоившим образовательной программы учебного года и имеющим академическую задолженность по двум и более предметам или условно переведенным в следующий класс и не ликвидировавшим академическую задолженность по одному предмету, об оставлении на повторное обучение, переводе в компенсирующий класс или продолжении получения образования в иных формах;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5D3401" w:rsidRDefault="005D3401" w:rsidP="005D3401">
      <w:pPr>
        <w:pStyle w:val="Default"/>
        <w:jc w:val="both"/>
        <w:rPr>
          <w:color w:val="auto"/>
        </w:rPr>
      </w:pPr>
      <w:r>
        <w:rPr>
          <w:color w:val="auto"/>
        </w:rPr>
        <w:t xml:space="preserve">- обсуждение вопросов, связанных с профессиональной деятельностью педагогических работников Учреждения; </w:t>
      </w:r>
    </w:p>
    <w:p w:rsidR="005D3401" w:rsidRDefault="005D3401" w:rsidP="005D3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обсуждение и выбор различных вариантов содержания образования, форм, методов учебно-воспитательного процесса и способы их реализации;</w:t>
      </w:r>
    </w:p>
    <w:p w:rsidR="005D3401" w:rsidRDefault="005D3401" w:rsidP="005D3401">
      <w:pPr>
        <w:pStyle w:val="Default"/>
        <w:jc w:val="both"/>
        <w:rPr>
          <w:color w:val="auto"/>
        </w:rPr>
      </w:pPr>
      <w:r>
        <w:rPr>
          <w:color w:val="auto"/>
        </w:rPr>
        <w:t xml:space="preserve">- обсуждение и принятие рабочих программ учебных курсов, предметов, дисциплин (модулей); </w:t>
      </w:r>
    </w:p>
    <w:p w:rsidR="005D3401" w:rsidRDefault="005D3401" w:rsidP="005D3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обсуждение программы развития Учреждения;</w:t>
      </w:r>
    </w:p>
    <w:p w:rsidR="005D3401" w:rsidRDefault="005D3401" w:rsidP="005D3401">
      <w:pPr>
        <w:pStyle w:val="Default"/>
        <w:jc w:val="both"/>
        <w:rPr>
          <w:color w:val="auto"/>
        </w:rPr>
      </w:pPr>
      <w:r>
        <w:rPr>
          <w:color w:val="auto"/>
        </w:rPr>
        <w:t xml:space="preserve">- обсуждение содержания локальных актов Учреждения в части, затрагивающей осуществление образовательного процесса в Учреждении; </w:t>
      </w:r>
    </w:p>
    <w:p w:rsidR="005D3401" w:rsidRDefault="005D3401" w:rsidP="005D3401">
      <w:pPr>
        <w:pStyle w:val="Default"/>
        <w:jc w:val="both"/>
        <w:rPr>
          <w:color w:val="auto"/>
        </w:rPr>
      </w:pPr>
      <w:r>
        <w:rPr>
          <w:color w:val="auto"/>
        </w:rPr>
        <w:t>- определение общих направлений основной образовательной деятельности и развития Учреждения</w:t>
      </w:r>
      <w:r>
        <w:rPr>
          <w:rFonts w:eastAsia="Times New Roman"/>
          <w:lang w:eastAsia="ru-RU"/>
        </w:rPr>
        <w:t>, повышения качества и эффективности образовательного процесса,</w:t>
      </w:r>
    </w:p>
    <w:p w:rsidR="005D3401" w:rsidRDefault="005D3401" w:rsidP="005D3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осуществление взаимодействия с родителями (законными представителями)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организации образовательного процесса,</w:t>
      </w:r>
    </w:p>
    <w:p w:rsidR="005D3401" w:rsidRDefault="005D3401" w:rsidP="005D3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общественных инициатив по совершенствованию обучения и воспитания учащихся.</w:t>
      </w:r>
    </w:p>
    <w:p w:rsidR="005D3401" w:rsidRDefault="005D3401" w:rsidP="005D3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календарного учебного графика;</w:t>
      </w:r>
    </w:p>
    <w:p w:rsidR="005D3401" w:rsidRDefault="005D3401" w:rsidP="005D3401">
      <w:pPr>
        <w:pStyle w:val="Default"/>
        <w:jc w:val="both"/>
        <w:rPr>
          <w:color w:val="auto"/>
        </w:rPr>
      </w:pPr>
      <w:r>
        <w:rPr>
          <w:color w:val="auto"/>
        </w:rPr>
        <w:t xml:space="preserve">- принятие образовательной программы Учреждения; </w:t>
      </w:r>
    </w:p>
    <w:p w:rsidR="005D3401" w:rsidRDefault="005D3401" w:rsidP="005D3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решений о ведении платной образовательной деятельности по конкретным образовательным программам,</w:t>
      </w:r>
    </w:p>
    <w:p w:rsidR="005D3401" w:rsidRDefault="005D3401" w:rsidP="005D3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решений о требованиях к школьной форме обучающихся,</w:t>
      </w:r>
    </w:p>
    <w:p w:rsidR="005D3401" w:rsidRDefault="005D3401" w:rsidP="005D3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решения о выдаче документов государственного образца об уровне образования;</w:t>
      </w:r>
    </w:p>
    <w:p w:rsidR="005D3401" w:rsidRDefault="005D3401" w:rsidP="005D3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принятие решения о допуске к государственной (итоговой) аттестации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5D3401" w:rsidRDefault="005D3401" w:rsidP="005D3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принятие решения о переводе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следующий класс, условном переводе в следующий класс; </w:t>
      </w:r>
    </w:p>
    <w:p w:rsidR="005D3401" w:rsidRDefault="005D3401" w:rsidP="005D3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принятие решения о поощрениях или взысканиях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пределах своих полномочий;</w:t>
      </w:r>
    </w:p>
    <w:p w:rsidR="005D3401" w:rsidRDefault="005D3401" w:rsidP="005D3401">
      <w:pPr>
        <w:pStyle w:val="Default"/>
        <w:jc w:val="both"/>
        <w:rPr>
          <w:color w:val="auto"/>
        </w:rPr>
      </w:pPr>
      <w:r>
        <w:rPr>
          <w:color w:val="auto"/>
        </w:rPr>
        <w:t xml:space="preserve">- принятие решения о форме проведения промежуточной аттестации </w:t>
      </w:r>
      <w:proofErr w:type="gramStart"/>
      <w:r>
        <w:rPr>
          <w:color w:val="auto"/>
        </w:rPr>
        <w:t>обучающихся</w:t>
      </w:r>
      <w:proofErr w:type="gramEnd"/>
      <w:r>
        <w:rPr>
          <w:color w:val="auto"/>
        </w:rPr>
        <w:t xml:space="preserve">; </w:t>
      </w:r>
    </w:p>
    <w:p w:rsidR="005D3401" w:rsidRDefault="005D3401" w:rsidP="005D3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принятие решения об отчислении обучающегося </w:t>
      </w:r>
      <w:r>
        <w:rPr>
          <w:rFonts w:ascii="Times New Roman" w:hAnsi="Times New Roman" w:cs="Times New Roman"/>
          <w:sz w:val="24"/>
          <w:szCs w:val="24"/>
        </w:rPr>
        <w:t>из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законодательством,</w:t>
      </w:r>
    </w:p>
    <w:p w:rsidR="005D3401" w:rsidRDefault="005D3401" w:rsidP="005D3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организации образовательного процесса Учреждения.</w:t>
      </w:r>
    </w:p>
    <w:p w:rsidR="005D3401" w:rsidRDefault="005D3401" w:rsidP="005D3401">
      <w:pPr>
        <w:pStyle w:val="Default"/>
        <w:jc w:val="both"/>
        <w:rPr>
          <w:color w:val="auto"/>
        </w:rPr>
      </w:pPr>
      <w:r>
        <w:rPr>
          <w:color w:val="auto"/>
        </w:rPr>
        <w:t xml:space="preserve">15.8. Педагогический совет вправе действовать от имени Учреждения по вопросам, отнесенным к его компетенции. </w:t>
      </w:r>
    </w:p>
    <w:p w:rsidR="00FE3C8D" w:rsidRDefault="00FE3C8D"/>
    <w:sectPr w:rsidR="00FE3C8D" w:rsidSect="00FE3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D3401"/>
    <w:rsid w:val="000727D5"/>
    <w:rsid w:val="0020539A"/>
    <w:rsid w:val="005D3401"/>
    <w:rsid w:val="00FE3C8D"/>
    <w:rsid w:val="00FE5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34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2837</Words>
  <Characters>16172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Вячеславовна</dc:creator>
  <cp:keywords/>
  <dc:description/>
  <cp:lastModifiedBy>Елена Вячеславовна</cp:lastModifiedBy>
  <cp:revision>3</cp:revision>
  <dcterms:created xsi:type="dcterms:W3CDTF">2016-03-15T10:12:00Z</dcterms:created>
  <dcterms:modified xsi:type="dcterms:W3CDTF">2016-03-15T10:28:00Z</dcterms:modified>
</cp:coreProperties>
</file>