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18" w:type="dxa"/>
        <w:tblLayout w:type="fixed"/>
        <w:tblCellMar>
          <w:left w:w="71" w:type="dxa"/>
          <w:right w:w="71" w:type="dxa"/>
        </w:tblCellMar>
        <w:tblLook w:val="0000"/>
      </w:tblPr>
      <w:tblGrid>
        <w:gridCol w:w="1631"/>
        <w:gridCol w:w="7200"/>
        <w:gridCol w:w="1387"/>
      </w:tblGrid>
      <w:tr w:rsidR="000C4C13" w:rsidRPr="000C4C13" w:rsidTr="00BD280B">
        <w:tblPrEx>
          <w:tblCellMar>
            <w:top w:w="0" w:type="dxa"/>
            <w:bottom w:w="0" w:type="dxa"/>
          </w:tblCellMar>
        </w:tblPrEx>
        <w:tc>
          <w:tcPr>
            <w:tcW w:w="1631" w:type="dxa"/>
            <w:tcBorders>
              <w:top w:val="nil"/>
              <w:left w:val="nil"/>
              <w:bottom w:val="nil"/>
              <w:right w:val="nil"/>
            </w:tcBorders>
          </w:tcPr>
          <w:p w:rsidR="000C4C13" w:rsidRPr="000C4C13" w:rsidRDefault="000C4C13" w:rsidP="00BD280B">
            <w:pPr>
              <w:rPr>
                <w:sz w:val="24"/>
                <w:szCs w:val="24"/>
              </w:rPr>
            </w:pPr>
          </w:p>
        </w:tc>
        <w:tc>
          <w:tcPr>
            <w:tcW w:w="7200" w:type="dxa"/>
            <w:tcBorders>
              <w:top w:val="nil"/>
              <w:left w:val="nil"/>
              <w:bottom w:val="nil"/>
              <w:right w:val="nil"/>
            </w:tcBorders>
          </w:tcPr>
          <w:p w:rsidR="000C4C13" w:rsidRPr="000C4C13" w:rsidRDefault="000C4C13" w:rsidP="00BD280B">
            <w:pPr>
              <w:jc w:val="center"/>
              <w:rPr>
                <w:sz w:val="24"/>
                <w:szCs w:val="24"/>
              </w:rPr>
            </w:pPr>
            <w:r w:rsidRPr="000C4C13">
              <w:rPr>
                <w:sz w:val="24"/>
                <w:szCs w:val="24"/>
              </w:rPr>
              <w:object w:dxaOrig="4711" w:dyaOrig="5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57.75pt" o:ole="" fillcolor="window">
                  <v:imagedata r:id="rId5" o:title=""/>
                </v:shape>
                <o:OLEObject Type="Embed" ProgID="MSDraw" ShapeID="_x0000_i1025" DrawAspect="Content" ObjectID="_1529475026" r:id="rId6">
                  <o:FieldCodes>\* MERGEFORMAT</o:FieldCodes>
                </o:OLEObject>
              </w:object>
            </w:r>
          </w:p>
        </w:tc>
        <w:tc>
          <w:tcPr>
            <w:tcW w:w="1387" w:type="dxa"/>
            <w:tcBorders>
              <w:top w:val="nil"/>
              <w:left w:val="nil"/>
              <w:bottom w:val="nil"/>
              <w:right w:val="nil"/>
            </w:tcBorders>
          </w:tcPr>
          <w:p w:rsidR="000C4C13" w:rsidRPr="000C4C13" w:rsidRDefault="000C4C13" w:rsidP="00BD280B">
            <w:pPr>
              <w:rPr>
                <w:sz w:val="24"/>
                <w:szCs w:val="24"/>
              </w:rPr>
            </w:pPr>
          </w:p>
        </w:tc>
      </w:tr>
    </w:tbl>
    <w:p w:rsidR="000C4C13" w:rsidRPr="000C4C13" w:rsidRDefault="000C4C13" w:rsidP="000C4C13">
      <w:pPr>
        <w:rPr>
          <w:sz w:val="24"/>
          <w:szCs w:val="24"/>
        </w:rPr>
      </w:pPr>
    </w:p>
    <w:p w:rsidR="000C4C13" w:rsidRPr="000C4C13" w:rsidRDefault="000C4C13" w:rsidP="000C4C13">
      <w:pPr>
        <w:jc w:val="center"/>
        <w:rPr>
          <w:b/>
          <w:bCs/>
          <w:sz w:val="24"/>
          <w:szCs w:val="24"/>
        </w:rPr>
      </w:pPr>
      <w:r w:rsidRPr="000C4C13">
        <w:rPr>
          <w:b/>
          <w:bCs/>
          <w:sz w:val="24"/>
          <w:szCs w:val="24"/>
        </w:rPr>
        <w:t>МИНИСТЕРСТВО ОБРАЗОВАНИЯ И НАУКИ РОССИЙСКОЙ ФЕДЕРАЦИИ</w:t>
      </w:r>
    </w:p>
    <w:p w:rsidR="000C4C13" w:rsidRPr="000C4C13" w:rsidRDefault="000C4C13" w:rsidP="000C4C13">
      <w:pPr>
        <w:jc w:val="center"/>
        <w:rPr>
          <w:b/>
          <w:bCs/>
          <w:sz w:val="24"/>
          <w:szCs w:val="24"/>
        </w:rPr>
      </w:pPr>
    </w:p>
    <w:p w:rsidR="000C4C13" w:rsidRPr="000C4C13" w:rsidRDefault="000C4C13" w:rsidP="000C4C13">
      <w:pPr>
        <w:jc w:val="center"/>
        <w:rPr>
          <w:b/>
          <w:bCs/>
          <w:sz w:val="24"/>
          <w:szCs w:val="24"/>
        </w:rPr>
      </w:pPr>
      <w:r w:rsidRPr="000C4C13">
        <w:rPr>
          <w:b/>
          <w:bCs/>
          <w:sz w:val="24"/>
          <w:szCs w:val="24"/>
        </w:rPr>
        <w:t>ПРИКАЗ</w:t>
      </w:r>
    </w:p>
    <w:p w:rsidR="000C4C13" w:rsidRPr="000C4C13" w:rsidRDefault="000C4C13" w:rsidP="000C4C13">
      <w:pPr>
        <w:jc w:val="center"/>
        <w:rPr>
          <w:b/>
          <w:bCs/>
          <w:sz w:val="24"/>
          <w:szCs w:val="24"/>
        </w:rPr>
      </w:pPr>
      <w:r w:rsidRPr="000C4C13">
        <w:rPr>
          <w:b/>
          <w:bCs/>
          <w:sz w:val="24"/>
          <w:szCs w:val="24"/>
        </w:rPr>
        <w:t xml:space="preserve">от 17 декабря </w:t>
      </w:r>
      <w:smartTag w:uri="urn:schemas-microsoft-com:office:smarttags" w:element="metricconverter">
        <w:smartTagPr>
          <w:attr w:name="ProductID" w:val="2010 г"/>
        </w:smartTagPr>
        <w:r w:rsidRPr="000C4C13">
          <w:rPr>
            <w:b/>
            <w:bCs/>
            <w:sz w:val="24"/>
            <w:szCs w:val="24"/>
          </w:rPr>
          <w:t>2010 г</w:t>
        </w:r>
      </w:smartTag>
      <w:r w:rsidRPr="000C4C13">
        <w:rPr>
          <w:b/>
          <w:bCs/>
          <w:sz w:val="24"/>
          <w:szCs w:val="24"/>
        </w:rPr>
        <w:t>. № 1897</w:t>
      </w:r>
    </w:p>
    <w:p w:rsidR="000C4C13" w:rsidRPr="000C4C13" w:rsidRDefault="000C4C13" w:rsidP="000C4C13">
      <w:pPr>
        <w:jc w:val="center"/>
        <w:rPr>
          <w:b/>
          <w:bCs/>
          <w:sz w:val="24"/>
          <w:szCs w:val="24"/>
        </w:rPr>
      </w:pPr>
    </w:p>
    <w:p w:rsidR="000C4C13" w:rsidRPr="000C4C13" w:rsidRDefault="000C4C13" w:rsidP="000C4C13">
      <w:pPr>
        <w:jc w:val="center"/>
        <w:rPr>
          <w:b/>
          <w:bCs/>
          <w:sz w:val="24"/>
          <w:szCs w:val="24"/>
        </w:rPr>
      </w:pPr>
      <w:r w:rsidRPr="000C4C13">
        <w:rPr>
          <w:b/>
          <w:bCs/>
          <w:sz w:val="24"/>
          <w:szCs w:val="24"/>
        </w:rPr>
        <w:t xml:space="preserve">ОБ УТВЕРЖДЕНИИ </w:t>
      </w:r>
    </w:p>
    <w:p w:rsidR="000C4C13" w:rsidRPr="000C4C13" w:rsidRDefault="000C4C13" w:rsidP="000C4C13">
      <w:pPr>
        <w:jc w:val="center"/>
        <w:rPr>
          <w:b/>
          <w:bCs/>
          <w:sz w:val="24"/>
          <w:szCs w:val="24"/>
        </w:rPr>
      </w:pPr>
      <w:r w:rsidRPr="000C4C13">
        <w:rPr>
          <w:b/>
          <w:bCs/>
          <w:sz w:val="24"/>
          <w:szCs w:val="24"/>
        </w:rPr>
        <w:t>ФЕДЕРАЛЬНОГО ГОСУДАРСТВЕННОГО ОБРАЗОВАТЕЛЬНОГО СТАНДАРТА</w:t>
      </w:r>
    </w:p>
    <w:p w:rsidR="000C4C13" w:rsidRPr="000C4C13" w:rsidRDefault="000C4C13" w:rsidP="000C4C13">
      <w:pPr>
        <w:jc w:val="center"/>
        <w:rPr>
          <w:b/>
          <w:bCs/>
          <w:sz w:val="24"/>
          <w:szCs w:val="24"/>
        </w:rPr>
      </w:pPr>
      <w:r w:rsidRPr="000C4C13">
        <w:rPr>
          <w:b/>
          <w:bCs/>
          <w:sz w:val="24"/>
          <w:szCs w:val="24"/>
        </w:rPr>
        <w:t>ОСНОВНОГО ОБЩЕГО ОБРАЗОВАНИЯ</w:t>
      </w:r>
    </w:p>
    <w:p w:rsidR="000C4C13" w:rsidRPr="000C4C13" w:rsidRDefault="000C4C13" w:rsidP="000C4C13">
      <w:pPr>
        <w:jc w:val="center"/>
        <w:rPr>
          <w:sz w:val="24"/>
          <w:szCs w:val="24"/>
        </w:rPr>
      </w:pPr>
    </w:p>
    <w:p w:rsidR="000C4C13" w:rsidRPr="000C4C13" w:rsidRDefault="000C4C13" w:rsidP="000C4C13">
      <w:pPr>
        <w:pStyle w:val="ConsPlusNormal"/>
        <w:jc w:val="center"/>
        <w:rPr>
          <w:rFonts w:ascii="Times New Roman" w:hAnsi="Times New Roman" w:cs="Times New Roman"/>
          <w:sz w:val="24"/>
          <w:szCs w:val="24"/>
        </w:rPr>
      </w:pPr>
      <w:r w:rsidRPr="000C4C13">
        <w:rPr>
          <w:rFonts w:ascii="Times New Roman" w:hAnsi="Times New Roman" w:cs="Times New Roman"/>
          <w:sz w:val="24"/>
          <w:szCs w:val="24"/>
        </w:rPr>
        <w:t>Список изменяющих документов</w:t>
      </w:r>
    </w:p>
    <w:p w:rsidR="000C4C13" w:rsidRPr="000C4C13" w:rsidRDefault="000C4C13" w:rsidP="000C4C13">
      <w:pPr>
        <w:pStyle w:val="ConsPlusNormal"/>
        <w:jc w:val="center"/>
        <w:rPr>
          <w:rFonts w:ascii="Times New Roman" w:hAnsi="Times New Roman" w:cs="Times New Roman"/>
          <w:sz w:val="24"/>
          <w:szCs w:val="24"/>
        </w:rPr>
      </w:pPr>
      <w:r w:rsidRPr="000C4C13">
        <w:rPr>
          <w:rFonts w:ascii="Times New Roman" w:hAnsi="Times New Roman" w:cs="Times New Roman"/>
          <w:sz w:val="24"/>
          <w:szCs w:val="24"/>
        </w:rPr>
        <w:t xml:space="preserve">(в ред. </w:t>
      </w:r>
      <w:hyperlink r:id="rId7"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ия&quot; (Зарегистрировано в Минюсте России 06.02.2015 N 35915){КонсультантПлюс}" w:history="1">
        <w:r w:rsidRPr="000C4C13">
          <w:rPr>
            <w:rFonts w:ascii="Times New Roman" w:hAnsi="Times New Roman" w:cs="Times New Roman"/>
            <w:sz w:val="24"/>
            <w:szCs w:val="24"/>
          </w:rPr>
          <w:t>Приказа</w:t>
        </w:r>
      </w:hyperlink>
      <w:r w:rsidRPr="000C4C13">
        <w:rPr>
          <w:rFonts w:ascii="Times New Roman" w:hAnsi="Times New Roman" w:cs="Times New Roman"/>
          <w:sz w:val="24"/>
          <w:szCs w:val="24"/>
        </w:rPr>
        <w:t xml:space="preserve"> Минобрнауки России от 29.12.2014 № 1644)</w:t>
      </w:r>
    </w:p>
    <w:p w:rsidR="000C4C13" w:rsidRPr="000C4C13" w:rsidRDefault="000C4C13" w:rsidP="000C4C13">
      <w:pPr>
        <w:ind w:firstLine="540"/>
        <w:jc w:val="both"/>
        <w:rPr>
          <w:sz w:val="24"/>
          <w:szCs w:val="24"/>
        </w:rPr>
      </w:pPr>
    </w:p>
    <w:p w:rsidR="000C4C13" w:rsidRPr="000C4C13" w:rsidRDefault="000C4C13" w:rsidP="000C4C13">
      <w:pPr>
        <w:pStyle w:val="FR1"/>
        <w:widowControl/>
        <w:spacing w:before="0" w:line="240" w:lineRule="auto"/>
        <w:ind w:left="0" w:right="0"/>
        <w:rPr>
          <w:rFonts w:ascii="Times New Roman" w:hAnsi="Times New Roman"/>
          <w:b w:val="0"/>
          <w:i w:val="0"/>
          <w:sz w:val="24"/>
          <w:szCs w:val="24"/>
        </w:rPr>
      </w:pP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 xml:space="preserve">В соответствии с </w:t>
      </w:r>
      <w:hyperlink r:id="rId8" w:tooltip="Постановление Правительства РФ от 03.06.2013 N 466 (ред. от 30.06.2014) &quot;Об утверждении Положения о Министерстве образования и науки Российской Федерации&quot;{КонсультантПлюс}" w:history="1">
        <w:r w:rsidRPr="000C4C13">
          <w:rPr>
            <w:rFonts w:ascii="Times New Roman" w:hAnsi="Times New Roman" w:cs="Times New Roman"/>
            <w:sz w:val="24"/>
            <w:szCs w:val="24"/>
          </w:rPr>
          <w:t>подпунктом 5.2.41</w:t>
        </w:r>
      </w:hyperlink>
      <w:r w:rsidRPr="000C4C13">
        <w:rPr>
          <w:rFonts w:ascii="Times New Roman" w:hAnsi="Times New Roman" w:cs="Times New Roman"/>
          <w:sz w:val="24"/>
          <w:szCs w:val="24"/>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w:t>
      </w:r>
      <w:smartTag w:uri="urn:schemas-microsoft-com:office:smarttags" w:element="metricconverter">
        <w:smartTagPr>
          <w:attr w:name="ProductID" w:val="2013 г"/>
        </w:smartTagPr>
        <w:r w:rsidRPr="000C4C13">
          <w:rPr>
            <w:rFonts w:ascii="Times New Roman" w:hAnsi="Times New Roman" w:cs="Times New Roman"/>
            <w:sz w:val="24"/>
            <w:szCs w:val="24"/>
          </w:rPr>
          <w:t>2013 г</w:t>
        </w:r>
      </w:smartTag>
      <w:r w:rsidRPr="000C4C13">
        <w:rPr>
          <w:rFonts w:ascii="Times New Roman" w:hAnsi="Times New Roman" w:cs="Times New Roman"/>
          <w:sz w:val="24"/>
          <w:szCs w:val="24"/>
        </w:rPr>
        <w:t xml:space="preserve">. № 466 (Собрание законодательства Российской Федерации, 2013, № 23, ст. 2923; № 33, ст. 4386; № 37, ст. 4702; 2014, № 2, ст. 126; № 6, ст. 582; № 27, ст. 3776), и </w:t>
      </w:r>
      <w:hyperlink r:id="rId9" w:tooltip="Постановление Правительства РФ от 05.08.2013 N 661 (ред. от 12.09.2014) &quot;Об утверждении Правил разработки, утверждения федеральных государственных образовательных стандартов и внесения в них изменений&quot;{КонсультантПлюс}" w:history="1">
        <w:r w:rsidRPr="000C4C13">
          <w:rPr>
            <w:rFonts w:ascii="Times New Roman" w:hAnsi="Times New Roman" w:cs="Times New Roman"/>
            <w:sz w:val="24"/>
            <w:szCs w:val="24"/>
          </w:rPr>
          <w:t>пунктом 17</w:t>
        </w:r>
      </w:hyperlink>
      <w:r w:rsidRPr="000C4C13">
        <w:rPr>
          <w:rFonts w:ascii="Times New Roman" w:hAnsi="Times New Roman" w:cs="Times New Roman"/>
          <w:sz w:val="24"/>
          <w:szCs w:val="24"/>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w:t>
      </w:r>
      <w:smartTag w:uri="urn:schemas-microsoft-com:office:smarttags" w:element="metricconverter">
        <w:smartTagPr>
          <w:attr w:name="ProductID" w:val="2013 г"/>
        </w:smartTagPr>
        <w:r w:rsidRPr="000C4C13">
          <w:rPr>
            <w:rFonts w:ascii="Times New Roman" w:hAnsi="Times New Roman" w:cs="Times New Roman"/>
            <w:sz w:val="24"/>
            <w:szCs w:val="24"/>
          </w:rPr>
          <w:t>2013 г</w:t>
        </w:r>
      </w:smartTag>
      <w:r w:rsidRPr="000C4C13">
        <w:rPr>
          <w:rFonts w:ascii="Times New Roman" w:hAnsi="Times New Roman" w:cs="Times New Roman"/>
          <w:sz w:val="24"/>
          <w:szCs w:val="24"/>
        </w:rPr>
        <w:t>. № 661 (Собрание законодательства Российской Федерации, 2013, № 3, ст. 4377; 2014, № 38, ст. 5096), приказываю:</w:t>
      </w:r>
    </w:p>
    <w:p w:rsidR="000C4C13" w:rsidRPr="000C4C13" w:rsidRDefault="000C4C13" w:rsidP="000C4C13">
      <w:pPr>
        <w:pStyle w:val="ConsPlusNormal"/>
        <w:numPr>
          <w:ilvl w:val="0"/>
          <w:numId w:val="1"/>
        </w:numPr>
        <w:ind w:left="0" w:firstLine="567"/>
        <w:jc w:val="both"/>
        <w:rPr>
          <w:rFonts w:ascii="Times New Roman" w:hAnsi="Times New Roman" w:cs="Times New Roman"/>
          <w:sz w:val="24"/>
          <w:szCs w:val="24"/>
        </w:rPr>
      </w:pPr>
      <w:r w:rsidRPr="000C4C13">
        <w:rPr>
          <w:rFonts w:ascii="Times New Roman" w:hAnsi="Times New Roman" w:cs="Times New Roman"/>
          <w:sz w:val="24"/>
          <w:szCs w:val="24"/>
        </w:rPr>
        <w:t xml:space="preserve">Утвердить прилагаемый федеральный государственный образовательный </w:t>
      </w:r>
      <w:hyperlink w:anchor="Par34" w:tooltip="Ссылка на текущий документ" w:history="1">
        <w:r w:rsidRPr="000C4C13">
          <w:rPr>
            <w:rFonts w:ascii="Times New Roman" w:hAnsi="Times New Roman" w:cs="Times New Roman"/>
            <w:sz w:val="24"/>
            <w:szCs w:val="24"/>
          </w:rPr>
          <w:t>стандарт</w:t>
        </w:r>
      </w:hyperlink>
      <w:r w:rsidRPr="000C4C13">
        <w:rPr>
          <w:rFonts w:ascii="Times New Roman" w:hAnsi="Times New Roman" w:cs="Times New Roman"/>
          <w:sz w:val="24"/>
          <w:szCs w:val="24"/>
        </w:rPr>
        <w:t xml:space="preserve"> основного общего образования и ввести его в действие со дня вступления в силу настоящего Приказа.</w:t>
      </w:r>
    </w:p>
    <w:p w:rsidR="000C4C13" w:rsidRPr="000C4C13" w:rsidRDefault="000C4C13" w:rsidP="000C4C13">
      <w:pPr>
        <w:tabs>
          <w:tab w:val="left" w:pos="8160"/>
        </w:tabs>
        <w:jc w:val="both"/>
        <w:rPr>
          <w:sz w:val="24"/>
          <w:szCs w:val="24"/>
        </w:rPr>
      </w:pPr>
    </w:p>
    <w:p w:rsidR="000C4C13" w:rsidRPr="000C4C13" w:rsidRDefault="000C4C13" w:rsidP="000C4C13">
      <w:pPr>
        <w:jc w:val="right"/>
        <w:rPr>
          <w:sz w:val="24"/>
          <w:szCs w:val="24"/>
        </w:rPr>
      </w:pPr>
      <w:r w:rsidRPr="000C4C13">
        <w:rPr>
          <w:sz w:val="24"/>
          <w:szCs w:val="24"/>
        </w:rPr>
        <w:t>Министр</w:t>
      </w:r>
    </w:p>
    <w:p w:rsidR="000C4C13" w:rsidRPr="000C4C13" w:rsidRDefault="000C4C13" w:rsidP="000C4C13">
      <w:pPr>
        <w:jc w:val="right"/>
        <w:rPr>
          <w:sz w:val="24"/>
          <w:szCs w:val="24"/>
        </w:rPr>
      </w:pPr>
      <w:r w:rsidRPr="000C4C13">
        <w:rPr>
          <w:sz w:val="24"/>
          <w:szCs w:val="24"/>
        </w:rPr>
        <w:t>А.ФУРСЕНКО</w:t>
      </w:r>
    </w:p>
    <w:p w:rsidR="000C4C13" w:rsidRPr="000C4C13" w:rsidRDefault="000C4C13" w:rsidP="000C4C13">
      <w:pPr>
        <w:shd w:val="clear" w:color="auto" w:fill="FFFFFF"/>
        <w:ind w:left="7162"/>
        <w:jc w:val="right"/>
        <w:rPr>
          <w:color w:val="000000"/>
          <w:spacing w:val="-2"/>
          <w:sz w:val="24"/>
          <w:szCs w:val="24"/>
        </w:rPr>
      </w:pPr>
    </w:p>
    <w:p w:rsidR="000C4C13" w:rsidRPr="000C4C13" w:rsidRDefault="000C4C13" w:rsidP="000C4C13">
      <w:pPr>
        <w:shd w:val="clear" w:color="auto" w:fill="FFFFFF"/>
        <w:ind w:left="7162"/>
        <w:rPr>
          <w:color w:val="000000"/>
          <w:spacing w:val="-2"/>
          <w:sz w:val="24"/>
          <w:szCs w:val="24"/>
        </w:rPr>
      </w:pPr>
    </w:p>
    <w:p w:rsidR="000C4C13" w:rsidRPr="000C4C13" w:rsidRDefault="000C4C13" w:rsidP="000C4C13">
      <w:pPr>
        <w:shd w:val="clear" w:color="auto" w:fill="FFFFFF"/>
        <w:ind w:left="7162"/>
        <w:rPr>
          <w:color w:val="000000"/>
          <w:spacing w:val="-2"/>
          <w:sz w:val="24"/>
          <w:szCs w:val="24"/>
        </w:rPr>
      </w:pPr>
    </w:p>
    <w:p w:rsidR="000C4C13" w:rsidRPr="000C4C13" w:rsidRDefault="000C4C13" w:rsidP="000C4C13">
      <w:pPr>
        <w:shd w:val="clear" w:color="auto" w:fill="FFFFFF"/>
        <w:ind w:left="7162"/>
        <w:rPr>
          <w:color w:val="000000"/>
          <w:spacing w:val="-2"/>
          <w:sz w:val="24"/>
          <w:szCs w:val="24"/>
        </w:rPr>
      </w:pPr>
    </w:p>
    <w:p w:rsidR="000C4C13" w:rsidRPr="000C4C13" w:rsidRDefault="000C4C13" w:rsidP="000C4C13">
      <w:pPr>
        <w:shd w:val="clear" w:color="auto" w:fill="FFFFFF"/>
        <w:ind w:left="7162"/>
        <w:rPr>
          <w:color w:val="000000"/>
          <w:spacing w:val="-2"/>
          <w:sz w:val="24"/>
          <w:szCs w:val="24"/>
        </w:rPr>
      </w:pPr>
    </w:p>
    <w:p w:rsidR="000C4C13" w:rsidRPr="000C4C13" w:rsidRDefault="000C4C13" w:rsidP="000C4C13">
      <w:pPr>
        <w:shd w:val="clear" w:color="auto" w:fill="FFFFFF"/>
        <w:ind w:left="7162"/>
        <w:rPr>
          <w:color w:val="000000"/>
          <w:spacing w:val="-2"/>
          <w:sz w:val="24"/>
          <w:szCs w:val="24"/>
        </w:rPr>
      </w:pPr>
    </w:p>
    <w:p w:rsidR="000C4C13" w:rsidRPr="000C4C13" w:rsidRDefault="000C4C13" w:rsidP="000C4C13">
      <w:pPr>
        <w:shd w:val="clear" w:color="auto" w:fill="FFFFFF"/>
        <w:ind w:left="7162"/>
        <w:rPr>
          <w:color w:val="000000"/>
          <w:spacing w:val="-2"/>
          <w:sz w:val="24"/>
          <w:szCs w:val="24"/>
        </w:rPr>
      </w:pPr>
    </w:p>
    <w:p w:rsidR="000C4C13" w:rsidRPr="000C4C13" w:rsidRDefault="000C4C13" w:rsidP="000C4C13">
      <w:pPr>
        <w:shd w:val="clear" w:color="auto" w:fill="FFFFFF"/>
        <w:ind w:left="7162"/>
        <w:rPr>
          <w:color w:val="000000"/>
          <w:spacing w:val="-2"/>
          <w:sz w:val="24"/>
          <w:szCs w:val="24"/>
        </w:rPr>
      </w:pPr>
    </w:p>
    <w:p w:rsidR="000C4C13" w:rsidRPr="000C4C13" w:rsidRDefault="000C4C13" w:rsidP="000C4C13">
      <w:pPr>
        <w:shd w:val="clear" w:color="auto" w:fill="FFFFFF"/>
        <w:ind w:left="7162"/>
        <w:rPr>
          <w:color w:val="000000"/>
          <w:spacing w:val="-2"/>
          <w:sz w:val="24"/>
          <w:szCs w:val="24"/>
        </w:rPr>
      </w:pPr>
    </w:p>
    <w:p w:rsidR="000C4C13" w:rsidRPr="000C4C13" w:rsidRDefault="000C4C13" w:rsidP="000C4C13">
      <w:pPr>
        <w:shd w:val="clear" w:color="auto" w:fill="FFFFFF"/>
        <w:ind w:left="7162"/>
        <w:rPr>
          <w:color w:val="000000"/>
          <w:spacing w:val="-2"/>
          <w:sz w:val="24"/>
          <w:szCs w:val="24"/>
        </w:rPr>
      </w:pPr>
    </w:p>
    <w:p w:rsidR="000C4C13" w:rsidRPr="000C4C13" w:rsidRDefault="000C4C13" w:rsidP="000C4C13">
      <w:pPr>
        <w:shd w:val="clear" w:color="auto" w:fill="FFFFFF"/>
        <w:ind w:left="7162"/>
        <w:rPr>
          <w:color w:val="000000"/>
          <w:spacing w:val="-2"/>
          <w:sz w:val="24"/>
          <w:szCs w:val="24"/>
        </w:rPr>
      </w:pPr>
    </w:p>
    <w:p w:rsidR="000C4C13" w:rsidRPr="000C4C13" w:rsidRDefault="000C4C13" w:rsidP="000C4C13">
      <w:pPr>
        <w:shd w:val="clear" w:color="auto" w:fill="FFFFFF"/>
        <w:ind w:left="7162"/>
        <w:rPr>
          <w:color w:val="000000"/>
          <w:spacing w:val="-2"/>
          <w:sz w:val="24"/>
          <w:szCs w:val="24"/>
        </w:rPr>
      </w:pPr>
    </w:p>
    <w:p w:rsidR="000C4C13" w:rsidRPr="000C4C13" w:rsidRDefault="000C4C13" w:rsidP="000C4C13">
      <w:pPr>
        <w:shd w:val="clear" w:color="auto" w:fill="FFFFFF"/>
        <w:ind w:left="7162"/>
        <w:rPr>
          <w:sz w:val="24"/>
          <w:szCs w:val="24"/>
        </w:rPr>
      </w:pPr>
      <w:r w:rsidRPr="000C4C13">
        <w:rPr>
          <w:color w:val="000000"/>
          <w:spacing w:val="-2"/>
          <w:sz w:val="24"/>
          <w:szCs w:val="24"/>
        </w:rPr>
        <w:t>Приложение</w:t>
      </w:r>
    </w:p>
    <w:p w:rsidR="000C4C13" w:rsidRPr="000C4C13" w:rsidRDefault="000C4C13" w:rsidP="000C4C13">
      <w:pPr>
        <w:shd w:val="clear" w:color="auto" w:fill="FFFFFF"/>
        <w:ind w:left="7162"/>
        <w:rPr>
          <w:sz w:val="24"/>
          <w:szCs w:val="24"/>
        </w:rPr>
      </w:pPr>
    </w:p>
    <w:p w:rsidR="000C4C13" w:rsidRPr="000C4C13" w:rsidRDefault="000C4C13" w:rsidP="000C4C13">
      <w:pPr>
        <w:shd w:val="clear" w:color="auto" w:fill="FFFFFF"/>
        <w:spacing w:line="322" w:lineRule="exact"/>
        <w:ind w:left="5678" w:firstLine="1267"/>
        <w:rPr>
          <w:color w:val="000000"/>
          <w:spacing w:val="-3"/>
          <w:sz w:val="24"/>
          <w:szCs w:val="24"/>
        </w:rPr>
      </w:pPr>
      <w:r w:rsidRPr="000C4C13">
        <w:rPr>
          <w:color w:val="000000"/>
          <w:sz w:val="24"/>
          <w:szCs w:val="24"/>
        </w:rPr>
        <w:t xml:space="preserve">УТВЕРЖДЕНЫ </w:t>
      </w:r>
    </w:p>
    <w:p w:rsidR="000C4C13" w:rsidRPr="000C4C13" w:rsidRDefault="000C4C13" w:rsidP="000C4C13">
      <w:pPr>
        <w:shd w:val="clear" w:color="auto" w:fill="FFFFFF"/>
        <w:spacing w:line="322" w:lineRule="exact"/>
        <w:ind w:left="5678" w:hanging="8"/>
        <w:rPr>
          <w:sz w:val="24"/>
          <w:szCs w:val="24"/>
        </w:rPr>
      </w:pPr>
      <w:r w:rsidRPr="000C4C13">
        <w:rPr>
          <w:color w:val="000000"/>
          <w:spacing w:val="-3"/>
          <w:sz w:val="24"/>
          <w:szCs w:val="24"/>
        </w:rPr>
        <w:t>приказом Министерства образования</w:t>
      </w:r>
    </w:p>
    <w:p w:rsidR="000C4C13" w:rsidRPr="000C4C13" w:rsidRDefault="000C4C13" w:rsidP="000C4C13">
      <w:pPr>
        <w:shd w:val="clear" w:color="auto" w:fill="FFFFFF"/>
        <w:spacing w:line="322" w:lineRule="exact"/>
        <w:ind w:left="5698" w:firstLine="317"/>
        <w:rPr>
          <w:color w:val="000000"/>
          <w:spacing w:val="-2"/>
          <w:sz w:val="24"/>
          <w:szCs w:val="24"/>
        </w:rPr>
      </w:pPr>
      <w:r w:rsidRPr="000C4C13">
        <w:rPr>
          <w:color w:val="000000"/>
          <w:spacing w:val="-1"/>
          <w:sz w:val="24"/>
          <w:szCs w:val="24"/>
        </w:rPr>
        <w:t xml:space="preserve">и науки Российской Федерации </w:t>
      </w:r>
    </w:p>
    <w:p w:rsidR="000C4C13" w:rsidRPr="000C4C13" w:rsidRDefault="000C4C13" w:rsidP="000C4C13">
      <w:pPr>
        <w:shd w:val="clear" w:color="auto" w:fill="FFFFFF"/>
        <w:spacing w:line="322" w:lineRule="exact"/>
        <w:ind w:left="5698" w:hanging="28"/>
        <w:rPr>
          <w:color w:val="000000"/>
          <w:spacing w:val="-2"/>
          <w:sz w:val="24"/>
          <w:szCs w:val="24"/>
        </w:rPr>
      </w:pPr>
      <w:r w:rsidRPr="000C4C13">
        <w:rPr>
          <w:color w:val="000000"/>
          <w:spacing w:val="-2"/>
          <w:sz w:val="24"/>
          <w:szCs w:val="24"/>
        </w:rPr>
        <w:t xml:space="preserve">            от </w:t>
      </w:r>
      <w:r w:rsidRPr="000C4C13">
        <w:rPr>
          <w:iCs/>
          <w:color w:val="000000"/>
          <w:spacing w:val="-2"/>
          <w:sz w:val="24"/>
          <w:szCs w:val="24"/>
        </w:rPr>
        <w:t xml:space="preserve">17 декабря </w:t>
      </w:r>
      <w:smartTag w:uri="urn:schemas-microsoft-com:office:smarttags" w:element="metricconverter">
        <w:smartTagPr>
          <w:attr w:name="ProductID" w:val="2010 г"/>
        </w:smartTagPr>
        <w:r w:rsidRPr="000C4C13">
          <w:rPr>
            <w:color w:val="000000"/>
            <w:spacing w:val="-2"/>
            <w:sz w:val="24"/>
            <w:szCs w:val="24"/>
          </w:rPr>
          <w:t>2010 г</w:t>
        </w:r>
      </w:smartTag>
      <w:r w:rsidRPr="000C4C13">
        <w:rPr>
          <w:color w:val="000000"/>
          <w:spacing w:val="-2"/>
          <w:sz w:val="24"/>
          <w:szCs w:val="24"/>
        </w:rPr>
        <w:t>. № 1897</w:t>
      </w:r>
      <w:r w:rsidRPr="000C4C13">
        <w:rPr>
          <w:color w:val="000000"/>
          <w:spacing w:val="-2"/>
          <w:sz w:val="24"/>
          <w:szCs w:val="24"/>
          <w:u w:val="single"/>
        </w:rPr>
        <w:t xml:space="preserve"> </w:t>
      </w:r>
      <w:r w:rsidRPr="000C4C13">
        <w:rPr>
          <w:color w:val="000000"/>
          <w:spacing w:val="-2"/>
          <w:sz w:val="24"/>
          <w:szCs w:val="24"/>
        </w:rPr>
        <w:t xml:space="preserve"> </w:t>
      </w:r>
    </w:p>
    <w:p w:rsidR="000C4C13" w:rsidRPr="000C4C13" w:rsidRDefault="000C4C13" w:rsidP="000C4C13">
      <w:pPr>
        <w:shd w:val="clear" w:color="auto" w:fill="FFFFFF"/>
        <w:spacing w:line="322" w:lineRule="exact"/>
        <w:ind w:left="5698" w:hanging="28"/>
        <w:rPr>
          <w:color w:val="000000"/>
          <w:spacing w:val="-2"/>
          <w:sz w:val="24"/>
          <w:szCs w:val="24"/>
        </w:rPr>
      </w:pPr>
    </w:p>
    <w:p w:rsidR="000C4C13" w:rsidRPr="000C4C13" w:rsidRDefault="000C4C13" w:rsidP="000C4C13">
      <w:pPr>
        <w:shd w:val="clear" w:color="auto" w:fill="FFFFFF"/>
        <w:spacing w:line="322" w:lineRule="exact"/>
        <w:ind w:left="5698" w:hanging="28"/>
        <w:rPr>
          <w:color w:val="000000"/>
          <w:spacing w:val="-2"/>
          <w:sz w:val="24"/>
          <w:szCs w:val="24"/>
        </w:rPr>
      </w:pPr>
    </w:p>
    <w:p w:rsidR="000C4C13" w:rsidRPr="000C4C13" w:rsidRDefault="000C4C13" w:rsidP="000C4C13">
      <w:pPr>
        <w:shd w:val="clear" w:color="auto" w:fill="FFFFFF"/>
        <w:spacing w:line="322" w:lineRule="exact"/>
        <w:ind w:left="5698" w:hanging="28"/>
        <w:rPr>
          <w:color w:val="000000"/>
          <w:spacing w:val="-2"/>
          <w:sz w:val="24"/>
          <w:szCs w:val="24"/>
        </w:rPr>
      </w:pPr>
    </w:p>
    <w:p w:rsidR="000C4C13" w:rsidRPr="000C4C13" w:rsidRDefault="000C4C13" w:rsidP="000C4C13">
      <w:pPr>
        <w:shd w:val="clear" w:color="auto" w:fill="FFFFFF"/>
        <w:spacing w:line="322" w:lineRule="exact"/>
        <w:ind w:left="5698" w:hanging="28"/>
        <w:rPr>
          <w:color w:val="000000"/>
          <w:spacing w:val="-2"/>
          <w:sz w:val="24"/>
          <w:szCs w:val="24"/>
        </w:rPr>
      </w:pPr>
    </w:p>
    <w:p w:rsidR="000C4C13" w:rsidRPr="000C4C13" w:rsidRDefault="000C4C13" w:rsidP="000C4C13">
      <w:pPr>
        <w:shd w:val="clear" w:color="auto" w:fill="FFFFFF"/>
        <w:spacing w:line="322" w:lineRule="exact"/>
        <w:jc w:val="center"/>
        <w:rPr>
          <w:color w:val="000000"/>
          <w:spacing w:val="-2"/>
          <w:sz w:val="24"/>
          <w:szCs w:val="24"/>
        </w:rPr>
      </w:pPr>
      <w:r w:rsidRPr="000C4C13">
        <w:rPr>
          <w:sz w:val="24"/>
          <w:szCs w:val="24"/>
        </w:rPr>
        <w:t>I. Общие положения</w:t>
      </w:r>
    </w:p>
    <w:p w:rsidR="000C4C13" w:rsidRPr="000C4C13" w:rsidRDefault="000C4C13" w:rsidP="000C4C13">
      <w:pPr>
        <w:pStyle w:val="ConsPlusNormal"/>
        <w:jc w:val="center"/>
        <w:rPr>
          <w:rFonts w:ascii="Times New Roman" w:hAnsi="Times New Roman" w:cs="Times New Roman"/>
          <w:sz w:val="24"/>
          <w:szCs w:val="24"/>
        </w:rPr>
      </w:pPr>
    </w:p>
    <w:p w:rsidR="000C4C13" w:rsidRPr="000C4C13" w:rsidRDefault="000C4C13" w:rsidP="000C4C13">
      <w:pPr>
        <w:pStyle w:val="ConsPlusNormal"/>
        <w:numPr>
          <w:ilvl w:val="0"/>
          <w:numId w:val="2"/>
        </w:numPr>
        <w:ind w:left="0" w:firstLine="540"/>
        <w:jc w:val="both"/>
        <w:rPr>
          <w:rFonts w:ascii="Times New Roman" w:hAnsi="Times New Roman" w:cs="Times New Roman"/>
          <w:sz w:val="24"/>
          <w:szCs w:val="24"/>
        </w:rPr>
      </w:pPr>
      <w:r w:rsidRPr="000C4C13">
        <w:rPr>
          <w:rFonts w:ascii="Times New Roman" w:hAnsi="Times New Roman" w:cs="Times New Roman"/>
          <w:sz w:val="24"/>
          <w:szCs w:val="24"/>
        </w:rPr>
        <w:t>Федеральный государственный образовательный стандарт основного общего образования (далее – Стандарт) представляет собой совокупность требований, обязательных при реализации основной образовательной программы основного общего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Стандарт включает в себя требования: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к результатам освоения основной образовательной программы основного общего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к структуре основной образовательной программы основного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к условиям реализации основной образовательной программы основного общего образования, в том числе к кадровым, финансовым, материально-техническим и иным условиям.</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 xml:space="preserve">Требования к результатам, структуре и условиям освоения основной образовательной </w:t>
      </w:r>
      <w:r w:rsidRPr="000C4C13">
        <w:rPr>
          <w:rFonts w:ascii="Times New Roman" w:hAnsi="Times New Roman" w:cs="Times New Roman"/>
          <w:sz w:val="24"/>
          <w:szCs w:val="24"/>
        </w:rPr>
        <w:lastRenderedPageBreak/>
        <w:t xml:space="preserve">программы основного общего образования учитывают возрастные и индивидуальные особенности обучающихся при получении основного общего образования, включая образовательные потребности обучающихся с ограниченными возможностями здоровья и инвалидов, а также значимость общего образования для дальнейшего развития обучающихся.                                                    </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основного общего образования, независимо от формы получения образования и формы обучения.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Основное общее образование может быть получено:</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в организациях, осуществляющих образовательную деятельность (в очной, очно-заочной или заочной форме);</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вне организаций, осуществляющих образовательную деятельность, в форме семейного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Допускается сочетание различных форм получения образования и форм обучения.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Срок получения основного общего образования составляет пять лет, а для лиц с ограниченными возможностями здоровья и инвалидов при обучении по адаптированным основным образовательным программам основного общего образования, независимо от применяемых образовательных технологий, увеличивается не более чем на один год.</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3. Стандарт разработан с учетом региональных, национальных и этнокультурных особенностей народов Российской Федерации.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4. Стандарт направлен на обеспечение:</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формирования российской гражданской идентичности обучающихся;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единства образовательного пространства Российской Федерации; 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возможности получения основного общего образования на родном языке, овладения духовными ценностями и культурой многонационального народа России;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доступности получения качественного основного общего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духовно-нравственного развития, воспитания обучающихся и сохранения их здоровья;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развития государственно-общественного управления в образовании;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формирования содержательно-критериальной основы оценки результатов освоения обучающимися основной образовательной программы основного общего образования, деятельности педагогических работников, организации, осуществляющей образовательную деятельность, функционирования системы образования в целом;</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условий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5. В основе Стандарта лежит системно-деятельностный подход, который обеспечивает:</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формирование готовности к саморазвитию и непрерывному образованию;</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проектирование и конструирование социальной среды развития обучающихся в системе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активную учебно-познавательную деятельность обучающихся;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построение образовательной деятельности с учетом индивидуальных возрастных, психологических и физиологических особенностей обучающихся.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6. Стандарт ориентирован на становление личностных характеристик выпускника ("портрет выпускника основной школы"):</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любящий свой край и свое Отечество, знающий русский и родной язык, уважающий свой народ, его культуру и духовные традиции;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осознающий и принимающий ценности человеческой жизни, семьи, гражданского общества, многонационального российского народа, человечества;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 xml:space="preserve">активно и заинтересованно познающий мир, осознающий ценность труда, науки и </w:t>
      </w:r>
      <w:r w:rsidRPr="000C4C13">
        <w:rPr>
          <w:rFonts w:ascii="Times New Roman" w:hAnsi="Times New Roman" w:cs="Times New Roman"/>
          <w:sz w:val="24"/>
          <w:szCs w:val="24"/>
        </w:rPr>
        <w:lastRenderedPageBreak/>
        <w:t>творчества;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умеющий учиться, осознающий важность образования и самообразования для жизни и деятельности, способный применять полученные знания на практике;</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уважающий других людей, умеющий вести конструктивный диалог, достигать взаимопонимания, сотрудничать для достижения общих результатов;</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осознанно выполняющий правила здорового и экологически целесообразного образа жизни, безопасного для человека и окружающей его среды;</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ориентирующийся в мире профессий, понимающий значение профессиональной деятельности для человека в интересах устойчивого развития общества и природы.</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7. Стандарт должен быть положен в основу деятельности: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работников образования, разрабатывающих основные образовательные программы основного общего образования с учетом особенностей развития региона Российской Федерации, организации, осуществляющей образовательную деятельность, запросов участников образовательных отношений;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руководителей организаций, осуществляющих образовательную деятельность, их заместителей, отвечающих в пределах своей компетенции за качество реализации основной образовательной программы основного общего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сотрудников организаций, осуществляющих оценку качества образования, в том числе общественных организаций, объединений и профессиональных сообществ, осуществляющих общественную экспертизу качества образования в организациях, осуществляющих образовательную деятельность;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разработчиков примерных основных образовательных программ основного общего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работников организаций, осуществляющих образовательную деятельность педагогического профиля и методических структур в системе общего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авторов (разработчиков) учебной литературы, материальной и информационной среды, архитектурной среды для основного общего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руководителей и специалистов государственных органов исполнительной власти и органов местного самоуправления, обеспечивающих и контролирующих финансирование организаций, осуществляющих образовательную деятельность по реализации основных образовательных программ основного общего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государственный контроль (надзор) в сфере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руководителей и специалистов государственных органов исполнительной власти, обеспечивающих разработку порядка и контрольно-измерительных материалов итоговой аттестации выпускников основной школы;</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руководителей и специалистов государственных органов исполнительной власти субъектов Российской Федерации, осуществляющих разработку положений об аттестации педагогических работников государственных и муниципальных организаций, осуществляющих образовательную деятельность.</w:t>
      </w:r>
    </w:p>
    <w:p w:rsidR="000C4C13" w:rsidRPr="000C4C13" w:rsidRDefault="000C4C13" w:rsidP="000C4C13">
      <w:pPr>
        <w:pStyle w:val="ConsPlusNormal"/>
        <w:ind w:firstLine="540"/>
        <w:jc w:val="both"/>
        <w:rPr>
          <w:rFonts w:ascii="Times New Roman" w:hAnsi="Times New Roman" w:cs="Times New Roman"/>
          <w:sz w:val="24"/>
          <w:szCs w:val="24"/>
        </w:rPr>
      </w:pPr>
    </w:p>
    <w:p w:rsidR="000C4C13" w:rsidRPr="000C4C13" w:rsidRDefault="000C4C13" w:rsidP="000C4C13">
      <w:pPr>
        <w:pStyle w:val="ConsPlusNormal"/>
        <w:ind w:firstLine="540"/>
        <w:jc w:val="both"/>
        <w:rPr>
          <w:rFonts w:ascii="Times New Roman" w:hAnsi="Times New Roman" w:cs="Times New Roman"/>
          <w:sz w:val="24"/>
          <w:szCs w:val="24"/>
        </w:rPr>
      </w:pPr>
    </w:p>
    <w:p w:rsidR="000C4C13" w:rsidRPr="000C4C13" w:rsidRDefault="000C4C13" w:rsidP="000C4C13">
      <w:pPr>
        <w:pStyle w:val="ConsPlusNormal"/>
        <w:jc w:val="center"/>
        <w:outlineLvl w:val="1"/>
        <w:rPr>
          <w:rFonts w:ascii="Times New Roman" w:hAnsi="Times New Roman" w:cs="Times New Roman"/>
          <w:sz w:val="24"/>
          <w:szCs w:val="24"/>
        </w:rPr>
      </w:pPr>
      <w:bookmarkStart w:id="0" w:name="Par115"/>
      <w:bookmarkEnd w:id="0"/>
      <w:r w:rsidRPr="000C4C13">
        <w:rPr>
          <w:rFonts w:ascii="Times New Roman" w:hAnsi="Times New Roman" w:cs="Times New Roman"/>
          <w:sz w:val="24"/>
          <w:szCs w:val="24"/>
        </w:rPr>
        <w:t>II. ТРЕБОВАНИЯ К РЕЗУЛЬТАТАМ ОСВОЕНИЯ ОСНОВНОЙ</w:t>
      </w:r>
    </w:p>
    <w:p w:rsidR="000C4C13" w:rsidRPr="000C4C13" w:rsidRDefault="000C4C13" w:rsidP="000C4C13">
      <w:pPr>
        <w:pStyle w:val="ConsPlusNormal"/>
        <w:jc w:val="center"/>
        <w:rPr>
          <w:rFonts w:ascii="Times New Roman" w:hAnsi="Times New Roman" w:cs="Times New Roman"/>
          <w:sz w:val="24"/>
          <w:szCs w:val="24"/>
        </w:rPr>
      </w:pPr>
      <w:r w:rsidRPr="000C4C13">
        <w:rPr>
          <w:rFonts w:ascii="Times New Roman" w:hAnsi="Times New Roman" w:cs="Times New Roman"/>
          <w:sz w:val="24"/>
          <w:szCs w:val="24"/>
        </w:rPr>
        <w:t>ОБРАЗОВАТЕЛЬНОЙ ПРОГРАММЫ ОСНОВНОГО ОБЩЕГО ОБРАЗОВАНИЯ</w:t>
      </w:r>
    </w:p>
    <w:p w:rsidR="000C4C13" w:rsidRPr="000C4C13" w:rsidRDefault="000C4C13" w:rsidP="000C4C13">
      <w:pPr>
        <w:pStyle w:val="ConsPlusNormal"/>
        <w:jc w:val="center"/>
        <w:rPr>
          <w:rFonts w:ascii="Times New Roman" w:hAnsi="Times New Roman" w:cs="Times New Roman"/>
          <w:sz w:val="24"/>
          <w:szCs w:val="24"/>
        </w:rPr>
      </w:pP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8. Стандарт устанавливает требования к результатам освоения обучающимися основной образовательной программы основного общего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 xml:space="preserve">личностным, включающим готовность и способность обучающихся к саморазвитию и </w:t>
      </w:r>
      <w:r w:rsidRPr="000C4C13">
        <w:rPr>
          <w:rFonts w:ascii="Times New Roman" w:hAnsi="Times New Roman" w:cs="Times New Roman"/>
          <w:sz w:val="24"/>
          <w:szCs w:val="24"/>
        </w:rPr>
        <w:lastRenderedPageBreak/>
        <w:t>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9. Личностные результаты освоения основной образовательной программы основного общего образования должны отражать: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lastRenderedPageBreak/>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10. Метапредметные результаты освоения основной образовательной программы основного общего образования должны отражать: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4) умение оценивать правильность выполнения учебной задачи, собственные возможности ее решения;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5) владение основами самоконтроля, самооценки, принятия решений и осуществления осознанного выбора в учебной и познавательной деятельности;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7) умение создавать, применять и преобразовывать знаки и символы, модели и схемы для решения учебных и познавательных задач;</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8) смысловое чтение;</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11) формирование и развитие компетентности в области использования информационно-коммуникационных технологий (далее ИКТ – компетенции); развитие мотивации к овладению культурой активного пользования словарями и другими поисковыми системами;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11. 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следующем уровне общего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11.1. Филология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Изучение предметной области "Филология" – языка как знаковой системы, лежащей в основе человеческого общения, формирования гражданской, этнической и социальной идентичности, позволяющей понимать, быть понятым, выражать внутренний мир человека, должно обеспечить: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получение доступа к литературному наследию и через него к сокровищам отечественной и мировой культуры и достижениям цивилизации;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 xml:space="preserve">формирование основы для понимания особенностей разных культур и воспитания уважения </w:t>
      </w:r>
      <w:r w:rsidRPr="000C4C13">
        <w:rPr>
          <w:rFonts w:ascii="Times New Roman" w:hAnsi="Times New Roman" w:cs="Times New Roman"/>
          <w:sz w:val="24"/>
          <w:szCs w:val="24"/>
        </w:rPr>
        <w:lastRenderedPageBreak/>
        <w:t>к ним;</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осознание взаимосвязи между своим интеллектуальным и социальным ростом, способствующим духовному, нравственному, эмоциональному, творческому, этическому и познавательному развитию;</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формирование базовых умений, обеспечивающих возможность дальнейшего изучения языков, с установкой на билингвизм;</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обогащение активного и потенциального словарного запаса для достижения более высоких результатов при изучении других учебных предметов.</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Предметные результаты изучения предметной области "Филология" должны отражать: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Русский язык. Родной язык:</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 совершенствование видов речевой деятельности (аудирования, чтения, говорения и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3) использование коммуникативно-эстетических возможностей русского и родного языков;</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4)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адекватно ситуации и стилю общения;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7) овладение основными стилистическими ресурсами лексики и фразеологии языка, основными нормами литературного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8) формирование ответственности за языковую культуру как общечеловеческую ценность.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Литература. Родная литература: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2) понимание литературы как одной из основных национально-культурных ценностей народа, как особого способа познания жизни;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5) развитие способности понимать литературные художественные произведения, отражающие разные этнокультурные традиции;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 xml:space="preserve">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w:t>
      </w:r>
      <w:r w:rsidRPr="000C4C13">
        <w:rPr>
          <w:rFonts w:ascii="Times New Roman" w:hAnsi="Times New Roman" w:cs="Times New Roman"/>
          <w:sz w:val="24"/>
          <w:szCs w:val="24"/>
        </w:rPr>
        <w:lastRenderedPageBreak/>
        <w:t>отраженную в литературном произведении, на уровне не только эмоционального восприятия, но и интеллектуального осмысления.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Иностранный язык. Второй иностранный язык:</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2) формирование и совершенствование иноязычной коммуникативной компетенции; расширение и систематизация знаний о языке, расширение лингвистического кругозора и лексического запаса, дальнейшее овладение общей речевой культурой;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3) достижение допорогового уровня иноязычной коммуникативной компетенции;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позволяющей расширять свои знания в других предметных областях.</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11.2. Общественно-научные предметы</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Изучение предметной области "Общественно-научные предметы" должно обеспечить: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 xml:space="preserve">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w:t>
      </w:r>
      <w:hyperlink r:id="rId10"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0C4C13">
          <w:rPr>
            <w:rFonts w:ascii="Times New Roman" w:hAnsi="Times New Roman" w:cs="Times New Roman"/>
            <w:color w:val="0000FF"/>
            <w:sz w:val="24"/>
            <w:szCs w:val="24"/>
          </w:rPr>
          <w:t>Конституции</w:t>
        </w:r>
      </w:hyperlink>
      <w:r w:rsidRPr="000C4C13">
        <w:rPr>
          <w:rFonts w:ascii="Times New Roman" w:hAnsi="Times New Roman" w:cs="Times New Roman"/>
          <w:sz w:val="24"/>
          <w:szCs w:val="24"/>
        </w:rPr>
        <w:t xml:space="preserve"> Российской Федерации;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понимание основных принципов жизни общества, роли окружающей среды как важного фактора формирования качеств личности, ее социализации;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осознание своей роли в целостном, многообразном и быстро изменяющемся глобальном мире;</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При изучении общественно-научных предметов задача развития и воспитания личности обучающихся является приоритетной.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Предметные результаты изучения предметной области "Общественно-научные предметы" должны отражать: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История России. Всеобщая история: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 формирование основ гражданской, этнонациональной,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2)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3) формирование умений применения исторических знаний для осмысления сущности современных общественных явлений, жизни в современном поликультурном, полиэтничном и многоконфессиональном мире;</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 xml:space="preserve">4) формирование важнейших культурно-исторических ориентиров для гражданской, этнонациональной, социальной, культурной самоидентификации личности, миропонимания и </w:t>
      </w:r>
      <w:r w:rsidRPr="000C4C13">
        <w:rPr>
          <w:rFonts w:ascii="Times New Roman" w:hAnsi="Times New Roman" w:cs="Times New Roman"/>
          <w:sz w:val="24"/>
          <w:szCs w:val="24"/>
        </w:rPr>
        <w:lastRenderedPageBreak/>
        <w:t>познания современного общества на основе изучения исторического опыта России и человечества;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свое отношение к ней;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6) воспитание уважения к историческому наследию народов России; восприятие традиций исторического диалога, сложившихся в поликультурном, полиэтничном и многоконфессиональном Российском государстве.</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Обществознание:</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 xml:space="preserve">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w:t>
      </w:r>
      <w:hyperlink r:id="rId11"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0C4C13">
          <w:rPr>
            <w:rFonts w:ascii="Times New Roman" w:hAnsi="Times New Roman" w:cs="Times New Roman"/>
            <w:sz w:val="24"/>
            <w:szCs w:val="24"/>
          </w:rPr>
          <w:t>Конституции</w:t>
        </w:r>
      </w:hyperlink>
      <w:r w:rsidRPr="000C4C13">
        <w:rPr>
          <w:rFonts w:ascii="Times New Roman" w:hAnsi="Times New Roman" w:cs="Times New Roman"/>
          <w:sz w:val="24"/>
          <w:szCs w:val="24"/>
        </w:rPr>
        <w:t xml:space="preserve"> Российской Федерации;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2) понимание основных принципов жизни общества, основ современных научных теорий общественного развития;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5)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6) развитие социального кругозора и формирование познавательного интереса к изучению общественных дисциплин.</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География: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5) овладение основами картографической грамотности и использования географической карты как одного из языков международного общения;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6) овладение основными навыками нахождения, использования и презентации географической информации;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lastRenderedPageBreak/>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11.3. Математика и информатика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Изучение предметной области "Математика и информатика" должно обеспечить: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осознание значения математики и информатики в повседневной жизни человека;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формирование представлений о социальных, культурных и исторических факторах становления математической науки;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понимание роли информационных процессов в современном мире;</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Предметные результаты изучения предметной области "Математика и информатика" должны отражать: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Математика. Алгебра. Геометрия. Информатика: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 xml:space="preserve">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w:t>
      </w:r>
      <w:r w:rsidRPr="000C4C13">
        <w:rPr>
          <w:rFonts w:ascii="Times New Roman" w:hAnsi="Times New Roman" w:cs="Times New Roman"/>
          <w:sz w:val="24"/>
          <w:szCs w:val="24"/>
        </w:rPr>
        <w:lastRenderedPageBreak/>
        <w:t>расчетах;</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11) формирование представления об основных изучаемых понятиях: информация, алгоритм, модель – и их свойствах;</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11.4. Основы духовно-нравственной культуры народов России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Изучение предметной области "Основы духовно-нравственной культуры народов России" должно обеспечить: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понимание значения нравственности, веры и религии в жизни человека, семьи и общества;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11.5. Естественнонаучные предметы</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Изучение предметной области "Естественнонаучные предметы" должно обеспечить: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формирование целостной научной картины мира;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овладение научным подходом к решению различных задач;</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овладение умениями формулировать гипотезы, конструировать, проводить эксперименты, оценивать полученные результаты;</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овладение умением сопоставлять экспериментальные и теоретические знания с объективными реалиями жизни;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воспитание ответственного и бережного отношения к окружающей среде;</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овладение экосистемной познавательной моделью и ее применение в целях прогноза экологических рисков для здоровья людей, безопасности жизни, качества окружающей среды;</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осознание значимости концепции устойчивого развития;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 xml:space="preserve">Предметные результаты изучения предметной области "Естественнонаучные предметы" </w:t>
      </w:r>
      <w:r w:rsidRPr="000C4C13">
        <w:rPr>
          <w:rFonts w:ascii="Times New Roman" w:hAnsi="Times New Roman" w:cs="Times New Roman"/>
          <w:sz w:val="24"/>
          <w:szCs w:val="24"/>
        </w:rPr>
        <w:lastRenderedPageBreak/>
        <w:t>должны отражать: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Физика: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5) осознание необходимости применения достижений физики и технологий для рационального природопользования;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6) 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Биология: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 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5)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6) 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lastRenderedPageBreak/>
        <w:t>Химия: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11.6. Искусство</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Изучение предметной области "Искусство" должно обеспечить: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осознание значения искусства и творчества в личной и культурной самоидентификации личности;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развитие индивидуальных творческих способностей обучающихся, формирование устойчивого интереса к творческой деятельности;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Предметные результаты изучения предметной области "Искусство" должны отражать: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Изобразительное искусство:</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2)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3) 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4)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 xml:space="preserve">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w:t>
      </w:r>
      <w:r w:rsidRPr="000C4C13">
        <w:rPr>
          <w:rFonts w:ascii="Times New Roman" w:hAnsi="Times New Roman" w:cs="Times New Roman"/>
          <w:sz w:val="24"/>
          <w:szCs w:val="24"/>
        </w:rPr>
        <w:lastRenderedPageBreak/>
        <w:t>декоративно-прикладных, в архитектуре и дизайне; приобретение опыта работы над визуальным образом в синтетических искусствах (театр и кино);</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Музыка: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3) формирование мотивационной направленности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11.7. Технология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Изучение предметной области "Технология" должно обеспечить: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развитие инновационной творческой деятельности обучающихся в процессе решения прикладных учебных задач;</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активное использование знаний, полученных при изучении других учебных предметов, и сформированных универсальных учебных действий;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совершенствование умений выполнения учебно-исследовательской и проектной деятельности;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формирование представлений о социальных и этических аспектах научно-технического прогресса;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Предметные результаты изучения предметной области "Технология" должны отражать: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 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lastRenderedPageBreak/>
        <w:t>3) овладение средствами и формами графического отображения объектов или процессов, правилами выполнения графической документации;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4) формирование умений устанавливать взаимосвязь знаний по разным учебным предметам для решения прикладных учебных задач;</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6) формирование представлений о мире профессий, связанных с изучаемыми технологиями, их востребованности на рынке труда.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11.8. Физическая культура и основы безопасности жизнедеятельности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Изучение предметной области "Физическая культура и основы безопасности жизнедеятельности" должно обеспечить: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физическое, эмоциональное, интеллектуальное и социальное развитие личности обучающихся с учетом исторической, общекультурной и ценностной составляющей предметной области;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формирование и развитие установок активного, экологически целесообразного, здорового и безопасного образа жизни;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понимание личной и общественной значимости современной культуры безопасности жизнедеятельности;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понимание роли государства и действующего законодательства в обеспечении национальной безопасности и защиты населения;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установление связей между жизненным опытом обучающихся и знаниями из разных предметных областей.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Предметные результаты изучения предметной области "Физическая культура и основы безопасности жизнедеятельности" должны отражать: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Физическая культура: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 xml:space="preserve">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w:t>
      </w:r>
      <w:r w:rsidRPr="000C4C13">
        <w:rPr>
          <w:rFonts w:ascii="Times New Roman" w:hAnsi="Times New Roman" w:cs="Times New Roman"/>
          <w:sz w:val="24"/>
          <w:szCs w:val="24"/>
        </w:rPr>
        <w:lastRenderedPageBreak/>
        <w:t>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 xml:space="preserve">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w:t>
      </w:r>
      <w:hyperlink r:id="rId12" w:tooltip="Приказ Минспорта России от 08.07.2014 N 575 &quot;Об утверждении государственных требований к уровню физической подготовленности населения при выполнении нормативов Всероссийского физкультурно-спортивного комплекса &quot;Готов к труду и обороне&quot; (ГТО)&quot; (Зарегистрировано в Минюсте России 29.07.2014 N 33345){КонсультантПлюс}" w:history="1">
        <w:r w:rsidRPr="000C4C13">
          <w:rPr>
            <w:rFonts w:ascii="Times New Roman" w:hAnsi="Times New Roman" w:cs="Times New Roman"/>
            <w:sz w:val="24"/>
            <w:szCs w:val="24"/>
          </w:rPr>
          <w:t>нормативов</w:t>
        </w:r>
      </w:hyperlink>
      <w:r w:rsidRPr="000C4C13">
        <w:rPr>
          <w:rFonts w:ascii="Times New Roman" w:hAnsi="Times New Roman" w:cs="Times New Roman"/>
          <w:sz w:val="24"/>
          <w:szCs w:val="24"/>
        </w:rPr>
        <w:t xml:space="preserve"> Всероссийского физкультурно-спортивного комплекса "Готов к труду и обороне" (ГТО).</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Основы безопасности жизнедеятельности: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2) формирование убеждения в необходимости безопасного и здорового образа жизни;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3) понимание личной и общественной значимости современной культуры безопасности жизнедеятельности;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5) понимание необходимости подготовки граждан к защите Отечества;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6) формирование установки на здоровый образ жизни, исключающий употребление алкоголя, наркотиков, курение и нанесение иного вреда здоровью;</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7) формирование антиэкстремистской и антитеррористической личностной позиции;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8) понимание необходимости сохранения природы и окружающей среды для полноценной жизни человека;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10) знание и умение применять меры безопасности и правила поведения в условиях опасных и чрезвычайных ситуаций;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11) умение оказать первую помощь пострадавшим;</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12. Достижение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является предметом итоговой оценки освоения обучающимися основной образовательной программы основного общего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При итоговом оценивании результатов освоения обучающимися основной образовательной программы основного общего образования должны учитываться сформированность умений выполнения проектной деятельности и способность к решению учебно-практических и учебно-познавательных задач.</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Итоговая оценка результатов освоения основной образовательной программы основного общего образования включает две составляющие:</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lastRenderedPageBreak/>
        <w:t>результаты промежуточной аттестации обучающихся,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результаты государственной итоговой аттестации выпускников, характеризующие уровень достижения планируемых результатов освоения основной образовательной программы основного общего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Обобщенная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w:t>
      </w:r>
    </w:p>
    <w:p w:rsidR="000C4C13" w:rsidRPr="000C4C13" w:rsidRDefault="000C4C13" w:rsidP="000C4C13">
      <w:pPr>
        <w:pStyle w:val="ConsPlusNormal"/>
        <w:ind w:firstLine="540"/>
        <w:jc w:val="both"/>
        <w:rPr>
          <w:rFonts w:ascii="Times New Roman" w:hAnsi="Times New Roman" w:cs="Times New Roman"/>
          <w:sz w:val="24"/>
          <w:szCs w:val="24"/>
        </w:rPr>
      </w:pPr>
    </w:p>
    <w:p w:rsidR="000C4C13" w:rsidRPr="000C4C13" w:rsidRDefault="000C4C13" w:rsidP="000C4C13">
      <w:pPr>
        <w:pStyle w:val="ConsPlusNormal"/>
        <w:jc w:val="center"/>
        <w:outlineLvl w:val="1"/>
        <w:rPr>
          <w:rFonts w:ascii="Times New Roman" w:hAnsi="Times New Roman" w:cs="Times New Roman"/>
          <w:sz w:val="24"/>
          <w:szCs w:val="24"/>
        </w:rPr>
      </w:pPr>
      <w:bookmarkStart w:id="1" w:name="Par353"/>
      <w:bookmarkEnd w:id="1"/>
      <w:r w:rsidRPr="000C4C13">
        <w:rPr>
          <w:rFonts w:ascii="Times New Roman" w:hAnsi="Times New Roman" w:cs="Times New Roman"/>
          <w:sz w:val="24"/>
          <w:szCs w:val="24"/>
        </w:rPr>
        <w:t>III. ТРЕБОВАНИЯ К СТРУКТУРЕ ОСНОВНОЙ ОБРАЗОВАТЕЛЬНОЙ</w:t>
      </w:r>
    </w:p>
    <w:p w:rsidR="000C4C13" w:rsidRPr="000C4C13" w:rsidRDefault="000C4C13" w:rsidP="000C4C13">
      <w:pPr>
        <w:pStyle w:val="ConsPlusNormal"/>
        <w:jc w:val="center"/>
        <w:rPr>
          <w:rFonts w:ascii="Times New Roman" w:hAnsi="Times New Roman" w:cs="Times New Roman"/>
          <w:sz w:val="24"/>
          <w:szCs w:val="24"/>
        </w:rPr>
      </w:pPr>
      <w:r w:rsidRPr="000C4C13">
        <w:rPr>
          <w:rFonts w:ascii="Times New Roman" w:hAnsi="Times New Roman" w:cs="Times New Roman"/>
          <w:sz w:val="24"/>
          <w:szCs w:val="24"/>
        </w:rPr>
        <w:t>ПРОГРАММЫ ОСНОВНОГО ОБЩЕГО ОБРАЗОВАНИЯ</w:t>
      </w:r>
    </w:p>
    <w:p w:rsidR="000C4C13" w:rsidRPr="000C4C13" w:rsidRDefault="000C4C13" w:rsidP="000C4C13">
      <w:pPr>
        <w:pStyle w:val="ConsPlusNormal"/>
        <w:jc w:val="center"/>
        <w:rPr>
          <w:rFonts w:ascii="Times New Roman" w:hAnsi="Times New Roman" w:cs="Times New Roman"/>
          <w:sz w:val="24"/>
          <w:szCs w:val="24"/>
        </w:rPr>
      </w:pP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13. Основная образовательная программа основного общего образования определяет цели, задачи, планируемые результаты, содержание и организацию образовательной деятельности при получении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обучающихся, их саморазвитие и самосовершенствование, обеспечивающие социальную успешность, развитие творческих, физических способностей, сохранение и укрепление здоровья обучающихся.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санитарно-эпидемиологических правил и нормативов.</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Внеурочная деятельность организуется по направлениям развития личности (духовно-нравственное, физкультурно-спортивное и оздоровительное, социальное, общеинтеллектуальное, общекультурное) в таких формах, как кружки, художественные студии,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т.д.</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основного общего образования определяет организация, осуществляющая образовательную деятельность.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14. Основная образовательная программа основного общего образования должна содержать три раздела: целевой, содержательный и организационный.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Целевой раздел должен определять общее назначение, цели, задачи и планируемые результаты реализации основной образовательной программы основного общего образования, а также способы определения достижения этих целей и результатов.</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Целевой раздел включает:</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пояснительную записку;</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планируемые результаты освоения обучающимися основной образовательной программы основного общего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систему оценки достижения планируемых результатов освоения основной образовательной программы основного общего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Содержательный раздел должен определять общее содержание основного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программу развития универсальных учебных действий (программу формирования общеучебных умений и навыков) при получении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lastRenderedPageBreak/>
        <w:t>программы отдельных учебных предметов, курсов, в том числе интегрированных;</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программу воспитания и социализации обучающихся при получении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программу коррекционной работы.</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Организационный раздел должен определять общие рамки организации образовательной деятельности, а также механизм реализации компонентов основной образовательной программы.</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Организационный раздел включает:</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учебный план основного общего образования, календарный учебный график и план внеурочной деятельности;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систему условий реализации образовательной программы основного общего образования в соответствии с требованиями Стандарта; оценочные и методические материалы, а также иные компоненты (по усмотрению организации, осуществляющей образовательную деятельность).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Организация, осуществляющая образовательную деятельность по имеющим государственную аккредитацию основным образовательным программам основного общего образования, разрабатывает основную образовательную программу основного общего образования в соответствии со Стандартом и с учетом примерной основной образовательной программы основного общего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15. Основная образовательная программа основного общего образования содержит обязательную часть и часть, формируемую участниками образовательных отношений, представленных во всех трех разделах основной образовательной программы: целевом, содержательном и организационном.</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Обязательная часть основной образовательной программы основного общего образования составляет 70%, а часть, формируемая участниками образовательных отношений, - 30% от общего объема основной образовательной программы основного общего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В целях обеспечения индивидуальных потребностей обучающихся в основной образовательной программе основного общего образования предусматриваются: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учебные курсы, обеспечивающие различные интересы обучающихся, в том числе этнокультурные;</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внеурочная деятельность.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16. Разработанная организацией, осуществляющей образовательную деятельность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 установленными Стандартом.</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Основные образовательные программы основного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17. 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основного общего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18. Требования к разделам основной образовательной программы основного общего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18.1. Целевой раздел основной образовательной программы основного</w:t>
      </w:r>
    </w:p>
    <w:p w:rsidR="000C4C13" w:rsidRPr="000C4C13" w:rsidRDefault="000C4C13" w:rsidP="000C4C13">
      <w:pPr>
        <w:pStyle w:val="ConsPlusNormal"/>
        <w:jc w:val="both"/>
        <w:rPr>
          <w:rFonts w:ascii="Times New Roman" w:hAnsi="Times New Roman" w:cs="Times New Roman"/>
          <w:sz w:val="24"/>
          <w:szCs w:val="24"/>
        </w:rPr>
      </w:pPr>
      <w:r w:rsidRPr="000C4C13">
        <w:rPr>
          <w:rFonts w:ascii="Times New Roman" w:hAnsi="Times New Roman" w:cs="Times New Roman"/>
          <w:sz w:val="24"/>
          <w:szCs w:val="24"/>
        </w:rPr>
        <w:t>общего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18.1.1. Пояснительная записка должна раскрывать: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 xml:space="preserve">1) цель и задачи реализации основной образовательной программы основного общего </w:t>
      </w:r>
      <w:r w:rsidRPr="000C4C13">
        <w:rPr>
          <w:rFonts w:ascii="Times New Roman" w:hAnsi="Times New Roman" w:cs="Times New Roman"/>
          <w:sz w:val="24"/>
          <w:szCs w:val="24"/>
        </w:rPr>
        <w:lastRenderedPageBreak/>
        <w:t>образования, конкретизированные в соответствии с требованиями Стандарта к результатам освоения обучающимися основной образовательной программы основного общего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2) принципы и подходы к формированию основной образовательной программы основного общего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18.1.2. Планируемые результаты освоения обучающимися основной образовательной программы основного общего образования должны:</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2) являться содержательной и критериальной основой для разработки рабочих программ учебных предметов и учебно-методической литературы, рабочих программ курсов внеурочной деятельности, курсов метапредметной направленности, программ воспитания,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 передавать специфику образовательной деятельности, соответствовать возрастным возможностям обучающихся.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Планируемые результаты освоения обучающимися основной образовательной программы основного общего образования должны уточнять и конкретизировать общее понимание личностных, метапредметных и предметных результатов как с позиции организации их достижения в образовательной деятельности, так и с позиции оценки достижения этих результатов.</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Достижение планируемых результатов освоения обучающимися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 организаций, осуществляющих образовательную деятельность, педагогических работников.</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Достижение обучающимися планируемых результатов освоения основной образовательной программы основного общего образования определяется по завершении обучения.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18.1.3. Система оценки достижения планируемых результатов освоения основной образовательной программы основного общего образования должна: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 определять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2) ориентировать образовательную деятельность на духовно-нравственное развитие и воспитание обучающихся, реализацию требований к результатам освоения основной образовательной программы основного общего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3) обеспечивать комплексный подход к оценке результатов освоения основной образовательной программы основного общего образования, позволяющий вести оценку предметных, метапредметных и личностных результатов основного общего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4) 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5) предусматривать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основного общего образования, как основы для оценки деятельности организации, осуществляющей образовательную деятельность и системы образования разного уровня.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 xml:space="preserve">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 государственной итоговой аттестации обучающихся, промежуточной аттестации обучающихся в </w:t>
      </w:r>
      <w:r w:rsidRPr="000C4C13">
        <w:rPr>
          <w:rFonts w:ascii="Times New Roman" w:hAnsi="Times New Roman" w:cs="Times New Roman"/>
          <w:sz w:val="24"/>
          <w:szCs w:val="24"/>
        </w:rPr>
        <w:lastRenderedPageBreak/>
        <w:t>рамках урочной и внеурочной деятельности, итоговой оценки по предметам, не выносимым на государственную итоговую аттестацию обучающихся, и оценки проектной деятельности обучающихся.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18.2. Содержательный раздел основной образовательной программы основного общего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18.2.1. Программа развития универсальных учебных действий (программа формирования общеучебных умений и навыков) при получении основного общего образования (далее – Программа) должна быть направлена на: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реализацию требований Стандарта к личностным и метапредметным результатам освоения основной образовательной программы основного общего образования, системно-деятельностного подхода, развивающего потенциала основного общего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повышение эффективности освоения обучающимися основной образовательной программы основного общего образования, усвоения знаний и учебных действий,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формирование у обучающихся основ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(или) социально значимой проблемы.</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Программа должна обеспечивать: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развитие у обучающихся способности к саморазвитию и самосовершенствованию;</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формирование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повышение эффективности усвоения обучающимися знаний и учебных действий, формирования компетенций и компетентностей в предметных областях, учебно-исследовательской и проектной деятельности;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т.д.);</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овладение приемами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Программа должна содержать: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 цели и задачи программы, описание ее места и роли в реализации требований Стандарта;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2) описание понятий, функций, состава и характеристик универсальных учебных действий (личностных,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образовательной деятельности;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3) типовые задачи применения универсальных учебных действий;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 xml:space="preserve">4) описание особенностей реализации основных направлений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w:t>
      </w:r>
      <w:r w:rsidRPr="000C4C13">
        <w:rPr>
          <w:rFonts w:ascii="Times New Roman" w:hAnsi="Times New Roman" w:cs="Times New Roman"/>
          <w:sz w:val="24"/>
          <w:szCs w:val="24"/>
        </w:rPr>
        <w:lastRenderedPageBreak/>
        <w:t>организации учебно-исследовательской и проектной деятельности в рамках урочной и внеурочной деятельности по каждому из направлений;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5) описание содержания, видов и форм организации учебной деятельности по формированию и развитию ИКТ-компетенций;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6) перечень и описание основных элементов ИКТ-компетенций и инструментов их использования;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7) планируемые результаты формирования и развития компетентности обучающихся в области использования информационно-коммуникационных технологий, подготовки индивидуального проекта, выполняемого в процессе обучения в рамках одного предмета или на межпредметной основе;</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8) виды взаимодействия с учебными, научными и социальными организациями, формы привлечения консультантов, экспертов и научных руководителей;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9) описание условий, обеспечивающих развитие универсальных учебных действий у обучающихся, в том числе информационно-методического обеспечения, подготовки кадров;</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10) систему оценки деятельности организации, осуществляющей образовательную деятельность, по формированию и развитию универсальных учебных действий у обучающихся;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11) методику и инструментарий мониторинга успешности освоения и применения обучающимися универсальных учебных действий.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18.2.2. Программы отдельных учебных предметов, курсов должны обеспечивать достижение планируемых результатов освоения основной образовательной программы основного общего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Программы отдельных учебных предметов, курсов разрабатываются на основе требований к результатам освоения основной образовательной программы с учетом основных направлений программ, включенных в структуру основной образовательной программы.</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Программы отдельных учебных предметов, курсов должны содержать: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 пояснительную записку, в которой конкретизируются общие цели основного общего образования с учетом специфики учебного предмета;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2) общую характеристику учебного предмета, курса;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3) описание места учебного предмета, курса в учебном плане;</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4) личностные, метапредметные и предметные результаты освоения конкретного учебного предмета, курса;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5) содержание учебного предмета, курса;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6) тематическое планирование с определением основных видов учебной деятельности;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7) описание учебно-методического и материально-технического обеспечения образовательной деятельности;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8) планируемые результаты изучения учебного предмета, курса.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18.2.3. Программа воспитания и социализации обучающихся при получении основного общего образования (далее –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Программа должна быть направлена на: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w:t>
      </w:r>
      <w:r w:rsidRPr="000C4C13">
        <w:rPr>
          <w:rFonts w:ascii="Times New Roman" w:hAnsi="Times New Roman" w:cs="Times New Roman"/>
          <w:sz w:val="24"/>
          <w:szCs w:val="24"/>
        </w:rPr>
        <w:lastRenderedPageBreak/>
        <w:t>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формирование экологической культуры.</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Программа должна обеспечить: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базовых национальных ценностей российского общества, учитывающего историко-культурную и этническую специфику региона, потребности обучающихся и их родителей (законных представителей);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социальную самоидентификацию обучающихся посредством личностно значимой и общественно приемлемой деятельности;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приобщение обучающихся к общественной деятельности и школьным традициям, участие в детско-юношеских организациях и движениях,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ученическом самоуправлении, военно-патриотических объединениях, в проведении акций и праздников (региональных, государственных, международных);</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формирование способности противостоять негативным воздействиям социальной среды, факторам микросоциальной среды;</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развитие педагогической компетентности родителей (законных представителей) в целях содействия социализации обучающихся в семье; учет индивидуальных и возрастных особенностей обучающихся, культурных и социальных потребностей их семей;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формирование у обучающихся мотивации к труду, потребности к приобретению профессии;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развитие собственных представлений о перспективах своего профессионального образования и будущей профессиональной деятельности;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приобретение практического опыта, соответствующего интересам и способностям обучающихся;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 xml:space="preserve">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w:t>
      </w:r>
      <w:r w:rsidRPr="000C4C13">
        <w:rPr>
          <w:rFonts w:ascii="Times New Roman" w:hAnsi="Times New Roman" w:cs="Times New Roman"/>
          <w:sz w:val="24"/>
          <w:szCs w:val="24"/>
        </w:rPr>
        <w:lastRenderedPageBreak/>
        <w:t>обучающихся с родителями (законными представителями);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осознание обучающимися ценности экологически целесообразного, здорового и безопасного образа жизни;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осознанное отношение обучающихся к выбору индивидуального рациона здорового питания;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формирование знаний о современных угрозах для жизни и здоровья людей, в том числе экологических и транспортных, готовности активно им противостоять;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овладение современными оздоровительными технологиями, в том числе на основе навыков личной гигиены;</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 и вреде употребления алкоголя и табакокурения;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Программа должна содержать: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 цель и задачи духовно-нравственного развития, воспитания и социализации обучающихся, описание ценностных ориентиров, лежащих в ее основе;</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5) этапы организации работы в системе социального воспитания в рамках организации, осуществляющей образовательную деятельность, совместной деятельности организации, осуществляющей образовательную деятельность с предприятиями, общественными организациями, в том числе с системой дополнительного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учебной деятельности и образовательной среды, физкультурно-спортивной и оздоровительной работы, </w:t>
      </w:r>
      <w:r w:rsidRPr="000C4C13">
        <w:rPr>
          <w:rFonts w:ascii="Times New Roman" w:hAnsi="Times New Roman" w:cs="Times New Roman"/>
          <w:sz w:val="24"/>
          <w:szCs w:val="24"/>
        </w:rPr>
        <w:lastRenderedPageBreak/>
        <w:t>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образовательных отношений;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8) описание деятельности организации, осуществляющей образовательную деятельность в области непрерывного экологического здоровьесберегающего образования обучающихся;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т.п.);</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10) критерии, показатели эффективности деятельности организации, осуществляющей образовательную деятельность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11) методику и инструментарий мониторинга духовно-нравственного развития, воспитания и социализации обучающихся;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18.2.4. Программа коррекционной работы (далее - Программа) должна быть направлена на коррекцию недостатков психического и (или) физического развития детей с ограниченными возможностями здоровья, преодоление трудностей в освоении основной образовательной программы основного общего образования, оказание помощи и поддержки детям данной категории.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Программа должна обеспечивать: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организации, осуществляющей образовательную деятельность;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реализацию комплексного индивидуально ориентированного психолого-медико-педагогического сопровождения в условиях образовательной деятельности всех детей с особыми образовательными потребностями с учетом состояния здоровья и особенностей психофизического развития (в соответствии с рекомендациями психолого-медико-педагогической комиссии);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создание специальных условий воспитания, обучения детей с ограниченными возможностями здоровья, безбарьерной среды жизнедеятельности и учебной деятельности; использование адаптированных образовательных программ основного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 специальных учебных и дидактических пособий; соблюдение допустимого уровня нагрузки, определяемого с привлечением медицинских работников; проведение групповых и индивидуальных коррекционных занятий; предоставление услуг ассистента (помощника), оказывающего необходимую техническую помощь.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Программа должна содержать: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 цели и задачи коррекционной работы с обучающимися при получении основного общего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3) систему комплексного психолого-медико-социального сопровождения и поддержки обучающихся с ограниченными возможностями здоровья, включающую комплексное обследование, мониторинг динамики развития, успешности освоения основной образовательной программы основного общего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 xml:space="preserve">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и специальной педагогики, специальной психологии, медицинских работников организации, осуществляющей образовательную деятельность, других организаций, </w:t>
      </w:r>
      <w:r w:rsidRPr="000C4C13">
        <w:rPr>
          <w:rFonts w:ascii="Times New Roman" w:hAnsi="Times New Roman" w:cs="Times New Roman"/>
          <w:sz w:val="24"/>
          <w:szCs w:val="24"/>
        </w:rPr>
        <w:lastRenderedPageBreak/>
        <w:t>осуществляющих образовательную деятельность и институтов общества, реализующийся в единстве урочной, внеурочной и внешкольной деятельности;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5) планируемые результаты коррекционной работы.</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18.3. Организационный раздел основной образовательной программы:</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18.3.1. Учебный план основного общего образования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Основная образовательная программа основного общего образования может включать как один, так и несколько учебных планов.</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В учебный план входят следующие обязательные предметные области и учебные предметы:</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филология (русский язык, родной язык, литература, родная литература, иностранный язык, второй иностранный язык);</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общественно-научные предметы (история России, всеобщая история, обществознание, география);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математика и информатика (математика, алгебра, геометрия, информатика);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основы духовно-нравственной культуры народов России;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естественнонаучные предметы (физика, биология, химия);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искусство (изобразительное искусство, музыка);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технология (технология);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физическая культура и основы безопасности жизнедеятельности (физическая культура, основы безопасности жизнедеятельности).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Учебный план организации,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организации, осуществляющей образовательную деятельность.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Количество учебных занятий за 5 лет не может составлять менее 5267 часов и более 6020 часов.</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18.3.1.1. 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даты начала и окончания учебного года;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продолжительность учебного года, четвертей (триместров);</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сроки и продолжительность каникул;</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сроки проведения промежуточных аттестаций.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18.3.1.2. План внеурочной деятельности обеспечивает учет индивидуальных особенностей и потребностей обучающихся через организацию внеурочной деятельности.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другие формы, отличные от урочной, на добровольной основе в соответствии с выбором участников образовательных отношений.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lastRenderedPageBreak/>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Организация, осуществляющая образовательную деятельность, самостоятельно разрабатывает и утверждает план внеурочной деятельности.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18.3.2. Система условий реализации основной образовательной программы основного общего образования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Система условий должна учитывать организационную структуру организации, осуществляющей образовательную деятельность, а также его взаимодействие с социальными партнерами (как внутри системы образования, так и в рамках межведомственного взаимодействия).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Описание системы условий должно опираться на локальные акты организации, осуществляющей образовательную деятельность, нормативные правовые акты муниципального, регионального, федерального уровней.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Система условий должна содержать: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описание имеющихся условий: кадровых, психолого-педагогических, финансовых, материально-технических, информационно-методических;</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 организации, осуществляющей образовательную деятельность;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механизмы достижения целевых ориентиров в системе условий;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сетевой график (дорожную карту) по формированию необходимой системы условий;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контроль состояния системы условий.</w:t>
      </w:r>
    </w:p>
    <w:p w:rsidR="000C4C13" w:rsidRPr="000C4C13" w:rsidRDefault="000C4C13" w:rsidP="000C4C13">
      <w:pPr>
        <w:pStyle w:val="ConsPlusNormal"/>
        <w:ind w:firstLine="540"/>
        <w:jc w:val="both"/>
        <w:rPr>
          <w:rFonts w:ascii="Times New Roman" w:hAnsi="Times New Roman" w:cs="Times New Roman"/>
          <w:sz w:val="24"/>
          <w:szCs w:val="24"/>
        </w:rPr>
      </w:pPr>
    </w:p>
    <w:p w:rsidR="000C4C13" w:rsidRPr="000C4C13" w:rsidRDefault="000C4C13" w:rsidP="000C4C13">
      <w:pPr>
        <w:pStyle w:val="ConsPlusNormal"/>
        <w:jc w:val="center"/>
        <w:outlineLvl w:val="1"/>
        <w:rPr>
          <w:rFonts w:ascii="Times New Roman" w:hAnsi="Times New Roman" w:cs="Times New Roman"/>
          <w:sz w:val="24"/>
          <w:szCs w:val="24"/>
        </w:rPr>
      </w:pPr>
      <w:bookmarkStart w:id="2" w:name="Par586"/>
      <w:bookmarkEnd w:id="2"/>
      <w:r w:rsidRPr="000C4C13">
        <w:rPr>
          <w:rFonts w:ascii="Times New Roman" w:hAnsi="Times New Roman" w:cs="Times New Roman"/>
          <w:sz w:val="24"/>
          <w:szCs w:val="24"/>
        </w:rPr>
        <w:t>IV. ТРЕБОВАНИЯ К УСЛОВИЯМ РЕАЛИЗАЦИИ ОСНОВНОЙ</w:t>
      </w:r>
    </w:p>
    <w:p w:rsidR="000C4C13" w:rsidRPr="000C4C13" w:rsidRDefault="000C4C13" w:rsidP="000C4C13">
      <w:pPr>
        <w:pStyle w:val="ConsPlusNormal"/>
        <w:jc w:val="center"/>
        <w:rPr>
          <w:rFonts w:ascii="Times New Roman" w:hAnsi="Times New Roman" w:cs="Times New Roman"/>
          <w:sz w:val="24"/>
          <w:szCs w:val="24"/>
        </w:rPr>
      </w:pPr>
      <w:r w:rsidRPr="000C4C13">
        <w:rPr>
          <w:rFonts w:ascii="Times New Roman" w:hAnsi="Times New Roman" w:cs="Times New Roman"/>
          <w:sz w:val="24"/>
          <w:szCs w:val="24"/>
        </w:rPr>
        <w:t>ОБРАЗОВАТЕЛЬНОЙ ПРОГРАММЫ ОСНОВНОГО ОБЩЕГО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19. Требования к условиям реализации основной образовательной программы основного общего образования характеризуют кадровые, финансовые, материально-технические и иные условия реализации требований к результатам освоения основной образовательной программы основного общего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20. Результатом реализации указанных требований должно быть создание образовательной среды:</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обеспечивающей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гарантирующей охрану и укрепление физического, психологического и социального здоровья обучающихся;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при получении основного общего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21. 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достижения планируемых результатов освоения основной образовательной программы основного общего образования всеми обучающимся, в том числе обучающимися с ограниченными возможностями здоровья и инвалидами;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 xml:space="preserve">развития личности, способностей,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социальной практики, общественно-полезной деятельности, систему </w:t>
      </w:r>
      <w:r w:rsidRPr="000C4C13">
        <w:rPr>
          <w:rFonts w:ascii="Times New Roman" w:hAnsi="Times New Roman" w:cs="Times New Roman"/>
          <w:sz w:val="24"/>
          <w:szCs w:val="24"/>
        </w:rPr>
        <w:lastRenderedPageBreak/>
        <w:t>кружков, клубов, секций, студий с использованием возможностей организаций дополнительного образования, культуры и спорта;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овладения обучающимися ключевыми компетенциями, составляющими основу дальнейшего успешного образования и ориентации в мире профессий;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формирования социальных ценностей обучающихся, основ их гражданской идентичности и социально-профессиональных ориентаций;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 и тьюторов;</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участия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организации сетевого взаимодействия организаций, осуществляющих образовательную деятельность, направленного на повышение эффективности образовательной деятельности;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включения обучающихся в процессы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формирования у обучающихся опыта самостоятельной образовательной, общественной, проектно-исследовательской и художественной деятельности;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формирования у обучающихся экологической грамотности, навыков здорового и безопасного для человека и окружающей его среды образа жизни;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использования в образовательной деятельности современных образовательных технологий деятельностного типа;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обновления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22. Требования к кадровым условиям реализации основной образовательной программы основного общего образования включают:</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укомплектованность организации, осуществляющей образовательную деятельность педагогическими, руководящими и иными работниками;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уровень квалификации педагогических и иных работников организации, осуществляющей образовательную деятельность;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непрерывность профессионального развития педагогических работников организации, осуществляющей образовательную деятельность, реализующего образовательную программу основного общего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Организация, осуществляющая образовательную деятельность, реализующее основную образовательную программу основного общего образования, должно быть укомплектовано квалифицированными кадрами.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 xml:space="preserve">Уровень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для каждой занимаемой должности должен соответствовать </w:t>
      </w:r>
      <w:hyperlink r:id="rId13"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трировано в Минюсте РФ 06.10.2010 N 18638){КонсультантПлюс}" w:history="1">
        <w:r w:rsidRPr="000C4C13">
          <w:rPr>
            <w:rFonts w:ascii="Times New Roman" w:hAnsi="Times New Roman" w:cs="Times New Roman"/>
            <w:sz w:val="24"/>
            <w:szCs w:val="24"/>
          </w:rPr>
          <w:t>квалификационным характеристикам</w:t>
        </w:r>
      </w:hyperlink>
      <w:r w:rsidRPr="000C4C13">
        <w:rPr>
          <w:rFonts w:ascii="Times New Roman" w:hAnsi="Times New Roman" w:cs="Times New Roman"/>
          <w:sz w:val="24"/>
          <w:szCs w:val="24"/>
        </w:rPr>
        <w:t xml:space="preserve"> по соответствующей должности, а для педагогических работников государственного или муниципального организации, осуществляющей образовательную деятельность - также квалификационной категории.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lastRenderedPageBreak/>
        <w:t>Соответствие уровня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основного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В системе образования должны быть созданы условия для: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комплексного взаимодействия организаций, осуществляющих образовательную деятельность, обеспечивающего возможность восполнения недостающих кадровых ресурсов;</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основного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образовательной деятельности и эффективности инноваций.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23. Финансово-экономические условия реализации основной образовательной программы основного общего образования должны:</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обеспечивать государственные гарантии прав граждан на получение бесплатного общедоступного основного общего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обеспечивать организации, осуществляющей образовательную деятельность возможность исполнения требований Стандарта;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обеспечивать реализацию обязательной части основной образовательной программы основного общего образования и части, формируемой участниками образовательных отношений, включая внеурочную деятельность;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отражать структуру и объем расходов, необходимых для реализации основной образовательной программы основного общего образования, а также механизм их формирования.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24. Материально-технические условия реализации основной образовательной программы основного общего образования должны обеспечивать: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1) 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2) соблюдение:</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санитарно-эпидемиологических требований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требований к санитарно-бытовым условиям (оборудование гардеробов, санузлов, мест личной гигиены);</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строительных норм и правил;</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требований пожарной и электробезопасности;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требований охраны здоровья обучающихся и охраны труда работников организаций, осуществляющих образовательную деятельность;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требований к транспортному обслуживанию обучающихся;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 xml:space="preserve">требований к организации безопасной эксплуатации улично-дорожной сети и технических средств организации дорожного движения в местах расположения организаций, осуществляющих </w:t>
      </w:r>
      <w:r w:rsidRPr="000C4C13">
        <w:rPr>
          <w:rFonts w:ascii="Times New Roman" w:hAnsi="Times New Roman" w:cs="Times New Roman"/>
          <w:sz w:val="24"/>
          <w:szCs w:val="24"/>
        </w:rPr>
        <w:lastRenderedPageBreak/>
        <w:t>образовательную деятельность;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требований к организации безопасной эксплуатации спортивных сооружений, спортивного инвентаря и оборудования, используемого в организациях, осуществляющих образовательную деятельность;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своевременных сроков и необходимых объемов текущего и капитального ремонта;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 xml:space="preserve">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w:t>
      </w:r>
      <w:hyperlink r:id="rId14" w:tooltip="Постановление Главного государственного санитарного врача РФ от 29.12.2010 N 189 (ред. от 25.12.2013) &quot;Об утверждении СанПиН 2.4.2.2821-10 &quot;Санитарно-эпидемиологические требования к условиям и организации обучения в общеобразовательных учреждениях&quot; (вместе с &quot;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quot;) (Зарегистрировано в Минюсте России 03.03.2011 N 19993){КонсультантПлюс}" w:history="1">
        <w:r w:rsidRPr="000C4C13">
          <w:rPr>
            <w:rFonts w:ascii="Times New Roman" w:hAnsi="Times New Roman" w:cs="Times New Roman"/>
            <w:sz w:val="24"/>
            <w:szCs w:val="24"/>
          </w:rPr>
          <w:t>санитарно-эпидемиологическим правилам</w:t>
        </w:r>
      </w:hyperlink>
      <w:r w:rsidRPr="000C4C13">
        <w:rPr>
          <w:rFonts w:ascii="Times New Roman" w:hAnsi="Times New Roman" w:cs="Times New Roman"/>
          <w:sz w:val="24"/>
          <w:szCs w:val="24"/>
        </w:rPr>
        <w:t xml:space="preserve"> и нормативам и обеспечивать возможность безопасной и комфортной организации всех видов учебной и внеурочной деятельности для всех участников образовательных отношений.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Организация, осуществляющая образовательную деятельность, реализующая основную образовательную программу основного общего образования, должно иметь необходимые для обеспечения образовательной (в том числе детей-инвалидов и детей с ограниченными возможностями здоровья), административной и хозяйственной деятельности: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учебные кабинеты с автоматизированными рабочими местами обучающихся и педагогических работников, лекционные аудитории;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хореографией и изобразительным искусством;</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лингафонные кабинеты, обеспечивающие изучение иностранных языков;</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актовые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помещения медицинского назначения;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гардеробы, санузлы, места личной гигиены;</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участок (территорию) с необходимым набором оборудованных зон;</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полные комплекты технического оснащения и оборудования всех предметных областей и внеурочной деятельности, включая расходные материалы и канцелярские принадлежности (бумага для ручного и машинного письма, картриджи,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мебель, офисное оснащение и хозяйственный инвентарь.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основного общего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Материально-техническое оснащение образовательной деятельности должно обеспечивать возможность: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 xml:space="preserve">реализации индивидуальных учебных планов обучающихся, осуществления их </w:t>
      </w:r>
      <w:r w:rsidRPr="000C4C13">
        <w:rPr>
          <w:rFonts w:ascii="Times New Roman" w:hAnsi="Times New Roman" w:cs="Times New Roman"/>
          <w:sz w:val="24"/>
          <w:szCs w:val="24"/>
        </w:rPr>
        <w:lastRenderedPageBreak/>
        <w:t>самостоятельной образовательной деятельности;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художественного творчества с использованием ручных, электрических и ИКТ-инструментов и таких материалов, как бумага, ткань, нити для вязания и ткачества, пластик, различные краски, глина, дерево, реализации художественно-оформительских и издательских проектов, натурной и рисованной мультипликации;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и таких материалов, как дерево, пластик, металл, бумага, ткань, глина;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формирования личного опыта применения универсальных учебных действий в экологически ориентированной социальной деятельности, развитие экологического мышления и экологической культуры;</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наблюдений, наглядного представления и анализа данных; использования цифровых планов и карт, спутниковых изображений;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занятий по изучению правил дорожного движения с использованием игр, оборудования, а также компьютерных технологий;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проектирования и организации своей индивидуальной и групповой деятельности, организации своего времени с использованием ИКТ; планирования учебной деятельности, фиксирования ее реализации в целом и отдельных этапов (выступлений, дискуссий, экспериментов);</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учащихся;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планирования учебной деятельности, фиксации ее динамики, промежуточных и итоговых результатов;</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выпуска школьных печатных изданий, работы школьного телевидения,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организации качественного горячего питания, медицинского обслуживания и отдыха обучающихся.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Все указанные виды деятельности должны быть обеспечены расходными материалами.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25. Психолого-педагогические условия реализации основной образовательной программы основного общего образования должны обеспечивать: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lastRenderedPageBreak/>
        <w:t>преемственность содержания и форм организации образовательной деятельности при получении основного общего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учет специфики возрастного психофизического развития обучающихся, в том числе особенности перехода из младшего школьного возраста в подростковый;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формирование и развитие психолого-педагогической компетентности обучающихся, педагогических и административных работников, родительской общественности;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развития своей экологической культуры дифференциации и индивидуализации обучения; мониторинг возможностей и способностей обучающихся, выявление и поддержка одаренных детей, детей с ограниченными возможностями здоровья;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диверсификацию уровней психолого-педагогического сопровождения (индивидуальный, групповой, уровень класса, уровень учреждения);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26. Информационно-методические условия реализации основной образовательной программы общего образования должны обеспечиваться современной информационно-образовательной средой.</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информационных и коммуникационных технологий: компьютеры, иное ИКТ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Информационно-образовательная среда организации, осуществляющей образовательную деятельность должна обеспечивать: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информационно-методическую поддержку образовательной деятельности;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планирование образовательной деятельности и ее ресурсного обеспечения;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мониторинг и фиксацию хода и результатов образовательной деятельности;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мониторинг здоровья обучающихся;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современные процедуры создания, поиска, сбора, анализа, обработки, хранения и представления информации;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управления в сфере образования, общественности), в том числе в рамках дистанционного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дистанционное взаимодействие организации, осуществляющей образовательную деятельность, с другими организациями, осуществляющими образовательную деятельность, и организациями социальной сферы: учреждениями культуры, здравоохранения, спорта, досуга, службами занятости населения, обеспечения безопасности жизнедеятельности.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Эффективное использование информационно-образовательной среды предполагает компетентность сотрудников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Функционирование информационно-образовательной среды должно соответствовать законодательству Российской Федерации.</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 xml:space="preserve">Учебно-методическое и информационное обеспечение реализации основной образовательной </w:t>
      </w:r>
      <w:r w:rsidRPr="000C4C13">
        <w:rPr>
          <w:rFonts w:ascii="Times New Roman" w:hAnsi="Times New Roman" w:cs="Times New Roman"/>
          <w:sz w:val="24"/>
          <w:szCs w:val="24"/>
        </w:rPr>
        <w:lastRenderedPageBreak/>
        <w:t>программы основного общего образования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Учебно-методическое и информационное обеспечение реализации основной образовательной программы основного общего образования должно обеспечивать:</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укомплектованность учебниками, учебно-методической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основного общего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основного общего образования.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0C4C13" w:rsidRPr="000C4C13" w:rsidRDefault="000C4C13" w:rsidP="000C4C13">
      <w:pPr>
        <w:pStyle w:val="ConsPlusNormal"/>
        <w:ind w:firstLine="540"/>
        <w:jc w:val="both"/>
        <w:rPr>
          <w:rFonts w:ascii="Times New Roman" w:hAnsi="Times New Roman" w:cs="Times New Roman"/>
          <w:sz w:val="24"/>
          <w:szCs w:val="24"/>
        </w:rPr>
      </w:pPr>
      <w:r w:rsidRPr="000C4C13">
        <w:rPr>
          <w:rFonts w:ascii="Times New Roman" w:hAnsi="Times New Roman" w:cs="Times New Roman"/>
          <w:sz w:val="24"/>
          <w:szCs w:val="24"/>
        </w:rPr>
        <w:t>Организация, осуществляющая образовательную деятельность, должна иметь интерактивный электронный контент по всем учебным предметам, в том числе содержание предметных областей, представленное учебными объектами, которыми можно манипулировать, и процессами, в которые можно вмешиваться.</w:t>
      </w:r>
    </w:p>
    <w:p w:rsidR="000C4C13" w:rsidRPr="000C4C13" w:rsidRDefault="000C4C13" w:rsidP="000C4C13">
      <w:pPr>
        <w:shd w:val="clear" w:color="auto" w:fill="FFFFFF"/>
        <w:spacing w:line="322" w:lineRule="exact"/>
        <w:ind w:left="5698" w:hanging="28"/>
        <w:rPr>
          <w:color w:val="000000"/>
          <w:spacing w:val="-2"/>
          <w:sz w:val="24"/>
          <w:szCs w:val="24"/>
        </w:rPr>
      </w:pPr>
    </w:p>
    <w:p w:rsidR="00E65A46" w:rsidRPr="000C4C13" w:rsidRDefault="00E65A46">
      <w:pPr>
        <w:rPr>
          <w:sz w:val="24"/>
          <w:szCs w:val="24"/>
        </w:rPr>
      </w:pPr>
    </w:p>
    <w:sectPr w:rsidR="00E65A46" w:rsidRPr="000C4C13" w:rsidSect="00B84B32">
      <w:headerReference w:type="even" r:id="rId15"/>
      <w:headerReference w:type="default" r:id="rId16"/>
      <w:footerReference w:type="default" r:id="rId17"/>
      <w:footerReference w:type="first" r:id="rId18"/>
      <w:pgSz w:w="11906" w:h="16838"/>
      <w:pgMar w:top="1134" w:right="567" w:bottom="1134" w:left="1134" w:header="720" w:footer="720" w:gutter="0"/>
      <w:pgNumType w:start="1"/>
      <w:cols w:space="720"/>
      <w:titlePg/>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08A" w:rsidRPr="0042408A" w:rsidRDefault="00E65A46">
    <w:pPr>
      <w:pStyle w:val="a6"/>
      <w:rPr>
        <w:sz w:val="16"/>
        <w:szCs w:val="16"/>
      </w:rPr>
    </w:pPr>
  </w:p>
  <w:p w:rsidR="0001205B" w:rsidRPr="00773029" w:rsidRDefault="00E65A46">
    <w:pPr>
      <w:pStyle w:val="a6"/>
      <w:rPr>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05B" w:rsidRPr="00071847" w:rsidRDefault="00E65A46" w:rsidP="00071847">
    <w:pPr>
      <w:pStyle w:val="a6"/>
      <w:rPr>
        <w:sz w:val="16"/>
        <w:szCs w:val="16"/>
      </w:rPr>
    </w:pPr>
    <w:r>
      <w:rPr>
        <w:sz w:val="16"/>
        <w:szCs w:val="16"/>
      </w:rPr>
      <w:t>Утверждение</w:t>
    </w:r>
    <w:r>
      <w:rPr>
        <w:sz w:val="16"/>
        <w:szCs w:val="16"/>
      </w:rPr>
      <w:t xml:space="preserve"> стандарта</w:t>
    </w:r>
    <w:r>
      <w:rPr>
        <w:sz w:val="16"/>
        <w:szCs w:val="16"/>
      </w:rPr>
      <w:t xml:space="preserve"> </w:t>
    </w:r>
    <w:r w:rsidRPr="0042408A">
      <w:rPr>
        <w:sz w:val="16"/>
        <w:szCs w:val="16"/>
      </w:rPr>
      <w:t>-</w:t>
    </w:r>
    <w:r>
      <w:rPr>
        <w:sz w:val="16"/>
        <w:szCs w:val="16"/>
      </w:rPr>
      <w:t xml:space="preserve"> </w:t>
    </w:r>
    <w:r w:rsidRPr="0042408A">
      <w:rPr>
        <w:sz w:val="16"/>
        <w:szCs w:val="16"/>
      </w:rPr>
      <w:t>08</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05B" w:rsidRDefault="00E65A46" w:rsidP="00F3145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1205B" w:rsidRDefault="00E65A4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05B" w:rsidRPr="00773029" w:rsidRDefault="00E65A46" w:rsidP="00F31458">
    <w:pPr>
      <w:pStyle w:val="a3"/>
      <w:framePr w:wrap="around" w:vAnchor="text" w:hAnchor="margin" w:xAlign="center" w:y="1"/>
      <w:rPr>
        <w:rStyle w:val="a5"/>
        <w:sz w:val="24"/>
        <w:szCs w:val="24"/>
      </w:rPr>
    </w:pPr>
    <w:r w:rsidRPr="00773029">
      <w:rPr>
        <w:rStyle w:val="a5"/>
        <w:sz w:val="24"/>
        <w:szCs w:val="24"/>
      </w:rPr>
      <w:fldChar w:fldCharType="begin"/>
    </w:r>
    <w:r w:rsidRPr="00773029">
      <w:rPr>
        <w:rStyle w:val="a5"/>
        <w:sz w:val="24"/>
        <w:szCs w:val="24"/>
      </w:rPr>
      <w:instrText xml:space="preserve">PAGE  </w:instrText>
    </w:r>
    <w:r w:rsidRPr="00773029">
      <w:rPr>
        <w:rStyle w:val="a5"/>
        <w:sz w:val="24"/>
        <w:szCs w:val="24"/>
      </w:rPr>
      <w:fldChar w:fldCharType="separate"/>
    </w:r>
    <w:r w:rsidR="000C4C13">
      <w:rPr>
        <w:rStyle w:val="a5"/>
        <w:noProof/>
        <w:sz w:val="24"/>
        <w:szCs w:val="24"/>
      </w:rPr>
      <w:t>22</w:t>
    </w:r>
    <w:r w:rsidRPr="00773029">
      <w:rPr>
        <w:rStyle w:val="a5"/>
        <w:sz w:val="24"/>
        <w:szCs w:val="24"/>
      </w:rPr>
      <w:fldChar w:fldCharType="end"/>
    </w:r>
  </w:p>
  <w:p w:rsidR="0001205B" w:rsidRDefault="00E65A46" w:rsidP="00BB6F6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141B5"/>
    <w:multiLevelType w:val="hybridMultilevel"/>
    <w:tmpl w:val="41B06EEA"/>
    <w:lvl w:ilvl="0" w:tplc="8FDA461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nsid w:val="798B0E5A"/>
    <w:multiLevelType w:val="hybridMultilevel"/>
    <w:tmpl w:val="E9F85826"/>
    <w:lvl w:ilvl="0" w:tplc="030C4AF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0C4C13"/>
    <w:rsid w:val="000C4C13"/>
    <w:rsid w:val="00E65A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C4C1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0C4C13"/>
    <w:rPr>
      <w:rFonts w:ascii="Times New Roman" w:eastAsia="Times New Roman" w:hAnsi="Times New Roman" w:cs="Times New Roman"/>
      <w:sz w:val="20"/>
      <w:szCs w:val="20"/>
    </w:rPr>
  </w:style>
  <w:style w:type="character" w:styleId="a5">
    <w:name w:val="page number"/>
    <w:basedOn w:val="a0"/>
    <w:uiPriority w:val="99"/>
    <w:rsid w:val="000C4C13"/>
    <w:rPr>
      <w:rFonts w:cs="Times New Roman"/>
    </w:rPr>
  </w:style>
  <w:style w:type="paragraph" w:customStyle="1" w:styleId="FR1">
    <w:name w:val="FR1"/>
    <w:uiPriority w:val="99"/>
    <w:rsid w:val="000C4C13"/>
    <w:pPr>
      <w:widowControl w:val="0"/>
      <w:snapToGrid w:val="0"/>
      <w:spacing w:before="160" w:after="0" w:line="278" w:lineRule="auto"/>
      <w:ind w:left="400" w:right="200"/>
      <w:jc w:val="center"/>
    </w:pPr>
    <w:rPr>
      <w:rFonts w:ascii="Arial" w:eastAsia="Times New Roman" w:hAnsi="Arial" w:cs="Times New Roman"/>
      <w:b/>
      <w:i/>
      <w:sz w:val="20"/>
      <w:szCs w:val="20"/>
    </w:rPr>
  </w:style>
  <w:style w:type="paragraph" w:styleId="a6">
    <w:name w:val="footer"/>
    <w:basedOn w:val="a"/>
    <w:link w:val="a7"/>
    <w:uiPriority w:val="99"/>
    <w:rsid w:val="000C4C1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7">
    <w:name w:val="Нижний колонтитул Знак"/>
    <w:basedOn w:val="a0"/>
    <w:link w:val="a6"/>
    <w:uiPriority w:val="99"/>
    <w:rsid w:val="000C4C13"/>
    <w:rPr>
      <w:rFonts w:ascii="Times New Roman" w:eastAsia="Times New Roman" w:hAnsi="Times New Roman" w:cs="Times New Roman"/>
      <w:sz w:val="20"/>
      <w:szCs w:val="20"/>
    </w:rPr>
  </w:style>
  <w:style w:type="paragraph" w:customStyle="1" w:styleId="ConsPlusNormal">
    <w:name w:val="ConsPlusNormal"/>
    <w:uiPriority w:val="99"/>
    <w:rsid w:val="000C4C13"/>
    <w:pPr>
      <w:widowControl w:val="0"/>
      <w:autoSpaceDE w:val="0"/>
      <w:autoSpaceDN w:val="0"/>
      <w:adjustRightInd w:val="0"/>
      <w:spacing w:after="0" w:line="240" w:lineRule="auto"/>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9EFE88C44E47EB2E07DDE71C47A1481F635F50376A002D610B956E4614407CBCACE7D722A65D5Cj7nCM" TargetMode="External"/><Relationship Id="rId13" Type="http://schemas.openxmlformats.org/officeDocument/2006/relationships/hyperlink" Target="consultantplus://offline/ref=369EFE88C44E47EB2E07DDE71C47A1481F645C50346B002D610B956E4614407CBCACE7D722A65D5Bj7nD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consultantplus://offline/ref=369EFE88C44E47EB2E07DDE71C47A1481F625F533767002D610B956E4614407CBCACE7D722A65D5Aj7nBM" TargetMode="External"/><Relationship Id="rId12" Type="http://schemas.openxmlformats.org/officeDocument/2006/relationships/hyperlink" Target="consultantplus://offline/ref=369EFE88C44E47EB2E07DDE71C47A1481F635D523060002D610B956E4614407CBCACE7D722A65D5Bj7nD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consultantplus://offline/ref=369EFE88C44E47EB2E07DDE71C47A1481C6D5D573835572F305E9Bj6nBM" TargetMode="External"/><Relationship Id="rId5" Type="http://schemas.openxmlformats.org/officeDocument/2006/relationships/image" Target="media/image1.png"/><Relationship Id="rId15" Type="http://schemas.openxmlformats.org/officeDocument/2006/relationships/header" Target="header1.xml"/><Relationship Id="rId10" Type="http://schemas.openxmlformats.org/officeDocument/2006/relationships/hyperlink" Target="consultantplus://offline/ref=369EFE88C44E47EB2E07DDE71C47A1481C6D5D573835572F305E9Bj6nB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69EFE88C44E47EB2E07DDE71C47A1481F6352543364002D610B956E4614407CBCACE7D722A65D5Ej7nFM" TargetMode="External"/><Relationship Id="rId14" Type="http://schemas.openxmlformats.org/officeDocument/2006/relationships/hyperlink" Target="consultantplus://offline/ref=369EFE88C44E47EB2E07DDE71C47A1481F635A5B3761002D610B956E4614407CBCACE7D722A65D5Bj7n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16922</Words>
  <Characters>96457</Characters>
  <Application>Microsoft Office Word</Application>
  <DocSecurity>0</DocSecurity>
  <Lines>803</Lines>
  <Paragraphs>226</Paragraphs>
  <ScaleCrop>false</ScaleCrop>
  <Company/>
  <LinksUpToDate>false</LinksUpToDate>
  <CharactersWithSpaces>113153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2016-07-08T05:23:00Z</dcterms:created>
  <dcterms:modified xsi:type="dcterms:W3CDTF">2016-07-08T05:24:00Z</dcterms:modified>
</cp:coreProperties>
</file>