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95876" w14:textId="77777777" w:rsidR="006B25E0" w:rsidRPr="006B25E0" w:rsidRDefault="006B25E0" w:rsidP="006B25E0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B25E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Муниципальное казенное общеобразовательное учреждение </w:t>
      </w:r>
    </w:p>
    <w:p w14:paraId="459374B8" w14:textId="77777777" w:rsidR="006B25E0" w:rsidRPr="006B25E0" w:rsidRDefault="006B25E0" w:rsidP="006B25E0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B25E0">
        <w:rPr>
          <w:rFonts w:ascii="Times New Roman" w:eastAsia="Calibri" w:hAnsi="Times New Roman" w:cs="Times New Roman"/>
          <w:spacing w:val="-4"/>
          <w:sz w:val="28"/>
          <w:szCs w:val="28"/>
        </w:rPr>
        <w:t>Сортавальского муниципального района</w:t>
      </w:r>
      <w:r w:rsidRPr="006B25E0">
        <w:rPr>
          <w:rFonts w:ascii="Times New Roman" w:eastAsia="Calibri" w:hAnsi="Times New Roman" w:cs="Times New Roman"/>
          <w:spacing w:val="-4"/>
          <w:sz w:val="28"/>
          <w:szCs w:val="28"/>
        </w:rPr>
        <w:br/>
        <w:t>Республики Карелия</w:t>
      </w:r>
      <w:r w:rsidRPr="006B25E0">
        <w:rPr>
          <w:rFonts w:ascii="Times New Roman" w:eastAsia="Calibri" w:hAnsi="Times New Roman" w:cs="Times New Roman"/>
          <w:spacing w:val="-4"/>
          <w:sz w:val="28"/>
          <w:szCs w:val="28"/>
        </w:rPr>
        <w:br/>
        <w:t xml:space="preserve"> «Средняя общеобразовательная школа </w:t>
      </w:r>
      <w:r w:rsidRPr="006B25E0">
        <w:rPr>
          <w:rFonts w:ascii="Times New Roman" w:eastAsia="Calibri" w:hAnsi="Times New Roman" w:cs="Times New Roman"/>
          <w:sz w:val="28"/>
          <w:szCs w:val="28"/>
        </w:rPr>
        <w:t>№6</w:t>
      </w:r>
      <w:r w:rsidRPr="006B25E0">
        <w:rPr>
          <w:rFonts w:ascii="Times New Roman" w:eastAsia="Calibri" w:hAnsi="Times New Roman" w:cs="Times New Roman"/>
          <w:spacing w:val="-4"/>
          <w:sz w:val="28"/>
          <w:szCs w:val="28"/>
        </w:rPr>
        <w:t>»</w:t>
      </w:r>
    </w:p>
    <w:p w14:paraId="44F1861E" w14:textId="77777777" w:rsidR="006B25E0" w:rsidRPr="006B25E0" w:rsidRDefault="006B25E0" w:rsidP="006B25E0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B25E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(МКОУ Сортавальского МР </w:t>
      </w:r>
      <w:r w:rsidRPr="006B25E0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PK</w:t>
      </w:r>
      <w:r w:rsidRPr="006B25E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СОШ </w:t>
      </w:r>
      <w:r w:rsidRPr="006B25E0">
        <w:rPr>
          <w:rFonts w:ascii="Times New Roman" w:eastAsia="Calibri" w:hAnsi="Times New Roman" w:cs="Times New Roman"/>
          <w:sz w:val="28"/>
          <w:szCs w:val="28"/>
        </w:rPr>
        <w:t>№6</w:t>
      </w:r>
      <w:r w:rsidRPr="006B25E0">
        <w:rPr>
          <w:rFonts w:ascii="Times New Roman" w:eastAsia="Calibri" w:hAnsi="Times New Roman" w:cs="Times New Roman"/>
          <w:spacing w:val="-4"/>
          <w:sz w:val="28"/>
          <w:szCs w:val="28"/>
        </w:rPr>
        <w:t>)</w:t>
      </w:r>
    </w:p>
    <w:p w14:paraId="00B30D7C" w14:textId="77777777" w:rsidR="006B25E0" w:rsidRPr="006B25E0" w:rsidRDefault="006B25E0" w:rsidP="006B25E0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701906B1" w14:textId="77777777" w:rsidR="006B25E0" w:rsidRPr="006B25E0" w:rsidRDefault="006B25E0" w:rsidP="006B25E0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25E0">
        <w:rPr>
          <w:rFonts w:ascii="Times New Roman" w:eastAsia="Calibri" w:hAnsi="Times New Roman" w:cs="Times New Roman"/>
          <w:spacing w:val="-4"/>
          <w:sz w:val="28"/>
          <w:szCs w:val="28"/>
        </w:rPr>
        <w:br/>
      </w:r>
      <w:r w:rsidRPr="006B25E0">
        <w:rPr>
          <w:rFonts w:ascii="Times New Roman" w:eastAsia="Calibri" w:hAnsi="Times New Roman" w:cs="Times New Roman"/>
          <w:spacing w:val="-4"/>
          <w:sz w:val="28"/>
          <w:szCs w:val="28"/>
        </w:rPr>
        <w:br/>
      </w:r>
    </w:p>
    <w:p w14:paraId="0B229A6F" w14:textId="77777777" w:rsidR="006B25E0" w:rsidRPr="006B25E0" w:rsidRDefault="006B25E0" w:rsidP="006B25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8B4327" w14:textId="77777777" w:rsidR="006B25E0" w:rsidRPr="006B25E0" w:rsidRDefault="006B25E0" w:rsidP="006B25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9C1D29" w14:textId="77777777" w:rsidR="006B25E0" w:rsidRPr="006B25E0" w:rsidRDefault="006B25E0" w:rsidP="006B2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page" w:horzAnchor="margin" w:tblpXSpec="center" w:tblpY="3721"/>
        <w:tblW w:w="13275" w:type="dxa"/>
        <w:tblLook w:val="01E0" w:firstRow="1" w:lastRow="1" w:firstColumn="1" w:lastColumn="1" w:noHBand="0" w:noVBand="0"/>
      </w:tblPr>
      <w:tblGrid>
        <w:gridCol w:w="4084"/>
        <w:gridCol w:w="4743"/>
        <w:gridCol w:w="4448"/>
      </w:tblGrid>
      <w:tr w:rsidR="006B25E0" w:rsidRPr="006B25E0" w14:paraId="4645580E" w14:textId="77777777" w:rsidTr="005B571E">
        <w:trPr>
          <w:trHeight w:val="2499"/>
        </w:trPr>
        <w:tc>
          <w:tcPr>
            <w:tcW w:w="4084" w:type="dxa"/>
          </w:tcPr>
          <w:p w14:paraId="4617A09C" w14:textId="77777777" w:rsidR="006B25E0" w:rsidRPr="006B25E0" w:rsidRDefault="006B25E0" w:rsidP="006B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2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«РАССМОТРЕНО»</w:t>
            </w:r>
          </w:p>
          <w:p w14:paraId="13795E1C" w14:textId="77777777" w:rsidR="006B25E0" w:rsidRPr="006B25E0" w:rsidRDefault="006B25E0" w:rsidP="006B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5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заседании</w:t>
            </w:r>
          </w:p>
          <w:p w14:paraId="321C1F0E" w14:textId="77777777" w:rsidR="006B25E0" w:rsidRPr="006B25E0" w:rsidRDefault="006B25E0" w:rsidP="006B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5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Педагогического совета</w:t>
            </w:r>
          </w:p>
          <w:p w14:paraId="7BE02F7A" w14:textId="77777777" w:rsidR="006B25E0" w:rsidRPr="006B25E0" w:rsidRDefault="006B25E0" w:rsidP="006B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5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№</w:t>
            </w:r>
            <w:r w:rsidRPr="006B25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6B25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6B25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6B25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6B25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6B25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6B25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6B25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 </w:t>
            </w:r>
            <w:r w:rsidRPr="006B2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6B25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628A61E4" w14:textId="77777777" w:rsidR="006B25E0" w:rsidRPr="006B25E0" w:rsidRDefault="006B25E0" w:rsidP="006B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5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 «</w:t>
            </w:r>
            <w:proofErr w:type="gramStart"/>
            <w:r w:rsidRPr="006B25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 »</w:t>
            </w:r>
            <w:proofErr w:type="gramEnd"/>
            <w:r w:rsidRPr="006B25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августа 20 21    г</w:t>
            </w:r>
          </w:p>
          <w:p w14:paraId="71DA4A5B" w14:textId="77777777" w:rsidR="006B25E0" w:rsidRPr="006B25E0" w:rsidRDefault="006B25E0" w:rsidP="006B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E637FCA" w14:textId="77777777" w:rsidR="006B25E0" w:rsidRPr="006B25E0" w:rsidRDefault="006B25E0" w:rsidP="006B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43" w:type="dxa"/>
          </w:tcPr>
          <w:p w14:paraId="2A2A569B" w14:textId="77777777" w:rsidR="006B25E0" w:rsidRPr="006B25E0" w:rsidRDefault="006B25E0" w:rsidP="006B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5493334" w14:textId="77777777" w:rsidR="006B25E0" w:rsidRPr="006B25E0" w:rsidRDefault="006B25E0" w:rsidP="006B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48" w:type="dxa"/>
            <w:hideMark/>
          </w:tcPr>
          <w:p w14:paraId="543E22E3" w14:textId="77777777" w:rsidR="006B25E0" w:rsidRPr="006B25E0" w:rsidRDefault="006B25E0" w:rsidP="006B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2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«УТВЕРЖДАЮ»</w:t>
            </w:r>
          </w:p>
          <w:p w14:paraId="6ECD45DD" w14:textId="77777777" w:rsidR="006B25E0" w:rsidRPr="006B25E0" w:rsidRDefault="006B25E0" w:rsidP="006B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5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Директор </w:t>
            </w:r>
          </w:p>
          <w:p w14:paraId="53FE2299" w14:textId="77777777" w:rsidR="006B25E0" w:rsidRPr="006B25E0" w:rsidRDefault="006B25E0" w:rsidP="006B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5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 /Правдин И.В./</w:t>
            </w:r>
          </w:p>
          <w:p w14:paraId="57823666" w14:textId="77777777" w:rsidR="006B25E0" w:rsidRPr="006B25E0" w:rsidRDefault="006B25E0" w:rsidP="006B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5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Приказ №_______ </w:t>
            </w:r>
          </w:p>
          <w:p w14:paraId="396DD9B2" w14:textId="77777777" w:rsidR="006B25E0" w:rsidRPr="006B25E0" w:rsidRDefault="006B25E0" w:rsidP="006B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25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proofErr w:type="gramStart"/>
            <w:r w:rsidRPr="006B25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  </w:t>
            </w:r>
            <w:proofErr w:type="gramEnd"/>
            <w:r w:rsidRPr="006B25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» августа 20     г</w:t>
            </w:r>
          </w:p>
        </w:tc>
      </w:tr>
    </w:tbl>
    <w:p w14:paraId="6D4FFB7B" w14:textId="77777777" w:rsidR="006B25E0" w:rsidRPr="006B25E0" w:rsidRDefault="006B25E0" w:rsidP="006B25E0">
      <w:pPr>
        <w:widowControl w:val="0"/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lang w:eastAsia="en-US"/>
        </w:rPr>
      </w:pPr>
    </w:p>
    <w:p w14:paraId="306F9B31" w14:textId="77777777" w:rsidR="006B25E0" w:rsidRPr="006B25E0" w:rsidRDefault="006B25E0" w:rsidP="006B25E0">
      <w:pPr>
        <w:widowControl w:val="0"/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autoSpaceDE w:val="0"/>
        <w:autoSpaceDN w:val="0"/>
        <w:adjustRightInd w:val="0"/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6B25E0">
        <w:rPr>
          <w:rFonts w:ascii="Times New Roman" w:eastAsia="Calibri" w:hAnsi="Times New Roman" w:cs="Times New Roman"/>
          <w:b/>
          <w:bCs/>
          <w:sz w:val="36"/>
          <w:szCs w:val="36"/>
        </w:rPr>
        <w:t>РАБОЧАЯ ПРОГРАММА</w:t>
      </w:r>
    </w:p>
    <w:p w14:paraId="7AEEC5EC" w14:textId="70778A92" w:rsidR="006B25E0" w:rsidRDefault="006B25E0" w:rsidP="006B2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Элективного курса </w:t>
      </w:r>
      <w:r>
        <w:rPr>
          <w:rFonts w:ascii="Times New Roman" w:hAnsi="Times New Roman" w:cs="Times New Roman"/>
          <w:b/>
          <w:sz w:val="28"/>
          <w:szCs w:val="28"/>
        </w:rPr>
        <w:t>«Математика. От простого к сложному».</w:t>
      </w:r>
    </w:p>
    <w:p w14:paraId="7E8116E8" w14:textId="352BE832" w:rsidR="006B25E0" w:rsidRPr="006B25E0" w:rsidRDefault="006B25E0" w:rsidP="006B2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25E0">
        <w:rPr>
          <w:rFonts w:ascii="Times New Roman" w:eastAsia="Calibri" w:hAnsi="Times New Roman" w:cs="Times New Roman"/>
          <w:sz w:val="28"/>
          <w:szCs w:val="28"/>
        </w:rPr>
        <w:t xml:space="preserve">основной общеобразовательной программы </w:t>
      </w:r>
      <w:r w:rsidRPr="006B25E0">
        <w:rPr>
          <w:rFonts w:ascii="Times New Roman" w:eastAsia="Calibri" w:hAnsi="Times New Roman" w:cs="Times New Roman"/>
          <w:sz w:val="28"/>
          <w:szCs w:val="28"/>
        </w:rPr>
        <w:br/>
        <w:t>основного общего образования</w:t>
      </w:r>
    </w:p>
    <w:p w14:paraId="3958CBA0" w14:textId="27F69DEE" w:rsidR="006B25E0" w:rsidRPr="006B25E0" w:rsidRDefault="006B25E0" w:rsidP="006B2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25E0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6B25E0">
        <w:rPr>
          <w:rFonts w:ascii="Times New Roman" w:eastAsia="Calibri" w:hAnsi="Times New Roman" w:cs="Times New Roman"/>
          <w:sz w:val="28"/>
          <w:szCs w:val="28"/>
        </w:rPr>
        <w:t xml:space="preserve"> класс)</w:t>
      </w:r>
    </w:p>
    <w:p w14:paraId="1E889105" w14:textId="1FDA62BF" w:rsidR="006B25E0" w:rsidRPr="006B25E0" w:rsidRDefault="006B25E0" w:rsidP="006B2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6B25E0">
        <w:rPr>
          <w:rFonts w:ascii="Times New Roman" w:eastAsia="Calibri" w:hAnsi="Times New Roman" w:cs="Times New Roman"/>
          <w:sz w:val="28"/>
          <w:szCs w:val="28"/>
        </w:rPr>
        <w:t xml:space="preserve">срок реализации: </w:t>
      </w:r>
      <w:r>
        <w:rPr>
          <w:rFonts w:ascii="Times New Roman" w:eastAsia="Calibri" w:hAnsi="Times New Roman" w:cs="Times New Roman"/>
          <w:sz w:val="28"/>
          <w:szCs w:val="28"/>
        </w:rPr>
        <w:t>1 год</w:t>
      </w:r>
    </w:p>
    <w:p w14:paraId="783022C3" w14:textId="77777777" w:rsidR="006B25E0" w:rsidRPr="006B25E0" w:rsidRDefault="006B25E0" w:rsidP="006B2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69B28AA6" w14:textId="77777777" w:rsidR="006B25E0" w:rsidRPr="006B25E0" w:rsidRDefault="006B25E0" w:rsidP="006B25E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017DED3B" w14:textId="77777777" w:rsidR="006B25E0" w:rsidRPr="006B25E0" w:rsidRDefault="006B25E0" w:rsidP="006B25E0">
      <w:pPr>
        <w:widowControl w:val="0"/>
        <w:autoSpaceDE w:val="0"/>
        <w:autoSpaceDN w:val="0"/>
        <w:adjustRightInd w:val="0"/>
        <w:spacing w:after="120" w:line="240" w:lineRule="auto"/>
        <w:ind w:left="283"/>
        <w:jc w:val="center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p w14:paraId="5702ABA0" w14:textId="77777777" w:rsidR="006B25E0" w:rsidRPr="006B25E0" w:rsidRDefault="006B25E0" w:rsidP="006B25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7F0600" w14:textId="77777777" w:rsidR="006B25E0" w:rsidRPr="006B25E0" w:rsidRDefault="006B25E0" w:rsidP="006B25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15EA04" w14:textId="77777777" w:rsidR="006B25E0" w:rsidRPr="006B25E0" w:rsidRDefault="006B25E0" w:rsidP="006B25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BF883F" w14:textId="77777777" w:rsidR="006B25E0" w:rsidRPr="006B25E0" w:rsidRDefault="006B25E0" w:rsidP="006B25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DACF34" w14:textId="77777777" w:rsidR="006B25E0" w:rsidRPr="006B25E0" w:rsidRDefault="006B25E0" w:rsidP="006B25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4BAA2D" w14:textId="77777777" w:rsidR="006B25E0" w:rsidRPr="006B25E0" w:rsidRDefault="006B25E0" w:rsidP="006B2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AD0D86" w14:textId="77777777" w:rsidR="002170F9" w:rsidRDefault="002170F9" w:rsidP="002170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7FECADCF" w14:textId="77777777" w:rsidR="002170F9" w:rsidRDefault="002170F9" w:rsidP="002170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4EBBD" w14:textId="77777777" w:rsidR="002170F9" w:rsidRDefault="002170F9" w:rsidP="002170F9">
      <w:pPr>
        <w:spacing w:after="12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Государственная итоговая аттестация по математике направлена на проверку знаний учени</w:t>
      </w:r>
      <w:r w:rsidR="00453195">
        <w:rPr>
          <w:rFonts w:ascii="Times New Roman" w:hAnsi="Times New Roman" w:cs="Times New Roman"/>
          <w:sz w:val="28"/>
          <w:szCs w:val="28"/>
        </w:rPr>
        <w:t>ка в области алгебры, геометрии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53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реальной математики, умение применять их к решению различных задач, а также на выявление уровня владения различными математическими языками и навыков решения нестандартных задач, не сводящихся к прямому применению алгоритма. Все проверяемые знания и навыки заложены в школьной программе, но даются в совершенно другой структуре, что усложняет подготовку к экзамену. </w:t>
      </w:r>
    </w:p>
    <w:p w14:paraId="44649025" w14:textId="77777777" w:rsidR="002170F9" w:rsidRDefault="002170F9" w:rsidP="002170F9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Курс «</w:t>
      </w:r>
      <w:r w:rsidR="00A37DC6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. От п</w:t>
      </w:r>
      <w:r w:rsidR="00453195">
        <w:rPr>
          <w:rFonts w:ascii="Times New Roman" w:hAnsi="Times New Roman" w:cs="Times New Roman"/>
          <w:sz w:val="28"/>
          <w:szCs w:val="28"/>
        </w:rPr>
        <w:t xml:space="preserve">ростого к сложному» </w:t>
      </w:r>
      <w:r>
        <w:rPr>
          <w:rFonts w:ascii="Times New Roman" w:hAnsi="Times New Roman" w:cs="Times New Roman"/>
          <w:sz w:val="28"/>
          <w:szCs w:val="28"/>
        </w:rPr>
        <w:t>направлен на восполнение недостающих знаний, отработку приемов решения заданий различных типов и уровней сложности вне зависимости от формулировки, а также отработку типовых заданий по математике. Курс составлен на основе Обязательного минимума содержания основных образовательных программ и Требований к уровню подготовки выпускников основной школы. Основной особенностью этого курса является отработка заданий по всем разделам курса математики основной школы: арифметике, алгебре, статистике и теории вероятностей, геометрии.</w:t>
      </w:r>
    </w:p>
    <w:p w14:paraId="60FAB727" w14:textId="77777777" w:rsidR="002170F9" w:rsidRDefault="00453195" w:rsidP="002170F9">
      <w:pPr>
        <w:spacing w:after="12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Факультатив рассчитан на 35 часов</w:t>
      </w:r>
      <w:r w:rsidR="002170F9">
        <w:rPr>
          <w:rFonts w:ascii="Times New Roman" w:hAnsi="Times New Roman" w:cs="Times New Roman"/>
          <w:sz w:val="28"/>
          <w:szCs w:val="28"/>
        </w:rPr>
        <w:t xml:space="preserve"> для работы с учащимися </w:t>
      </w:r>
      <w:r w:rsidR="00A37DC6">
        <w:rPr>
          <w:rFonts w:ascii="Times New Roman" w:hAnsi="Times New Roman" w:cs="Times New Roman"/>
          <w:sz w:val="28"/>
          <w:szCs w:val="28"/>
        </w:rPr>
        <w:t>8</w:t>
      </w:r>
      <w:r w:rsidR="002170F9">
        <w:rPr>
          <w:rFonts w:ascii="Times New Roman" w:hAnsi="Times New Roman" w:cs="Times New Roman"/>
          <w:sz w:val="28"/>
          <w:szCs w:val="28"/>
        </w:rPr>
        <w:t xml:space="preserve"> классов. Курс предусматривает </w:t>
      </w:r>
      <w:proofErr w:type="gramStart"/>
      <w:r w:rsidR="002170F9">
        <w:rPr>
          <w:rFonts w:ascii="Times New Roman" w:hAnsi="Times New Roman" w:cs="Times New Roman"/>
          <w:sz w:val="28"/>
          <w:szCs w:val="28"/>
        </w:rPr>
        <w:t>повторное  рассмотрение</w:t>
      </w:r>
      <w:proofErr w:type="gramEnd"/>
      <w:r w:rsidR="002170F9">
        <w:rPr>
          <w:rFonts w:ascii="Times New Roman" w:hAnsi="Times New Roman" w:cs="Times New Roman"/>
          <w:sz w:val="28"/>
          <w:szCs w:val="28"/>
        </w:rPr>
        <w:t xml:space="preserve"> теоретического материала по математике, поэтому имеет большое общеобразовательное значение, способствует развитию логического мышления, намечает и использует целый ряд межпредметных связей и направлен в первую очередь на устранение «пробелов» в базовой составляющей математики систематизацию знаний по основным разделам школьной программы.</w:t>
      </w:r>
    </w:p>
    <w:p w14:paraId="0D513999" w14:textId="77777777" w:rsidR="002170F9" w:rsidRDefault="002170F9" w:rsidP="002170F9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Цель данного курса: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подготовить обучающихся к сдаче экзамена по математике в форме ОГЭ в соответствии с требованиями, предъявляемыми новыми образовательными стандартами; </w:t>
      </w:r>
      <w:r>
        <w:rPr>
          <w:rFonts w:ascii="Times New Roman" w:hAnsi="Times New Roman" w:cs="Times New Roman"/>
          <w:color w:val="000000"/>
          <w:sz w:val="28"/>
          <w:szCs w:val="28"/>
        </w:rPr>
        <w:t>оказание индивидуальной и систематической помощи при повторении курса математики и подготовке к экзаменам.</w:t>
      </w:r>
    </w:p>
    <w:p w14:paraId="001B61AD" w14:textId="77777777" w:rsidR="002170F9" w:rsidRDefault="002170F9" w:rsidP="002170F9">
      <w:pPr>
        <w:pStyle w:val="a3"/>
        <w:spacing w:before="0" w:beforeAutospacing="0" w:after="120" w:afterAutospacing="0" w:line="360" w:lineRule="auto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Задачи курса:</w:t>
      </w:r>
    </w:p>
    <w:p w14:paraId="357EDB14" w14:textId="77777777" w:rsidR="002170F9" w:rsidRDefault="002170F9" w:rsidP="002170F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дать ученику возможность проанализировать свои способности;</w:t>
      </w:r>
    </w:p>
    <w:p w14:paraId="5EA74EB4" w14:textId="77777777" w:rsidR="002170F9" w:rsidRDefault="002170F9" w:rsidP="002170F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помочь ученику выбрать профиль в дальнейшем обучении в средней школе.</w:t>
      </w:r>
    </w:p>
    <w:p w14:paraId="53833FB5" w14:textId="77777777" w:rsidR="002170F9" w:rsidRDefault="002170F9" w:rsidP="002170F9">
      <w:pPr>
        <w:numPr>
          <w:ilvl w:val="0"/>
          <w:numId w:val="6"/>
        </w:numPr>
        <w:spacing w:before="100" w:beforeAutospacing="1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Повторить, обобщить и углубить знания по алгебре, геометрии, реальной математики, за курс основной общеобразовательной школы;</w:t>
      </w:r>
    </w:p>
    <w:p w14:paraId="6D2FE74E" w14:textId="77777777" w:rsidR="002170F9" w:rsidRDefault="002170F9" w:rsidP="002170F9">
      <w:pPr>
        <w:numPr>
          <w:ilvl w:val="0"/>
          <w:numId w:val="6"/>
        </w:numPr>
        <w:spacing w:before="100" w:beforeAutospacing="1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знания по отдельным темам курса «Алгебра 5-</w:t>
      </w:r>
      <w:proofErr w:type="gramStart"/>
      <w:r w:rsidR="00A37DC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«Геометрия 7-</w:t>
      </w:r>
      <w:r w:rsidR="00A37DC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» ;теория вероятностей;</w:t>
      </w:r>
    </w:p>
    <w:p w14:paraId="61C99265" w14:textId="77777777" w:rsidR="002170F9" w:rsidRDefault="002170F9" w:rsidP="002170F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Выработать умение пользоваться контрольно-измерительными материалами.</w:t>
      </w:r>
    </w:p>
    <w:p w14:paraId="0D021EA9" w14:textId="77777777" w:rsidR="002170F9" w:rsidRDefault="002170F9" w:rsidP="002170F9">
      <w:pPr>
        <w:pStyle w:val="a6"/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Научить, максимально эффективно распределять время, отведенное на выполнение задания </w:t>
      </w:r>
    </w:p>
    <w:p w14:paraId="255EF770" w14:textId="77777777" w:rsidR="002170F9" w:rsidRPr="003B3882" w:rsidRDefault="002170F9" w:rsidP="003B3882">
      <w:pPr>
        <w:pStyle w:val="a6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Методы и формы обучения</w:t>
      </w:r>
    </w:p>
    <w:p w14:paraId="47474673" w14:textId="77777777" w:rsidR="002170F9" w:rsidRDefault="002170F9" w:rsidP="002170F9">
      <w:pPr>
        <w:pStyle w:val="a3"/>
        <w:spacing w:before="0" w:beforeAutospacing="0" w:after="120" w:afterAutospacing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Методы и формы обучения определяются требова</w:t>
      </w:r>
      <w:r w:rsidR="00453195">
        <w:rPr>
          <w:sz w:val="28"/>
          <w:szCs w:val="28"/>
        </w:rPr>
        <w:t xml:space="preserve">ниями </w:t>
      </w:r>
      <w:proofErr w:type="spellStart"/>
      <w:r w:rsidR="00453195">
        <w:rPr>
          <w:sz w:val="28"/>
          <w:szCs w:val="28"/>
        </w:rPr>
        <w:t>профилизации</w:t>
      </w:r>
      <w:proofErr w:type="spellEnd"/>
      <w:r w:rsidR="00453195">
        <w:rPr>
          <w:sz w:val="28"/>
          <w:szCs w:val="28"/>
        </w:rPr>
        <w:t xml:space="preserve"> обучения, с </w:t>
      </w:r>
      <w:proofErr w:type="gramStart"/>
      <w:r>
        <w:rPr>
          <w:sz w:val="28"/>
          <w:szCs w:val="28"/>
        </w:rPr>
        <w:t>учетом  индивидуальных</w:t>
      </w:r>
      <w:proofErr w:type="gramEnd"/>
      <w:r>
        <w:rPr>
          <w:sz w:val="28"/>
          <w:szCs w:val="28"/>
        </w:rPr>
        <w:t xml:space="preserve"> и возрастных особенностей учащихся, развития и саморазвития личности. В связи с этим основные приоритеты методики изучения элективного курса:</w:t>
      </w:r>
    </w:p>
    <w:p w14:paraId="14667D8D" w14:textId="77777777" w:rsidR="002170F9" w:rsidRDefault="002170F9" w:rsidP="002170F9">
      <w:pPr>
        <w:numPr>
          <w:ilvl w:val="0"/>
          <w:numId w:val="7"/>
        </w:numPr>
        <w:spacing w:after="12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через опыт и сотрудничество;</w:t>
      </w:r>
    </w:p>
    <w:p w14:paraId="3AEB408C" w14:textId="77777777" w:rsidR="002170F9" w:rsidRDefault="002170F9" w:rsidP="002170F9">
      <w:pPr>
        <w:numPr>
          <w:ilvl w:val="0"/>
          <w:numId w:val="7"/>
        </w:numPr>
        <w:spacing w:before="100" w:beforeAutospacing="1" w:after="12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 индивидуальных особенностей и потребностей учащихся; </w:t>
      </w:r>
    </w:p>
    <w:p w14:paraId="6E1808C8" w14:textId="77777777" w:rsidR="002170F9" w:rsidRDefault="002170F9" w:rsidP="002170F9">
      <w:pPr>
        <w:numPr>
          <w:ilvl w:val="0"/>
          <w:numId w:val="7"/>
        </w:numPr>
        <w:spacing w:before="100" w:beforeAutospacing="1" w:after="12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интерактивность (работа в малых группах, ролевые игры, тренинги)</w:t>
      </w:r>
    </w:p>
    <w:p w14:paraId="2B15DD43" w14:textId="77777777" w:rsidR="002170F9" w:rsidRDefault="002170F9" w:rsidP="002170F9">
      <w:pPr>
        <w:numPr>
          <w:ilvl w:val="0"/>
          <w:numId w:val="7"/>
        </w:numPr>
        <w:spacing w:after="12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личностно-деятельностный подход (большее внимание к личности учащегося, а не целям учителя).</w:t>
      </w:r>
    </w:p>
    <w:p w14:paraId="00D62FE1" w14:textId="77777777" w:rsidR="002170F9" w:rsidRDefault="002170F9" w:rsidP="002170F9">
      <w:pPr>
        <w:spacing w:after="12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работы с учащимися применимы такие формы работы, как лекция и семинар. Помимо этих традиционных форм рекомендуется использовать также дискуссии, выступления с докладами, содержащими отчет о выполнении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индивидуального или группового домашнего задания или с содокладами, дополняющими лекцию учителя. Возможны различные формы творческой работы учащихся, как например, «защита решения», отчет по результатам «поисковой» работы на страницах книг, журналов, сайтов в Интернете по указанной теме. </w:t>
      </w:r>
    </w:p>
    <w:p w14:paraId="33F78ABA" w14:textId="77777777" w:rsidR="002170F9" w:rsidRPr="00197C2D" w:rsidRDefault="002170F9" w:rsidP="002170F9">
      <w:pPr>
        <w:pStyle w:val="3"/>
        <w:spacing w:after="120" w:line="360" w:lineRule="auto"/>
        <w:rPr>
          <w:sz w:val="28"/>
          <w:szCs w:val="28"/>
        </w:rPr>
      </w:pPr>
      <w:r w:rsidRPr="00197C2D">
        <w:rPr>
          <w:sz w:val="28"/>
          <w:szCs w:val="28"/>
        </w:rPr>
        <w:t>Основная функция учителя в данном курсе состоит в «сопровождении» учащегося в его познавательной деятельности, коррекции ранее полученных учащимися ЗУН.</w:t>
      </w:r>
    </w:p>
    <w:p w14:paraId="3A91E00F" w14:textId="77777777" w:rsidR="002170F9" w:rsidRPr="00197C2D" w:rsidRDefault="002170F9" w:rsidP="002170F9">
      <w:pPr>
        <w:pStyle w:val="a4"/>
        <w:tabs>
          <w:tab w:val="left" w:pos="851"/>
        </w:tabs>
        <w:spacing w:line="360" w:lineRule="auto"/>
        <w:ind w:left="360"/>
        <w:rPr>
          <w:rStyle w:val="a5"/>
          <w:rFonts w:ascii="Times New Roman" w:hAnsi="Times New Roman"/>
        </w:rPr>
      </w:pPr>
      <w:r>
        <w:rPr>
          <w:rStyle w:val="a5"/>
          <w:rFonts w:ascii="Times New Roman" w:hAnsi="Times New Roman"/>
          <w:b/>
          <w:sz w:val="28"/>
          <w:szCs w:val="28"/>
        </w:rPr>
        <w:t xml:space="preserve">  </w:t>
      </w:r>
      <w:r w:rsidR="00453195">
        <w:rPr>
          <w:rStyle w:val="a5"/>
          <w:rFonts w:ascii="Times New Roman" w:hAnsi="Times New Roman"/>
          <w:sz w:val="28"/>
          <w:szCs w:val="28"/>
        </w:rPr>
        <w:t>Всего-35</w:t>
      </w:r>
      <w:r w:rsidRPr="00197C2D">
        <w:rPr>
          <w:rStyle w:val="a5"/>
          <w:rFonts w:ascii="Times New Roman" w:hAnsi="Times New Roman"/>
          <w:sz w:val="28"/>
          <w:szCs w:val="28"/>
        </w:rPr>
        <w:t xml:space="preserve"> часа; </w:t>
      </w:r>
    </w:p>
    <w:p w14:paraId="094D604E" w14:textId="77777777" w:rsidR="00256910" w:rsidRPr="00256910" w:rsidRDefault="002170F9" w:rsidP="00256910">
      <w:pPr>
        <w:pStyle w:val="a4"/>
        <w:tabs>
          <w:tab w:val="left" w:pos="851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97C2D">
        <w:rPr>
          <w:rStyle w:val="a5"/>
          <w:rFonts w:ascii="Times New Roman" w:hAnsi="Times New Roman"/>
          <w:sz w:val="28"/>
          <w:szCs w:val="28"/>
        </w:rPr>
        <w:t xml:space="preserve">  в неделю-1 час.</w:t>
      </w:r>
      <w:r w:rsidR="00453195">
        <w:rPr>
          <w:rStyle w:val="a5"/>
          <w:rFonts w:ascii="Times New Roman" w:hAnsi="Times New Roman"/>
          <w:sz w:val="28"/>
          <w:szCs w:val="28"/>
        </w:rPr>
        <w:br/>
        <w:t xml:space="preserve">Оценивание – </w:t>
      </w:r>
      <w:proofErr w:type="spellStart"/>
      <w:r w:rsidR="00453195">
        <w:rPr>
          <w:rStyle w:val="a5"/>
          <w:rFonts w:ascii="Times New Roman" w:hAnsi="Times New Roman"/>
          <w:sz w:val="28"/>
          <w:szCs w:val="28"/>
        </w:rPr>
        <w:t>безоценочное</w:t>
      </w:r>
      <w:proofErr w:type="spellEnd"/>
      <w:r w:rsidR="00453195">
        <w:rPr>
          <w:rStyle w:val="a5"/>
          <w:rFonts w:ascii="Times New Roman" w:hAnsi="Times New Roman"/>
          <w:sz w:val="28"/>
          <w:szCs w:val="28"/>
        </w:rPr>
        <w:t>.</w:t>
      </w:r>
    </w:p>
    <w:p w14:paraId="787438A5" w14:textId="77777777" w:rsidR="00DC2B96" w:rsidRDefault="00DC2B96" w:rsidP="00256910">
      <w:pPr>
        <w:pStyle w:val="3"/>
        <w:spacing w:line="240" w:lineRule="auto"/>
        <w:jc w:val="center"/>
        <w:rPr>
          <w:b/>
          <w:sz w:val="28"/>
          <w:szCs w:val="28"/>
        </w:rPr>
      </w:pPr>
    </w:p>
    <w:p w14:paraId="1DAE0782" w14:textId="77777777" w:rsidR="00DC2B96" w:rsidRDefault="00DC2B96" w:rsidP="00DC2B96">
      <w:pPr>
        <w:pStyle w:val="ab"/>
      </w:pPr>
    </w:p>
    <w:p w14:paraId="3862B98E" w14:textId="77777777" w:rsidR="00DC2B96" w:rsidRPr="003B3882" w:rsidRDefault="00DC2B96" w:rsidP="003B3882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r w:rsidRPr="003B3882">
        <w:rPr>
          <w:b/>
          <w:bCs/>
          <w:color w:val="000000"/>
          <w:sz w:val="28"/>
          <w:szCs w:val="28"/>
        </w:rPr>
        <w:t>Содержание учебного курса</w:t>
      </w:r>
    </w:p>
    <w:p w14:paraId="3E754052" w14:textId="77777777" w:rsidR="00DC2B96" w:rsidRPr="003B3882" w:rsidRDefault="00DC2B96" w:rsidP="003B388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</w:p>
    <w:p w14:paraId="33316B6C" w14:textId="77777777" w:rsidR="00C67F85" w:rsidRPr="003B3882" w:rsidRDefault="00811461" w:rsidP="003B388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B3882">
        <w:rPr>
          <w:color w:val="000000"/>
          <w:sz w:val="28"/>
          <w:szCs w:val="28"/>
        </w:rPr>
        <w:t xml:space="preserve">   </w:t>
      </w:r>
      <w:r w:rsidR="00DC2B96" w:rsidRPr="003B3882">
        <w:rPr>
          <w:color w:val="000000"/>
          <w:sz w:val="28"/>
          <w:szCs w:val="28"/>
        </w:rPr>
        <w:t>Действия с десятичными дробями</w:t>
      </w:r>
      <w:r w:rsidR="00C67F85" w:rsidRPr="003B3882">
        <w:rPr>
          <w:color w:val="000000"/>
          <w:sz w:val="28"/>
          <w:szCs w:val="28"/>
        </w:rPr>
        <w:t xml:space="preserve">. </w:t>
      </w:r>
      <w:r w:rsidR="00DC2B96" w:rsidRPr="003B3882">
        <w:rPr>
          <w:color w:val="000000"/>
          <w:sz w:val="28"/>
          <w:szCs w:val="28"/>
        </w:rPr>
        <w:t>Положительные и отрицательные числа. Арифметические действия с ними. Обыкновенные дроби. Сложение и вычитание дробей с одинаковыми и разными знаменателями. Смешан</w:t>
      </w:r>
      <w:r w:rsidR="00C67F85" w:rsidRPr="003B3882">
        <w:rPr>
          <w:color w:val="000000"/>
          <w:sz w:val="28"/>
          <w:szCs w:val="28"/>
        </w:rPr>
        <w:t xml:space="preserve">ные числа. Умножение и деление </w:t>
      </w:r>
      <w:r w:rsidR="00DC2B96" w:rsidRPr="003B3882">
        <w:rPr>
          <w:color w:val="000000"/>
          <w:sz w:val="28"/>
          <w:szCs w:val="28"/>
        </w:rPr>
        <w:t xml:space="preserve">обыкновенных дробей. </w:t>
      </w:r>
      <w:r w:rsidRPr="003B3882">
        <w:rPr>
          <w:color w:val="000000"/>
          <w:sz w:val="28"/>
          <w:szCs w:val="28"/>
        </w:rPr>
        <w:br/>
        <w:t xml:space="preserve">   </w:t>
      </w:r>
      <w:r w:rsidR="00DC2B96" w:rsidRPr="003B3882">
        <w:rPr>
          <w:color w:val="000000"/>
          <w:sz w:val="28"/>
          <w:szCs w:val="28"/>
        </w:rPr>
        <w:t xml:space="preserve">Степень с целым показателем. Свойства степени. Преобразование алгебраических выражений. </w:t>
      </w:r>
      <w:r w:rsidRPr="003B3882">
        <w:rPr>
          <w:color w:val="000000"/>
          <w:sz w:val="28"/>
          <w:szCs w:val="28"/>
        </w:rPr>
        <w:br/>
        <w:t xml:space="preserve">   </w:t>
      </w:r>
      <w:r w:rsidR="00DC2B96" w:rsidRPr="003B3882">
        <w:rPr>
          <w:color w:val="000000"/>
          <w:sz w:val="28"/>
          <w:szCs w:val="28"/>
        </w:rPr>
        <w:t>Квадратный корень (нахождение значений).</w:t>
      </w:r>
      <w:r w:rsidR="00C67F85" w:rsidRPr="003B3882">
        <w:rPr>
          <w:color w:val="000000"/>
          <w:sz w:val="28"/>
          <w:szCs w:val="28"/>
        </w:rPr>
        <w:t xml:space="preserve"> Сравнение чисел. </w:t>
      </w:r>
      <w:r w:rsidRPr="003B3882">
        <w:rPr>
          <w:color w:val="000000"/>
          <w:sz w:val="28"/>
          <w:szCs w:val="28"/>
        </w:rPr>
        <w:br/>
        <w:t xml:space="preserve">   </w:t>
      </w:r>
      <w:r w:rsidR="00C67F85" w:rsidRPr="003B3882">
        <w:rPr>
          <w:color w:val="000000"/>
          <w:sz w:val="28"/>
          <w:szCs w:val="28"/>
        </w:rPr>
        <w:t xml:space="preserve">Числовая прямая. Координатная прямая. </w:t>
      </w:r>
      <w:r w:rsidRPr="003B3882">
        <w:rPr>
          <w:color w:val="000000"/>
          <w:sz w:val="28"/>
          <w:szCs w:val="28"/>
        </w:rPr>
        <w:br/>
        <w:t xml:space="preserve">   </w:t>
      </w:r>
      <w:r w:rsidR="00C67F85" w:rsidRPr="003B3882">
        <w:rPr>
          <w:color w:val="000000"/>
          <w:sz w:val="28"/>
          <w:szCs w:val="28"/>
        </w:rPr>
        <w:t xml:space="preserve">Решение текстовых задач. Задачи на проценты. </w:t>
      </w:r>
      <w:r w:rsidRPr="003B3882">
        <w:rPr>
          <w:color w:val="000000"/>
          <w:sz w:val="28"/>
          <w:szCs w:val="28"/>
        </w:rPr>
        <w:br/>
        <w:t xml:space="preserve">   </w:t>
      </w:r>
      <w:r w:rsidR="00C67F85" w:rsidRPr="003B3882">
        <w:rPr>
          <w:color w:val="000000"/>
          <w:sz w:val="28"/>
          <w:szCs w:val="28"/>
        </w:rPr>
        <w:t xml:space="preserve">Решение уравнения. Линейное уравнение. Рациональное уравнение, алгоритм его решения. </w:t>
      </w:r>
      <w:r w:rsidRPr="003B3882">
        <w:rPr>
          <w:color w:val="000000"/>
          <w:sz w:val="28"/>
          <w:szCs w:val="28"/>
        </w:rPr>
        <w:br/>
        <w:t xml:space="preserve">   </w:t>
      </w:r>
      <w:r w:rsidR="00C67F85" w:rsidRPr="003B3882">
        <w:rPr>
          <w:color w:val="000000"/>
          <w:sz w:val="28"/>
          <w:szCs w:val="28"/>
        </w:rPr>
        <w:t xml:space="preserve">Простейшие вероятностные задачи. </w:t>
      </w:r>
      <w:r w:rsidRPr="003B3882">
        <w:rPr>
          <w:color w:val="000000"/>
          <w:sz w:val="28"/>
          <w:szCs w:val="28"/>
        </w:rPr>
        <w:br/>
      </w:r>
      <w:r w:rsidRPr="003B3882">
        <w:rPr>
          <w:color w:val="000000"/>
          <w:sz w:val="28"/>
          <w:szCs w:val="28"/>
        </w:rPr>
        <w:lastRenderedPageBreak/>
        <w:t xml:space="preserve">   </w:t>
      </w:r>
      <w:r w:rsidR="00C67F85" w:rsidRPr="003B3882">
        <w:rPr>
          <w:color w:val="000000"/>
          <w:sz w:val="28"/>
          <w:szCs w:val="28"/>
        </w:rPr>
        <w:t xml:space="preserve">Формулы. Расчеты по формулам. </w:t>
      </w:r>
      <w:r w:rsidRPr="003B3882">
        <w:rPr>
          <w:color w:val="000000"/>
          <w:sz w:val="28"/>
          <w:szCs w:val="28"/>
        </w:rPr>
        <w:br/>
        <w:t xml:space="preserve">   Функция</w:t>
      </w:r>
      <w:r w:rsidR="003B3882" w:rsidRPr="003B3882">
        <w:rPr>
          <w:color w:val="000000"/>
          <w:sz w:val="28"/>
          <w:szCs w:val="28"/>
        </w:rPr>
        <w:t xml:space="preserve">. </w:t>
      </w:r>
      <w:r w:rsidR="00C67F85" w:rsidRPr="003B3882">
        <w:rPr>
          <w:color w:val="000000"/>
          <w:sz w:val="28"/>
          <w:szCs w:val="28"/>
        </w:rPr>
        <w:t xml:space="preserve">Построение графиков функций. </w:t>
      </w:r>
      <w:r w:rsidRPr="003B3882">
        <w:rPr>
          <w:color w:val="000000"/>
          <w:sz w:val="28"/>
          <w:szCs w:val="28"/>
        </w:rPr>
        <w:br/>
        <w:t xml:space="preserve">   Треугольники. Нахождение углов треугольника. Теорема Пифагора. Синус, косинус, тангенс острого угла прямоугольного треугольника. Виды треугольников и их свойства.</w:t>
      </w:r>
      <w:r w:rsidRPr="003B3882">
        <w:rPr>
          <w:color w:val="000000"/>
          <w:sz w:val="28"/>
          <w:szCs w:val="28"/>
        </w:rPr>
        <w:br/>
        <w:t xml:space="preserve"> Четырехугольники и их свойства. Площади геометрических фигур. Формулы для нахождения площади параллелограмма, квадрата, прямоугольника, ромба, прямоугольного треугольника, площадь треугольника, трапеции. Теорема Пика. Квадратная решетка.</w:t>
      </w:r>
      <w:r w:rsidR="003B3882" w:rsidRPr="003B3882">
        <w:rPr>
          <w:color w:val="000000"/>
          <w:sz w:val="28"/>
          <w:szCs w:val="28"/>
        </w:rPr>
        <w:t xml:space="preserve"> </w:t>
      </w:r>
      <w:r w:rsidRPr="003B3882">
        <w:rPr>
          <w:color w:val="000000"/>
          <w:sz w:val="28"/>
          <w:szCs w:val="28"/>
        </w:rPr>
        <w:t>Фигуры на квадратной решетке.</w:t>
      </w:r>
      <w:r w:rsidRPr="003B3882">
        <w:rPr>
          <w:color w:val="000000"/>
          <w:sz w:val="28"/>
          <w:szCs w:val="28"/>
        </w:rPr>
        <w:br/>
        <w:t xml:space="preserve"> Квадратное уравнение. Приведенное (</w:t>
      </w:r>
      <w:proofErr w:type="spellStart"/>
      <w:r w:rsidRPr="003B3882">
        <w:rPr>
          <w:color w:val="000000"/>
          <w:sz w:val="28"/>
          <w:szCs w:val="28"/>
        </w:rPr>
        <w:t>неприведенное</w:t>
      </w:r>
      <w:proofErr w:type="spellEnd"/>
      <w:r w:rsidRPr="003B3882">
        <w:rPr>
          <w:color w:val="000000"/>
          <w:sz w:val="28"/>
          <w:szCs w:val="28"/>
        </w:rPr>
        <w:t>) квадратное уравнение. Полное (неполное) квадратное уравнение. Корень квадратного уравнения. Решение квадратного уравнения методом разложения на множители, методом выделения полного квадрата. Дискриминант. Формулы корней квадратного уравнения. Решение задач с помощью квадратных уравнений.</w:t>
      </w:r>
      <w:r w:rsidRPr="003B3882">
        <w:rPr>
          <w:color w:val="000000"/>
          <w:sz w:val="28"/>
          <w:szCs w:val="28"/>
        </w:rPr>
        <w:br/>
        <w:t xml:space="preserve">   Анализ геометрических высказываний.</w:t>
      </w:r>
      <w:r w:rsidR="00C67F85" w:rsidRPr="003B3882">
        <w:rPr>
          <w:color w:val="000000"/>
          <w:sz w:val="28"/>
          <w:szCs w:val="28"/>
        </w:rPr>
        <w:t xml:space="preserve"> </w:t>
      </w:r>
    </w:p>
    <w:p w14:paraId="09F2DBB7" w14:textId="77777777" w:rsidR="00DC2B96" w:rsidRPr="003B3882" w:rsidRDefault="00DC2B96" w:rsidP="003B3882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r w:rsidRPr="003B3882">
        <w:rPr>
          <w:b/>
          <w:bCs/>
          <w:color w:val="000000"/>
          <w:sz w:val="28"/>
          <w:szCs w:val="28"/>
        </w:rPr>
        <w:t> Планируемые результаты обучения</w:t>
      </w:r>
    </w:p>
    <w:p w14:paraId="44E3A7EA" w14:textId="77777777" w:rsidR="00DC2B96" w:rsidRPr="003B3882" w:rsidRDefault="00DC2B96" w:rsidP="003B388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B3882">
        <w:rPr>
          <w:color w:val="000000"/>
          <w:sz w:val="28"/>
          <w:szCs w:val="28"/>
        </w:rPr>
        <w:t>учащийся должен</w:t>
      </w:r>
    </w:p>
    <w:p w14:paraId="6CAD8AD4" w14:textId="77777777" w:rsidR="00DC2B96" w:rsidRPr="003B3882" w:rsidRDefault="00DC2B96" w:rsidP="003B388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B3882">
        <w:rPr>
          <w:b/>
          <w:bCs/>
          <w:color w:val="000000"/>
          <w:sz w:val="28"/>
          <w:szCs w:val="28"/>
        </w:rPr>
        <w:t>знать/понимать:</w:t>
      </w:r>
    </w:p>
    <w:p w14:paraId="58B3EA83" w14:textId="77777777" w:rsidR="00DC2B96" w:rsidRPr="003B3882" w:rsidRDefault="00DC2B96" w:rsidP="003B388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B3882">
        <w:rPr>
          <w:color w:val="000000"/>
          <w:sz w:val="28"/>
          <w:szCs w:val="28"/>
        </w:rPr>
        <w:t>существо понятия алгоритма; как используются математические формулы, уравнения; примеры их применения для решения математических и практических задач;</w:t>
      </w:r>
    </w:p>
    <w:p w14:paraId="09389B67" w14:textId="77777777" w:rsidR="00DC2B96" w:rsidRPr="003B3882" w:rsidRDefault="00DC2B96" w:rsidP="003B388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B3882">
        <w:rPr>
          <w:color w:val="000000"/>
          <w:sz w:val="28"/>
          <w:szCs w:val="28"/>
        </w:rPr>
        <w:t>как математически определенные функции могут описывать реальные зависимости; приводить примеры такого описания; как потребности практики привели математическую науку к</w:t>
      </w:r>
    </w:p>
    <w:p w14:paraId="5BAE82E7" w14:textId="77777777" w:rsidR="00DC2B96" w:rsidRPr="003B3882" w:rsidRDefault="00DC2B96" w:rsidP="003B388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B3882">
        <w:rPr>
          <w:color w:val="000000"/>
          <w:sz w:val="28"/>
          <w:szCs w:val="28"/>
        </w:rPr>
        <w:lastRenderedPageBreak/>
        <w:t>необходимости расширения понятия числа; значение математики как науки; значение математики в повседневной жизни, а также как прикладного инструмента в будущей профессиональной деятельности</w:t>
      </w:r>
    </w:p>
    <w:p w14:paraId="50E0B281" w14:textId="77777777" w:rsidR="00DC2B96" w:rsidRPr="003B3882" w:rsidRDefault="00DC2B96" w:rsidP="003B388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B3882">
        <w:rPr>
          <w:b/>
          <w:bCs/>
          <w:color w:val="000000"/>
          <w:sz w:val="28"/>
          <w:szCs w:val="28"/>
        </w:rPr>
        <w:t>уметь: </w:t>
      </w:r>
      <w:r w:rsidRPr="003B3882">
        <w:rPr>
          <w:color w:val="000000"/>
          <w:sz w:val="28"/>
          <w:szCs w:val="28"/>
        </w:rPr>
        <w:t>решать задания, по типу приближенных к заданиям государственной итоговой аттестации (базовую часть);</w:t>
      </w:r>
    </w:p>
    <w:p w14:paraId="572CEFDB" w14:textId="77777777" w:rsidR="00DC2B96" w:rsidRPr="003B3882" w:rsidRDefault="00DC2B96" w:rsidP="003B388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B3882">
        <w:rPr>
          <w:b/>
          <w:bCs/>
          <w:color w:val="000000"/>
          <w:sz w:val="28"/>
          <w:szCs w:val="28"/>
        </w:rPr>
        <w:t>иметь опыт (в терминах компетентностей</w:t>
      </w:r>
      <w:r w:rsidRPr="003B3882">
        <w:rPr>
          <w:color w:val="000000"/>
          <w:sz w:val="28"/>
          <w:szCs w:val="28"/>
        </w:rPr>
        <w:t>): работы в группе, как на занятиях, так и вне, работы с информацией, в том числе и получаемой посредством Интернет.</w:t>
      </w:r>
    </w:p>
    <w:p w14:paraId="71FA7B19" w14:textId="77777777" w:rsidR="00DC2B96" w:rsidRPr="003B3882" w:rsidRDefault="00DC2B96" w:rsidP="003B388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B3882">
        <w:rPr>
          <w:b/>
          <w:bCs/>
          <w:i/>
          <w:iCs/>
          <w:color w:val="000000"/>
          <w:sz w:val="28"/>
          <w:szCs w:val="28"/>
        </w:rPr>
        <w:t>Личностные результаты обучения:</w:t>
      </w:r>
    </w:p>
    <w:p w14:paraId="3151666B" w14:textId="77777777" w:rsidR="00DC2B96" w:rsidRPr="003B3882" w:rsidRDefault="00DC2B96" w:rsidP="003B388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B3882">
        <w:rPr>
          <w:color w:val="000000"/>
          <w:sz w:val="28"/>
          <w:szCs w:val="28"/>
        </w:rPr>
        <w:t>1)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14:paraId="1AD2E5EC" w14:textId="77777777" w:rsidR="00DC2B96" w:rsidRPr="003B3882" w:rsidRDefault="00DC2B96" w:rsidP="003B388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B3882">
        <w:rPr>
          <w:color w:val="000000"/>
          <w:sz w:val="28"/>
          <w:szCs w:val="28"/>
        </w:rPr>
        <w:t>2) нравственное сознание и поведение на основе усвоения общечеловеческих ценностей;</w:t>
      </w:r>
    </w:p>
    <w:p w14:paraId="27CB5A6A" w14:textId="77777777" w:rsidR="00DC2B96" w:rsidRPr="003B3882" w:rsidRDefault="00DC2B96" w:rsidP="003B388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B3882">
        <w:rPr>
          <w:color w:val="000000"/>
          <w:sz w:val="28"/>
          <w:szCs w:val="28"/>
        </w:rPr>
        <w:t>3) сформированность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14:paraId="3F585984" w14:textId="77777777" w:rsidR="00DC2B96" w:rsidRPr="003B3882" w:rsidRDefault="00DC2B96" w:rsidP="003B388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B3882">
        <w:rPr>
          <w:color w:val="000000"/>
          <w:sz w:val="28"/>
          <w:szCs w:val="28"/>
        </w:rPr>
        <w:t>4) навыки сотрудничества со сверстниками и взрослыми в образовательной, общественно полезной, учебно-исследовательской, проектной и других видах деятельности;</w:t>
      </w:r>
    </w:p>
    <w:p w14:paraId="3B6F01F5" w14:textId="77777777" w:rsidR="00DC2B96" w:rsidRPr="003B3882" w:rsidRDefault="00DC2B96" w:rsidP="003B388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B3882">
        <w:rPr>
          <w:color w:val="000000"/>
          <w:sz w:val="28"/>
          <w:szCs w:val="28"/>
        </w:rPr>
        <w:t>5) 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2CAAE826" w14:textId="77777777" w:rsidR="00DC2B96" w:rsidRPr="003B3882" w:rsidRDefault="00DC2B96" w:rsidP="003B388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B3882">
        <w:rPr>
          <w:color w:val="000000"/>
          <w:sz w:val="28"/>
          <w:szCs w:val="28"/>
        </w:rPr>
        <w:t>6) эстетическое отношение к миру, включая эстетику быта, научного и технического творчества;</w:t>
      </w:r>
    </w:p>
    <w:p w14:paraId="3398D2F8" w14:textId="77777777" w:rsidR="00DC2B96" w:rsidRPr="003B3882" w:rsidRDefault="00DC2B96" w:rsidP="003B388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B3882">
        <w:rPr>
          <w:color w:val="000000"/>
          <w:sz w:val="28"/>
          <w:szCs w:val="28"/>
        </w:rPr>
        <w:lastRenderedPageBreak/>
        <w:t>7) осознанный выбор будущей профессии и возможностей реализации собственных жизненных планов, а также отношение к профессиональной деятельности как к возможности участия в решении личных, общественных, государственных, общенациональных проблем.</w:t>
      </w:r>
    </w:p>
    <w:p w14:paraId="08E253C8" w14:textId="77777777" w:rsidR="00DC2B96" w:rsidRPr="003B3882" w:rsidRDefault="00DC2B96" w:rsidP="003B388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</w:p>
    <w:p w14:paraId="6DB4D168" w14:textId="77777777" w:rsidR="00DC2B96" w:rsidRPr="003B3882" w:rsidRDefault="00DC2B96" w:rsidP="003B388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B3882">
        <w:rPr>
          <w:b/>
          <w:bCs/>
          <w:i/>
          <w:iCs/>
          <w:color w:val="000000"/>
          <w:sz w:val="28"/>
          <w:szCs w:val="28"/>
        </w:rPr>
        <w:t>Метапредметные результаты обучения:</w:t>
      </w:r>
    </w:p>
    <w:p w14:paraId="4CD273FF" w14:textId="77777777" w:rsidR="00DC2B96" w:rsidRPr="003B3882" w:rsidRDefault="00DC2B96" w:rsidP="003B388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B3882">
        <w:rPr>
          <w:color w:val="000000"/>
          <w:sz w:val="28"/>
          <w:szCs w:val="28"/>
        </w:rPr>
        <w:t>1) 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40B8E929" w14:textId="77777777" w:rsidR="00DC2B96" w:rsidRPr="003B3882" w:rsidRDefault="00DC2B96" w:rsidP="003B388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B3882">
        <w:rPr>
          <w:color w:val="000000"/>
          <w:sz w:val="28"/>
          <w:szCs w:val="28"/>
        </w:rPr>
        <w:t>2) 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14:paraId="10D59679" w14:textId="77777777" w:rsidR="00DC2B96" w:rsidRPr="003B3882" w:rsidRDefault="00DC2B96" w:rsidP="003B388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B3882">
        <w:rPr>
          <w:color w:val="000000"/>
          <w:sz w:val="28"/>
          <w:szCs w:val="28"/>
        </w:rPr>
        <w:t>3) 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6CFA6BDB" w14:textId="77777777" w:rsidR="00DC2B96" w:rsidRPr="003B3882" w:rsidRDefault="00DC2B96" w:rsidP="003B388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B3882">
        <w:rPr>
          <w:color w:val="000000"/>
          <w:sz w:val="28"/>
          <w:szCs w:val="28"/>
        </w:rPr>
        <w:t>4) 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14:paraId="5E08B0D6" w14:textId="77777777" w:rsidR="00DC2B96" w:rsidRPr="003B3882" w:rsidRDefault="00DC2B96" w:rsidP="003B388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B3882">
        <w:rPr>
          <w:color w:val="000000"/>
          <w:sz w:val="28"/>
          <w:szCs w:val="28"/>
        </w:rPr>
        <w:t>5)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техники безопасности, правовых и этических норм, норм информационной безопасности;</w:t>
      </w:r>
    </w:p>
    <w:p w14:paraId="0E74DA63" w14:textId="77777777" w:rsidR="00DC2B96" w:rsidRPr="003B3882" w:rsidRDefault="00DC2B96" w:rsidP="003B388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B3882">
        <w:rPr>
          <w:color w:val="000000"/>
          <w:sz w:val="28"/>
          <w:szCs w:val="28"/>
        </w:rPr>
        <w:lastRenderedPageBreak/>
        <w:t>6)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14:paraId="33EAB6DF" w14:textId="77777777" w:rsidR="00DC2B96" w:rsidRPr="003B3882" w:rsidRDefault="00DC2B96" w:rsidP="003B388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B3882">
        <w:rPr>
          <w:b/>
          <w:bCs/>
          <w:i/>
          <w:iCs/>
          <w:color w:val="000000"/>
          <w:sz w:val="28"/>
          <w:szCs w:val="28"/>
        </w:rPr>
        <w:t>Предметные результаты</w:t>
      </w:r>
      <w:r w:rsidRPr="003B3882">
        <w:rPr>
          <w:color w:val="000000"/>
          <w:sz w:val="28"/>
          <w:szCs w:val="28"/>
        </w:rPr>
        <w:t> освоения программы ориентированы на обеспечение преимущественно общеобразовательной и общекультурной подготовки. Они должны обеспечивать возможность дальнейшего успешного профессионального обучения или профессиональной деятельности.</w:t>
      </w:r>
    </w:p>
    <w:p w14:paraId="4E76579C" w14:textId="77777777" w:rsidR="00DC2B96" w:rsidRDefault="00DC2B96" w:rsidP="00DC2B96">
      <w:pPr>
        <w:pStyle w:val="ab"/>
      </w:pPr>
    </w:p>
    <w:p w14:paraId="2D0BEA44" w14:textId="77777777" w:rsidR="00DC2B96" w:rsidRDefault="00DC2B96" w:rsidP="00256910">
      <w:pPr>
        <w:pStyle w:val="3"/>
        <w:spacing w:line="240" w:lineRule="auto"/>
        <w:jc w:val="center"/>
        <w:rPr>
          <w:b/>
          <w:sz w:val="28"/>
          <w:szCs w:val="28"/>
        </w:rPr>
      </w:pPr>
    </w:p>
    <w:p w14:paraId="3D271070" w14:textId="77777777" w:rsidR="00256910" w:rsidRPr="00256910" w:rsidRDefault="002170F9" w:rsidP="00256910">
      <w:pPr>
        <w:pStyle w:val="3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</w:t>
      </w:r>
    </w:p>
    <w:tbl>
      <w:tblPr>
        <w:tblpPr w:leftFromText="180" w:rightFromText="180" w:bottomFromText="200" w:vertAnchor="text" w:horzAnchor="margin" w:tblpXSpec="center" w:tblpY="-222"/>
        <w:tblW w:w="17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8789"/>
        <w:gridCol w:w="4300"/>
        <w:gridCol w:w="992"/>
        <w:gridCol w:w="1985"/>
      </w:tblGrid>
      <w:tr w:rsidR="00FA77EA" w14:paraId="27423A01" w14:textId="77777777" w:rsidTr="00FA77E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7B72" w14:textId="77777777" w:rsidR="00FA77EA" w:rsidRDefault="00FA77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8754" w14:textId="77777777" w:rsidR="00FA77EA" w:rsidRDefault="00FA7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5CDD" w14:textId="77777777" w:rsidR="00FA77EA" w:rsidRDefault="00FA77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385D" w14:textId="77777777" w:rsidR="00FA77EA" w:rsidRDefault="00FA77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3CD3" w14:textId="77777777" w:rsidR="00FA77EA" w:rsidRDefault="00FA77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FA77EA" w14:paraId="0711E2CD" w14:textId="77777777" w:rsidTr="00FA77E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F98D" w14:textId="77777777" w:rsidR="00FA77EA" w:rsidRDefault="00FA7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711C" w14:textId="77777777" w:rsidR="00FA77EA" w:rsidRDefault="00FA7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Числа и вычисления. Действия с обыкновенными дробями.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25AC" w14:textId="77777777" w:rsidR="00FA77EA" w:rsidRDefault="00FA7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23E8" w14:textId="77777777" w:rsidR="00FA77EA" w:rsidRDefault="00FA7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4ED3" w14:textId="77777777" w:rsidR="00FA77EA" w:rsidRDefault="00FA7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A" w14:paraId="4EC9BC39" w14:textId="77777777" w:rsidTr="00FA77E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8666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CC2C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Числа и вычисления. Действия с обыкновенными дробями.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9B02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928F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7B72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A" w14:paraId="4AAFCD5B" w14:textId="77777777" w:rsidTr="00FA77E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C1A2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1F0C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Числа и вычисления. Действия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десятичными  дробями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D5DD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7C90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9521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A" w14:paraId="738907F2" w14:textId="77777777" w:rsidTr="00FA77E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0901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4940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Числа и вычисления. Действия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десятичными  дробями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E693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9CCC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20A4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A" w14:paraId="7CB5A3FD" w14:textId="77777777" w:rsidTr="00FA77E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BCFB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E2F1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620">
              <w:rPr>
                <w:rFonts w:ascii="Times New Roman" w:hAnsi="Times New Roman" w:cs="Times New Roman"/>
                <w:sz w:val="28"/>
                <w:szCs w:val="28"/>
              </w:rPr>
              <w:t>Степень с целым показателем. Свойства степени с целым показателем.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17D5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2FE2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9AFD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A" w14:paraId="7E6B9AB3" w14:textId="77777777" w:rsidTr="00FA77E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1712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F89D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620">
              <w:rPr>
                <w:rFonts w:ascii="Times New Roman" w:hAnsi="Times New Roman" w:cs="Times New Roman"/>
                <w:sz w:val="28"/>
                <w:szCs w:val="28"/>
              </w:rPr>
              <w:t>Степень с целым показателем. Свойства степени с целым показателем.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6829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F7E2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9736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A" w14:paraId="350FEAE2" w14:textId="77777777" w:rsidTr="00FA77E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CC0D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CE7C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Сравнение чисел.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5AFD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8F87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EC01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A" w14:paraId="7296CF6F" w14:textId="77777777" w:rsidTr="00FA77EA">
        <w:trPr>
          <w:trHeight w:val="55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B825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2753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Координатная прямая. Числа на прямой.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8AB9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A070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E298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A" w14:paraId="4AA05576" w14:textId="77777777" w:rsidTr="00FA77E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DCF2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0110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на проценты.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1CA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B718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DCDA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A" w14:paraId="49310928" w14:textId="77777777" w:rsidTr="00FA77E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678A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BA2D" w14:textId="77777777" w:rsidR="00FA77EA" w:rsidRDefault="00FA77EA" w:rsidP="00197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Простейшие текстовые задачи.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2E28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9E42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08D7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A" w14:paraId="68E42FF9" w14:textId="77777777" w:rsidTr="00FA77E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1054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6DB0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Линейные уравнения.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C67C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832D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2033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A" w14:paraId="6DA8C3CC" w14:textId="77777777" w:rsidTr="00FA77E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4F6F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FEFC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Рациональные уравнения.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E317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9F27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850A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A" w14:paraId="3C641CBF" w14:textId="77777777" w:rsidTr="00FA77E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49FD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69DF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Статистика, вероятности.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4656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1F2C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8ADD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A" w14:paraId="4D49DADA" w14:textId="77777777" w:rsidTr="00FA77E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AAC5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2A2C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Расчеты по формулам.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B553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науки. Открытия в области математики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F4BC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CA5C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A" w14:paraId="5C42245D" w14:textId="77777777" w:rsidTr="00FA77E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B636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20-21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075E" w14:textId="77777777" w:rsidR="00FA77EA" w:rsidRDefault="00FA77EA" w:rsidP="00100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Графики функций.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B24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648B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1AFC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A" w14:paraId="5F34745D" w14:textId="77777777" w:rsidTr="00FA77E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F66C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89FE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6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Квадратные корни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442620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квадратных корней и их применение в вычислениях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9962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22B7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7F5B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A" w14:paraId="252F5CB5" w14:textId="77777777" w:rsidTr="00FA77E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F75D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A25E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6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Квадратные корни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442620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квадратных корней и их применение в вычислениях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EC74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052B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1318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A" w14:paraId="72E97DB2" w14:textId="77777777" w:rsidTr="00FA77E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4F31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D08F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Треугольники и их элементы.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DBE9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числа Пи.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4AF2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DC77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A" w14:paraId="4E4816B6" w14:textId="77777777" w:rsidTr="00FA77E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116A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AF0E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Площади фигур.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719F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C0D2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0CE3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A" w14:paraId="13459080" w14:textId="77777777" w:rsidTr="00FA77E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3170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700E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Четырехугольники и их элементы.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7ECF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AE1C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12A7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A" w14:paraId="3B2BC378" w14:textId="77777777" w:rsidTr="00FA77E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2D7A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28-29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9D41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Центральные и вписанные углы. Окружность, круг и их элементы.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8AE0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790F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0B70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A" w14:paraId="312E8466" w14:textId="77777777" w:rsidTr="00FA77E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AF22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30-31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6B57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Фигуры на квадратной решетке.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C717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9911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079A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A" w14:paraId="2D7D7BD1" w14:textId="77777777" w:rsidTr="00FA77E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14A5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E4BF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квадратных уравнений.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2EF5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2FFD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E595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A" w14:paraId="0B47C9EF" w14:textId="77777777" w:rsidTr="00FA77E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CFFA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7580" w14:textId="77777777" w:rsidR="00FA77EA" w:rsidRDefault="00FA77EA" w:rsidP="00100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квадратных уравнений.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7483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843B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9F93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A" w14:paraId="217EFE1B" w14:textId="77777777" w:rsidTr="00FA77E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8F4B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164D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геометрических высказываний.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4A96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2254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C616" w14:textId="77777777" w:rsidR="00FA77EA" w:rsidRDefault="00FA77EA" w:rsidP="00671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E7098F" w14:textId="77777777" w:rsidR="002170F9" w:rsidRDefault="002170F9" w:rsidP="002170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666BD1" w14:textId="77777777" w:rsidR="002170F9" w:rsidRDefault="002170F9" w:rsidP="003B388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32BF5" w14:textId="77777777" w:rsidR="002170F9" w:rsidRDefault="002170F9" w:rsidP="002170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14:paraId="74FA39BB" w14:textId="77777777" w:rsidR="002170F9" w:rsidRDefault="002170F9" w:rsidP="00217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Кузнецов. Л.В. "Сборник заданий для подготовки к итоговой аттестац</w:t>
      </w:r>
      <w:r w:rsidR="003B3882">
        <w:rPr>
          <w:rFonts w:ascii="Times New Roman" w:hAnsi="Times New Roman" w:cs="Times New Roman"/>
          <w:sz w:val="28"/>
          <w:szCs w:val="28"/>
        </w:rPr>
        <w:t>ии" "Просвещение" 2021</w:t>
      </w:r>
    </w:p>
    <w:p w14:paraId="3E85B212" w14:textId="77777777" w:rsidR="002170F9" w:rsidRDefault="002170F9" w:rsidP="00217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Лысенко Ф.Ф. "Математика 9 класс" подготовка к ГИА. "Легион</w:t>
      </w:r>
      <w:proofErr w:type="gramStart"/>
      <w:r>
        <w:rPr>
          <w:rFonts w:ascii="Times New Roman" w:hAnsi="Times New Roman" w:cs="Times New Roman"/>
          <w:sz w:val="28"/>
          <w:szCs w:val="28"/>
        </w:rPr>
        <w:t>"  20</w:t>
      </w:r>
      <w:r w:rsidR="003B3882">
        <w:rPr>
          <w:rFonts w:ascii="Times New Roman" w:hAnsi="Times New Roman" w:cs="Times New Roman"/>
          <w:sz w:val="28"/>
          <w:szCs w:val="28"/>
        </w:rPr>
        <w:t>21</w:t>
      </w:r>
      <w:proofErr w:type="gramEnd"/>
    </w:p>
    <w:p w14:paraId="2A0D2F30" w14:textId="77777777" w:rsidR="002170F9" w:rsidRDefault="002170F9" w:rsidP="00217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Лаппо Л.Д. "ГИА математика" "Экзамен" 20</w:t>
      </w:r>
      <w:r w:rsidR="00197C2D">
        <w:rPr>
          <w:rFonts w:ascii="Times New Roman" w:hAnsi="Times New Roman" w:cs="Times New Roman"/>
          <w:sz w:val="28"/>
          <w:szCs w:val="28"/>
        </w:rPr>
        <w:t>21</w:t>
      </w:r>
    </w:p>
    <w:p w14:paraId="56D80553" w14:textId="77777777" w:rsidR="002170F9" w:rsidRDefault="003B3882" w:rsidP="00217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5.Сайт </w:t>
      </w:r>
      <w:proofErr w:type="gramStart"/>
      <w:r>
        <w:rPr>
          <w:rFonts w:ascii="Times New Roman" w:hAnsi="Times New Roman" w:cs="Times New Roman"/>
          <w:sz w:val="28"/>
          <w:szCs w:val="28"/>
        </w:rPr>
        <w:t>« Решу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ОГЭ».</w:t>
      </w:r>
    </w:p>
    <w:p w14:paraId="38512688" w14:textId="77777777" w:rsidR="002170F9" w:rsidRDefault="002170F9" w:rsidP="00217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6.Сайт ФИПИ, открытый банк заданий.</w:t>
      </w:r>
    </w:p>
    <w:p w14:paraId="1C400008" w14:textId="77777777" w:rsidR="002170F9" w:rsidRDefault="002170F9" w:rsidP="002170F9">
      <w:pPr>
        <w:rPr>
          <w:rFonts w:ascii="Times New Roman" w:hAnsi="Times New Roman" w:cs="Times New Roman"/>
          <w:sz w:val="28"/>
          <w:szCs w:val="28"/>
        </w:rPr>
      </w:pPr>
    </w:p>
    <w:p w14:paraId="5E4DF777" w14:textId="77777777" w:rsidR="002170F9" w:rsidRDefault="002170F9" w:rsidP="002170F9">
      <w:pPr>
        <w:rPr>
          <w:rFonts w:ascii="Times New Roman" w:hAnsi="Times New Roman" w:cs="Times New Roman"/>
          <w:sz w:val="28"/>
          <w:szCs w:val="28"/>
        </w:rPr>
      </w:pPr>
    </w:p>
    <w:p w14:paraId="701B71C9" w14:textId="77777777" w:rsidR="002170F9" w:rsidRDefault="002170F9" w:rsidP="00217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7E918E3" w14:textId="77777777" w:rsidR="002170F9" w:rsidRDefault="002170F9" w:rsidP="002170F9">
      <w:pPr>
        <w:rPr>
          <w:rFonts w:ascii="Times New Roman" w:hAnsi="Times New Roman" w:cs="Times New Roman"/>
          <w:sz w:val="28"/>
          <w:szCs w:val="28"/>
        </w:rPr>
      </w:pPr>
    </w:p>
    <w:p w14:paraId="746CB9D1" w14:textId="77777777" w:rsidR="002170F9" w:rsidRDefault="002170F9" w:rsidP="009B7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2182B6" w14:textId="77777777" w:rsidR="002170F9" w:rsidRDefault="002170F9" w:rsidP="009B7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170F9" w:rsidSect="003B388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8FC5A" w14:textId="77777777" w:rsidR="00B759D8" w:rsidRDefault="00B759D8" w:rsidP="00A90BBD">
      <w:pPr>
        <w:spacing w:after="0" w:line="240" w:lineRule="auto"/>
      </w:pPr>
      <w:r>
        <w:separator/>
      </w:r>
    </w:p>
  </w:endnote>
  <w:endnote w:type="continuationSeparator" w:id="0">
    <w:p w14:paraId="7757D3D4" w14:textId="77777777" w:rsidR="00B759D8" w:rsidRDefault="00B759D8" w:rsidP="00A90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CC4A5" w14:textId="77777777" w:rsidR="00B759D8" w:rsidRDefault="00B759D8" w:rsidP="00A90BBD">
      <w:pPr>
        <w:spacing w:after="0" w:line="240" w:lineRule="auto"/>
      </w:pPr>
      <w:r>
        <w:separator/>
      </w:r>
    </w:p>
  </w:footnote>
  <w:footnote w:type="continuationSeparator" w:id="0">
    <w:p w14:paraId="027A8214" w14:textId="77777777" w:rsidR="00B759D8" w:rsidRDefault="00B759D8" w:rsidP="00A90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54C"/>
    <w:multiLevelType w:val="hybridMultilevel"/>
    <w:tmpl w:val="470CFAE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D301E"/>
    <w:multiLevelType w:val="hybridMultilevel"/>
    <w:tmpl w:val="50CC3A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632BC4"/>
    <w:multiLevelType w:val="hybridMultilevel"/>
    <w:tmpl w:val="6852B0C4"/>
    <w:lvl w:ilvl="0" w:tplc="04190001">
      <w:start w:val="1"/>
      <w:numFmt w:val="bullet"/>
      <w:lvlText w:val=""/>
      <w:lvlJc w:val="left"/>
      <w:pPr>
        <w:ind w:left="1155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F06CF9"/>
    <w:multiLevelType w:val="multilevel"/>
    <w:tmpl w:val="9D7C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9B"/>
    <w:rsid w:val="00100B6E"/>
    <w:rsid w:val="00160E65"/>
    <w:rsid w:val="00197C2D"/>
    <w:rsid w:val="001A1B6D"/>
    <w:rsid w:val="001D61D6"/>
    <w:rsid w:val="002170F9"/>
    <w:rsid w:val="00256910"/>
    <w:rsid w:val="002B4942"/>
    <w:rsid w:val="00321906"/>
    <w:rsid w:val="003B3882"/>
    <w:rsid w:val="003C69D7"/>
    <w:rsid w:val="003D3A0C"/>
    <w:rsid w:val="004145A7"/>
    <w:rsid w:val="00453195"/>
    <w:rsid w:val="004A6AD3"/>
    <w:rsid w:val="004F6863"/>
    <w:rsid w:val="005323E3"/>
    <w:rsid w:val="00671DEC"/>
    <w:rsid w:val="00684CE9"/>
    <w:rsid w:val="006B25E0"/>
    <w:rsid w:val="0071522A"/>
    <w:rsid w:val="00811461"/>
    <w:rsid w:val="008E5ABD"/>
    <w:rsid w:val="00980174"/>
    <w:rsid w:val="009B719B"/>
    <w:rsid w:val="00A37DC6"/>
    <w:rsid w:val="00A90BBD"/>
    <w:rsid w:val="00B759D8"/>
    <w:rsid w:val="00B96F46"/>
    <w:rsid w:val="00C67F85"/>
    <w:rsid w:val="00DA32E6"/>
    <w:rsid w:val="00DB7E08"/>
    <w:rsid w:val="00DC2B96"/>
    <w:rsid w:val="00DF2D7D"/>
    <w:rsid w:val="00F93CA9"/>
    <w:rsid w:val="00FA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2046"/>
  <w15:docId w15:val="{C999B208-DABA-4FA8-AEB8-1B943118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C2B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B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1"/>
    <w:unhideWhenUsed/>
    <w:rsid w:val="009B719B"/>
    <w:pPr>
      <w:widowControl w:val="0"/>
      <w:suppressAutoHyphens/>
      <w:spacing w:after="120" w:line="240" w:lineRule="auto"/>
    </w:pPr>
    <w:rPr>
      <w:rFonts w:ascii="DejaVu Sans" w:eastAsia="DejaVu Sans" w:hAnsi="DejaVu Sans" w:cs="Times New Roman"/>
      <w:kern w:val="2"/>
      <w:sz w:val="24"/>
      <w:szCs w:val="24"/>
    </w:rPr>
  </w:style>
  <w:style w:type="character" w:customStyle="1" w:styleId="a5">
    <w:name w:val="Основной текст Знак"/>
    <w:basedOn w:val="a0"/>
    <w:semiHidden/>
    <w:rsid w:val="009B719B"/>
  </w:style>
  <w:style w:type="paragraph" w:styleId="3">
    <w:name w:val="Body Text Indent 3"/>
    <w:basedOn w:val="a"/>
    <w:link w:val="30"/>
    <w:unhideWhenUsed/>
    <w:rsid w:val="009B719B"/>
    <w:pPr>
      <w:spacing w:after="0" w:line="480" w:lineRule="auto"/>
      <w:ind w:firstLine="35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9B719B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9B719B"/>
    <w:pPr>
      <w:ind w:left="720"/>
      <w:contextualSpacing/>
    </w:pPr>
  </w:style>
  <w:style w:type="character" w:customStyle="1" w:styleId="1">
    <w:name w:val="Основной текст Знак1"/>
    <w:basedOn w:val="a0"/>
    <w:link w:val="a4"/>
    <w:locked/>
    <w:rsid w:val="009B719B"/>
    <w:rPr>
      <w:rFonts w:ascii="DejaVu Sans" w:eastAsia="DejaVu Sans" w:hAnsi="DejaVu Sans"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A90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90BBD"/>
  </w:style>
  <w:style w:type="paragraph" w:styleId="a9">
    <w:name w:val="footer"/>
    <w:basedOn w:val="a"/>
    <w:link w:val="aa"/>
    <w:uiPriority w:val="99"/>
    <w:unhideWhenUsed/>
    <w:rsid w:val="00A90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0BBD"/>
  </w:style>
  <w:style w:type="paragraph" w:styleId="ab">
    <w:name w:val="No Spacing"/>
    <w:uiPriority w:val="1"/>
    <w:qFormat/>
    <w:rsid w:val="00DC2B96"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rsid w:val="00DC2B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DC2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DC2B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9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DNS</cp:lastModifiedBy>
  <cp:revision>2</cp:revision>
  <dcterms:created xsi:type="dcterms:W3CDTF">2021-09-26T11:47:00Z</dcterms:created>
  <dcterms:modified xsi:type="dcterms:W3CDTF">2021-09-26T11:47:00Z</dcterms:modified>
</cp:coreProperties>
</file>