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DB35" w14:textId="77777777" w:rsidR="00B31712" w:rsidRDefault="00B31712" w:rsidP="00B31712">
      <w:pPr>
        <w:shd w:val="clear" w:color="auto" w:fill="FFFFFF"/>
        <w:tabs>
          <w:tab w:val="left" w:pos="52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A5200" w14:textId="77777777" w:rsidR="007D12BD" w:rsidRPr="007D12BD" w:rsidRDefault="007D12BD" w:rsidP="007D12BD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D12BD">
        <w:rPr>
          <w:rFonts w:ascii="Times New Roman" w:hAnsi="Times New Roman" w:cs="Times New Roman"/>
          <w:sz w:val="28"/>
          <w:szCs w:val="28"/>
        </w:rPr>
        <w:br/>
      </w:r>
      <w:r w:rsidRPr="007D12BD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Муниципальное казенное общеобразовательное учреждение </w:t>
      </w:r>
    </w:p>
    <w:p w14:paraId="18E88A97" w14:textId="77777777" w:rsidR="007D12BD" w:rsidRPr="007D12BD" w:rsidRDefault="007D12BD" w:rsidP="007D12BD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D12BD">
        <w:rPr>
          <w:rFonts w:ascii="Times New Roman" w:hAnsi="Times New Roman" w:cs="Times New Roman"/>
          <w:spacing w:val="-4"/>
          <w:sz w:val="28"/>
          <w:szCs w:val="28"/>
        </w:rPr>
        <w:t>Сортавальского муниципального района</w:t>
      </w:r>
      <w:r w:rsidRPr="007D12BD">
        <w:rPr>
          <w:rFonts w:ascii="Times New Roman" w:hAnsi="Times New Roman" w:cs="Times New Roman"/>
          <w:spacing w:val="-4"/>
          <w:sz w:val="28"/>
          <w:szCs w:val="28"/>
        </w:rPr>
        <w:br/>
        <w:t>Республики Карелия</w:t>
      </w:r>
      <w:r w:rsidRPr="007D12BD">
        <w:rPr>
          <w:rFonts w:ascii="Times New Roman" w:hAnsi="Times New Roman" w:cs="Times New Roman"/>
          <w:spacing w:val="-4"/>
          <w:sz w:val="28"/>
          <w:szCs w:val="28"/>
        </w:rPr>
        <w:br/>
        <w:t xml:space="preserve"> «Средняя общеобразовательная школа </w:t>
      </w:r>
      <w:r w:rsidRPr="007D12BD">
        <w:rPr>
          <w:rFonts w:ascii="Times New Roman" w:hAnsi="Times New Roman" w:cs="Times New Roman"/>
          <w:sz w:val="28"/>
          <w:szCs w:val="28"/>
        </w:rPr>
        <w:t>№6</w:t>
      </w:r>
      <w:r w:rsidRPr="007D12BD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14:paraId="2C198C5D" w14:textId="77777777" w:rsidR="007D12BD" w:rsidRPr="007D12BD" w:rsidRDefault="007D12BD" w:rsidP="007D12BD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D12BD">
        <w:rPr>
          <w:rFonts w:ascii="Times New Roman" w:hAnsi="Times New Roman" w:cs="Times New Roman"/>
          <w:spacing w:val="-4"/>
          <w:sz w:val="28"/>
          <w:szCs w:val="28"/>
        </w:rPr>
        <w:t xml:space="preserve">(МКОУ Сортавальского МР </w:t>
      </w:r>
      <w:r w:rsidRPr="007D12BD">
        <w:rPr>
          <w:rFonts w:ascii="Times New Roman" w:hAnsi="Times New Roman" w:cs="Times New Roman"/>
          <w:spacing w:val="-4"/>
          <w:sz w:val="28"/>
          <w:szCs w:val="28"/>
          <w:lang w:val="en-US"/>
        </w:rPr>
        <w:t>PK</w:t>
      </w:r>
      <w:r w:rsidRPr="007D12BD">
        <w:rPr>
          <w:rFonts w:ascii="Times New Roman" w:hAnsi="Times New Roman" w:cs="Times New Roman"/>
          <w:spacing w:val="-4"/>
          <w:sz w:val="28"/>
          <w:szCs w:val="28"/>
        </w:rPr>
        <w:t xml:space="preserve"> СОШ </w:t>
      </w:r>
      <w:r w:rsidRPr="007D12BD">
        <w:rPr>
          <w:rFonts w:ascii="Times New Roman" w:hAnsi="Times New Roman" w:cs="Times New Roman"/>
          <w:sz w:val="28"/>
          <w:szCs w:val="28"/>
        </w:rPr>
        <w:t>№6</w:t>
      </w:r>
      <w:r w:rsidRPr="007D12BD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2A64C9D9" w14:textId="77777777" w:rsidR="00B31712" w:rsidRDefault="00B31712" w:rsidP="00B31712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77A04CBD" w14:textId="77777777" w:rsidR="00B31712" w:rsidRDefault="00B31712" w:rsidP="00B31712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</w:p>
    <w:p w14:paraId="5BACF6BB" w14:textId="77777777" w:rsidR="00B31712" w:rsidRDefault="00B31712" w:rsidP="00B3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823861" w14:textId="77777777" w:rsidR="00B31712" w:rsidRDefault="00B31712" w:rsidP="00B3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B9AFEA" w14:textId="77777777" w:rsidR="00B31712" w:rsidRDefault="00B31712" w:rsidP="00B3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B31712" w14:paraId="1F42A1F4" w14:textId="77777777" w:rsidTr="00B31712">
        <w:trPr>
          <w:trHeight w:val="2499"/>
        </w:trPr>
        <w:tc>
          <w:tcPr>
            <w:tcW w:w="4084" w:type="dxa"/>
          </w:tcPr>
          <w:p w14:paraId="519E7335" w14:textId="77777777" w:rsidR="00B31712" w:rsidRDefault="00B3171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14:paraId="46B691DE" w14:textId="77777777" w:rsidR="00B31712" w:rsidRDefault="00B3171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</w:p>
          <w:p w14:paraId="6506D4C7" w14:textId="77777777" w:rsidR="00B31712" w:rsidRDefault="00B3171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521DBC0B" w14:textId="77777777" w:rsidR="00B31712" w:rsidRDefault="00B3171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C3E576" w14:textId="77777777" w:rsidR="00B31712" w:rsidRDefault="00B3171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«31 » августа 20 21    г</w:t>
            </w:r>
          </w:p>
          <w:p w14:paraId="4B46B62F" w14:textId="77777777" w:rsidR="00B31712" w:rsidRDefault="00B31712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C80C80" w14:textId="77777777" w:rsidR="00B31712" w:rsidRDefault="00B31712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14:paraId="7F948C1F" w14:textId="77777777" w:rsidR="00B31712" w:rsidRDefault="00B31712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D08AC2" w14:textId="77777777" w:rsidR="00B31712" w:rsidRDefault="00B31712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8" w:type="dxa"/>
            <w:hideMark/>
          </w:tcPr>
          <w:p w14:paraId="5B67F3F1" w14:textId="77777777" w:rsidR="00B31712" w:rsidRDefault="00B31712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3E06389F" w14:textId="77777777" w:rsidR="00B31712" w:rsidRDefault="00B31712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FB7096D" w14:textId="77777777" w:rsidR="00B31712" w:rsidRDefault="00B31712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/Правдин И.В./</w:t>
            </w:r>
          </w:p>
          <w:p w14:paraId="7BF15005" w14:textId="77777777" w:rsidR="00B31712" w:rsidRDefault="00B31712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№_______ </w:t>
            </w:r>
          </w:p>
          <w:p w14:paraId="7397BD35" w14:textId="77777777" w:rsidR="00B31712" w:rsidRDefault="00B31712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    » августа 20     г</w:t>
            </w:r>
          </w:p>
        </w:tc>
      </w:tr>
    </w:tbl>
    <w:p w14:paraId="5A4BBF51" w14:textId="77777777" w:rsidR="00B31712" w:rsidRDefault="00B31712" w:rsidP="00B31712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eastAsia="en-US"/>
        </w:rPr>
      </w:pPr>
    </w:p>
    <w:p w14:paraId="26F770AD" w14:textId="77777777" w:rsidR="00B31712" w:rsidRDefault="00B31712" w:rsidP="00B31712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14:paraId="7DAA660D" w14:textId="0806A19C" w:rsidR="00B31712" w:rsidRDefault="00B31712" w:rsidP="00B31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учебного предмета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Астрономия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D19EC53" w14:textId="399AB989" w:rsidR="00B31712" w:rsidRDefault="00B31712" w:rsidP="00B31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br/>
        <w:t>среднего общего образования</w:t>
      </w:r>
    </w:p>
    <w:p w14:paraId="368BD956" w14:textId="4E58F032" w:rsidR="00B31712" w:rsidRDefault="00B31712" w:rsidP="00B31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(11класс)</w:t>
      </w:r>
    </w:p>
    <w:p w14:paraId="2E1D8006" w14:textId="51C9B6B5" w:rsidR="00B31712" w:rsidRDefault="00B31712" w:rsidP="00B31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14:paraId="3CC54078" w14:textId="77777777" w:rsidR="00B31712" w:rsidRDefault="00B31712" w:rsidP="00B31712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764710B6" w14:textId="77777777" w:rsidR="00B31712" w:rsidRDefault="00B31712" w:rsidP="00B31712">
      <w:pPr>
        <w:rPr>
          <w:rFonts w:cs="Times New Roman"/>
        </w:rPr>
      </w:pPr>
    </w:p>
    <w:p w14:paraId="1F58FD25" w14:textId="77777777" w:rsidR="00B31712" w:rsidRDefault="00B31712" w:rsidP="00B31712">
      <w:pPr>
        <w:spacing w:after="120" w:line="240" w:lineRule="auto"/>
        <w:ind w:left="283"/>
        <w:jc w:val="center"/>
        <w:rPr>
          <w:rFonts w:cs="Times New Roman"/>
          <w:color w:val="000000"/>
          <w:sz w:val="28"/>
        </w:rPr>
      </w:pPr>
    </w:p>
    <w:p w14:paraId="0FB772BF" w14:textId="77777777" w:rsidR="00CE659E" w:rsidRDefault="00CE659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BB9B5D3" w14:textId="42732E12" w:rsidR="00CE659E" w:rsidRDefault="00CE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B4D17" w14:textId="4789626B" w:rsidR="00B31712" w:rsidRDefault="00B3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16E65" w14:textId="77777777" w:rsidR="00B31712" w:rsidRDefault="00B3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1081C" w14:textId="77777777" w:rsidR="00CE659E" w:rsidRDefault="00CE6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211DAB" w14:textId="77777777" w:rsidR="00CE659E" w:rsidRDefault="00B3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C7C20EE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астрономии разработана на основе Государственного образовательного стандарта  2004 г., учебной программы по астрономии для общеобразовательных учреждений «Астрономия 11 класс», Е. 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2010г. </w:t>
      </w:r>
    </w:p>
    <w:p w14:paraId="4108354F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астрономии ориентирована на использование базового учебника Астрономия 11 класс,  БА Воронцов-Вельяминов, ЕК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2017г.</w:t>
      </w:r>
    </w:p>
    <w:p w14:paraId="72F1F26F" w14:textId="77777777" w:rsidR="00CE659E" w:rsidRDefault="00CE6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E8B41" w14:textId="77777777" w:rsidR="00CE659E" w:rsidRDefault="00B3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</w:t>
      </w:r>
    </w:p>
    <w:p w14:paraId="48610B10" w14:textId="77777777" w:rsidR="00CE659E" w:rsidRDefault="00B31712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Воронцов-Вельяминов Б.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 К. «Астрономия. Базовый уровень.11 класс», М. Дрофа, 2018</w:t>
      </w:r>
    </w:p>
    <w:p w14:paraId="4DF24578" w14:textId="77777777" w:rsidR="00CE659E" w:rsidRDefault="00B31712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Е.К.Страут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Методическое пособие к учебнику «Астрономия. Базовый уровень.11 класс» авторов Б. А. Воронцова-Вельяминова, Е. 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М. Дрофа, 2018</w:t>
      </w:r>
    </w:p>
    <w:p w14:paraId="625FF292" w14:textId="77777777" w:rsidR="00CE659E" w:rsidRDefault="00CE659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9AD0C" w14:textId="77777777" w:rsidR="00CE659E" w:rsidRDefault="00B31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2" w:line="293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предмета в учебном плане</w:t>
      </w:r>
    </w:p>
    <w:p w14:paraId="40A06F50" w14:textId="77777777" w:rsidR="00CE659E" w:rsidRDefault="00B31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2" w:line="29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 в неделю                                      Количество часов в год</w:t>
      </w:r>
    </w:p>
    <w:tbl>
      <w:tblPr>
        <w:tblStyle w:val="a6"/>
        <w:tblW w:w="93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0"/>
        <w:gridCol w:w="1353"/>
        <w:gridCol w:w="1160"/>
        <w:gridCol w:w="1381"/>
        <w:gridCol w:w="1713"/>
        <w:gridCol w:w="1133"/>
        <w:gridCol w:w="1148"/>
      </w:tblGrid>
      <w:tr w:rsidR="00CE659E" w14:paraId="1881B376" w14:textId="77777777">
        <w:tc>
          <w:tcPr>
            <w:tcW w:w="1480" w:type="dxa"/>
          </w:tcPr>
          <w:p w14:paraId="65DB349D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нагрузка</w:t>
            </w:r>
          </w:p>
        </w:tc>
        <w:tc>
          <w:tcPr>
            <w:tcW w:w="1353" w:type="dxa"/>
          </w:tcPr>
          <w:p w14:paraId="257E6219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160" w:type="dxa"/>
          </w:tcPr>
          <w:p w14:paraId="7C86249B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81" w:type="dxa"/>
            <w:vMerge w:val="restart"/>
            <w:tcBorders>
              <w:top w:val="nil"/>
              <w:bottom w:val="nil"/>
            </w:tcBorders>
          </w:tcPr>
          <w:p w14:paraId="4137521C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255C322" w14:textId="77777777" w:rsidR="00CE659E" w:rsidRDefault="00B31712">
            <w:r>
              <w:t xml:space="preserve">      </w:t>
            </w:r>
          </w:p>
        </w:tc>
        <w:tc>
          <w:tcPr>
            <w:tcW w:w="1713" w:type="dxa"/>
          </w:tcPr>
          <w:p w14:paraId="2F2BA35A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нагрузка</w:t>
            </w:r>
          </w:p>
        </w:tc>
        <w:tc>
          <w:tcPr>
            <w:tcW w:w="1133" w:type="dxa"/>
          </w:tcPr>
          <w:p w14:paraId="38268FC9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148" w:type="dxa"/>
          </w:tcPr>
          <w:p w14:paraId="3A66E591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CE659E" w14:paraId="7C0850FF" w14:textId="77777777">
        <w:trPr>
          <w:trHeight w:val="800"/>
        </w:trPr>
        <w:tc>
          <w:tcPr>
            <w:tcW w:w="1480" w:type="dxa"/>
          </w:tcPr>
          <w:p w14:paraId="42CE69CB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353" w:type="dxa"/>
          </w:tcPr>
          <w:p w14:paraId="03BD65DE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ind w:firstLine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14:paraId="13F9B651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ind w:firstLine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  <w:vMerge/>
            <w:tcBorders>
              <w:top w:val="nil"/>
              <w:bottom w:val="nil"/>
            </w:tcBorders>
          </w:tcPr>
          <w:p w14:paraId="6DD3EB88" w14:textId="77777777" w:rsidR="00CE659E" w:rsidRDefault="00CE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5FFC3C1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133" w:type="dxa"/>
          </w:tcPr>
          <w:p w14:paraId="7005ACFC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14:paraId="24CA32B7" w14:textId="77777777" w:rsidR="00CE659E" w:rsidRDefault="00B3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2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6184184" w14:textId="77777777" w:rsidR="00CE659E" w:rsidRDefault="00CE65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2" w:line="293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9660F6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требований  Государственного образовательного стандарта  2004 г. в содержании рабочей программа по астрономии предполагается  реализовать актуальные в настоящее время компетентностный, личностно-ориентированный, деятельностный  подходы, которые определяют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 обучения:</w:t>
      </w:r>
    </w:p>
    <w:p w14:paraId="63128872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Приобретение знаний и умений для использования в практической деятельности и повседневной жизни;</w:t>
      </w:r>
    </w:p>
    <w:p w14:paraId="59095767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Овладение способами познавательной, информационно-коммуникативной и рефлексивной  деятельностей;</w:t>
      </w:r>
    </w:p>
    <w:p w14:paraId="566AEA07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Освоение познавательной, информационной, коммуникативной, рефлексивной компетенций.</w:t>
      </w:r>
    </w:p>
    <w:p w14:paraId="5EA0DFB0" w14:textId="77777777" w:rsidR="00CE659E" w:rsidRDefault="00CE659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25846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Компетентностный подход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определяет следующие  особенности предъявления содержания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совершенствование  навыков научного познания. Во втором — дидактические единицы, которые содержат сведения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теориифизики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Это содержание обучения является базой для развития познавательной компетенции учащихся. В третьем блоке представлены дидактические единицы, отражающие историю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физикии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обеспечивающие развитие учебно-познавательной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ирефлексивной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компетенции. Таким образом, календарно-тематическое планирование обеспечивает взаимосвязанное развитие и совершенствование ключевых,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компетенций.</w:t>
      </w:r>
    </w:p>
    <w:p w14:paraId="40F16081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Личностная ориентация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процесса выявляет приоритет воспитательных и развивающих целей обучения. Способность учащихся  понимать причины и логику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физическихпроцессов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открывает возможность для осмысленного восприятия всего разнообразия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современной физической науке и технике, усилению мотивации к социальному познанию и творчеству, воспитанию  личностно и общественно востребованных качеств, в том числе гражданственности, толерантности. </w:t>
      </w:r>
    </w:p>
    <w:p w14:paraId="070FFDFF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Деятельностный подход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14:paraId="0B8FDDE8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этим реализуется модифицированная программа  «Астрономия 11 класс»,  Б.А. Воронцов-Вельяминов, Е.К.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 объеме 35 часов.</w:t>
      </w:r>
    </w:p>
    <w:p w14:paraId="2940BE96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Основой целеполагания является  обновление требований к уровню подготовки выпускников, отражающее важнейшую особенность педагогической концепции государственного стандарта— переход от суммы «предметных результатов» (то есть образовательных результатов, достигаемых в рамках отдельных учебных предметов) к межпредметным и интегративным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государственном стандарте они зафиксированы как общие учебные умения, навыки и способы человеческой  деятельности, что предполагает повышенное внимание  к развитию межпредметных связей курса  физики.</w:t>
      </w:r>
    </w:p>
    <w:p w14:paraId="33DC47E6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Дидактическая модель обучения и педагогические средства  отражают модернизацию основ учебного процесса, их переориентацию на достижение конкретных  результатов в виде сформированных умений и навыков учащихся, обобщенных способов  деятельности. Особое внимание уделяется познавательной активности учащихся, их мотивированности к самостоятельной учебной работе. Это предполагает все более широкое использование нетрадиционных форм уроков, в том числе методики деловых игр, проблемных дискуссий, поэтапного формирования умения решать задачи.</w:t>
      </w:r>
    </w:p>
    <w:p w14:paraId="24BF205E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ступени полной, средней школы задачи учебных занятий (в схеме – планируемый результат)  определены как закрепление умений разделять процессы на этапы, звенья, выделять характерные причинно-следственные связи, определять структуру объекта познания, значимые функциональные связи и отношения между частями целого, сравнивать, сопоставлять, классифицировать, ранжировать объекты по одному или нескольким предложенным основаниям, критериям. Принципиальное значение в рамках курса приобретает умение различать факты, мнения, доказательства, гипотезы, аксиомы.</w:t>
      </w:r>
    </w:p>
    <w:p w14:paraId="53497982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 </w:t>
      </w:r>
    </w:p>
    <w:p w14:paraId="44C75561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Спецификой учебной проектно-исследовательской деятельности является ее направленность на развитие личности, и на получение объективно нового исследовательского результата. </w:t>
      </w:r>
    </w:p>
    <w:p w14:paraId="2E234C52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учебно-исследовательской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приобретение учащимися познавательно-исследовательской компетентности, проявляющейся в овладении  универсальными способами освоения действительности, в развитии способности к исследовательскому  мышлению, в активизации личностной позиции учащегося в образовательном процессе.</w:t>
      </w:r>
    </w:p>
    <w:p w14:paraId="1B33B6B7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Модульный принцип позволяет не только укрупнить смысловые блоки содержания, но и преодолеть традиционную логику изучения материала — от единичного к общему и всеобщему, от фактов к процессам и закономерностям. В условиях модульного подхода возможна совершенно иная схема  изучения  физических процессов «всеобщее — общее— единичное».</w:t>
      </w:r>
    </w:p>
    <w:p w14:paraId="29F5448D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Акцентированное внимание к продуктивным формам учебной деятельности предполагает актуализацию информационной компетентности учащихся: формирование простейших навыков работы с  источниками, (картографическими и хронологическими) материалами. В требованиях к выпускникам старшей школы ключевое значение придается комплексным умениям по поиску и анализу информации, представленной в разных знаковых системах (текст, таблица, схема, аудиовизуальный ряд), использованию методов электронной обработки при поиске и систематизации информации. </w:t>
      </w:r>
    </w:p>
    <w:p w14:paraId="4153A64C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Специфика целей и содержания изучения астрономии на профильном уровне существенно повышает требования к рефлексивной деятельности учащихся: к объективному оцениванию своих учебных достижений, поведения, черт своей личности, способности и готовности учитывать мнения других людей при определении собственной позиции и самооценке, понимать ценность образования как средства развития культуры личности.</w:t>
      </w:r>
    </w:p>
    <w:p w14:paraId="411F799E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информационно-компьютерной поддержки учебного процесса предполагается использование программно-педагогических средств, реализуемых с помощью компьютера (на базе кабинета медиапрограмм с интерактивной доской). </w:t>
      </w:r>
    </w:p>
    <w:p w14:paraId="6F896B3A" w14:textId="77777777" w:rsidR="00CE659E" w:rsidRDefault="00CE659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37F31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  11 класса (базовый уровень)</w:t>
      </w:r>
    </w:p>
    <w:p w14:paraId="03933CAB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должны знать:</w:t>
      </w:r>
    </w:p>
    <w:p w14:paraId="428B12A2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 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 ядро;</w:t>
      </w:r>
    </w:p>
    <w:p w14:paraId="6C56B8A0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 системы;</w:t>
      </w:r>
    </w:p>
    <w:p w14:paraId="55F5C1EB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смысл работ и формулировку законов: Аристотеля, Птолемея, Галилея, Коперника, Бруно, Ломоносова, Гершеля, Браге, Кеплера, Ньютона, Леверье, Адамса, Галлея, Белопольского, Бредихина, Струве,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Герцшпрунга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-Рассела, , Хаббла, Доплера, Фридмана, Эйнштейна;</w:t>
      </w:r>
    </w:p>
    <w:p w14:paraId="501D2E82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должны уметь:</w:t>
      </w:r>
    </w:p>
    <w:p w14:paraId="0A8E1EC6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карту звездного неба для нахождения координат светила; </w:t>
      </w:r>
    </w:p>
    <w:p w14:paraId="093F5AD7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выражать результаты измерений и расчетов в единицах Международной системы; </w:t>
      </w:r>
    </w:p>
    <w:p w14:paraId="5E8C9377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практического использования астрономических знаний о небесных телах и их системах; </w:t>
      </w:r>
    </w:p>
    <w:p w14:paraId="52022042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задачи на применение изученных астрономических законов;</w:t>
      </w:r>
    </w:p>
    <w:p w14:paraId="369C70A0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формах;</w:t>
      </w:r>
    </w:p>
    <w:p w14:paraId="2A996C23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владеть компетенциями: коммуникативной, рефлексивной, личностного саморазвития, ценностно-ориентационной,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смылопоисковой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 профессионально-трудового выбора. </w:t>
      </w:r>
    </w:p>
    <w:p w14:paraId="5AD65587" w14:textId="77777777" w:rsidR="00CE659E" w:rsidRDefault="00B31712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6B9BFB93" w14:textId="77777777" w:rsidR="00CE659E" w:rsidRDefault="00CE659E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3"/>
        <w:gridCol w:w="4786"/>
      </w:tblGrid>
      <w:tr w:rsidR="00CE659E" w14:paraId="0445282B" w14:textId="77777777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26F2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E52A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E659E" w14:paraId="53AA65CB" w14:textId="77777777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BE07" w14:textId="77777777" w:rsidR="00CE659E" w:rsidRDefault="00B317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0C88" w14:textId="77777777" w:rsidR="00CE659E" w:rsidRDefault="00B31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CE659E" w14:paraId="5AD9A201" w14:textId="77777777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F2EA" w14:textId="77777777" w:rsidR="00CE659E" w:rsidRDefault="00B317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основы астрономии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D080" w14:textId="77777777" w:rsidR="00CE659E" w:rsidRDefault="00B31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CE659E" w14:paraId="689A9774" w14:textId="77777777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E298" w14:textId="77777777" w:rsidR="00CE659E" w:rsidRDefault="00B317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Солнечной системы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C014" w14:textId="77777777" w:rsidR="00CE659E" w:rsidRDefault="00B31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</w:t>
            </w:r>
          </w:p>
        </w:tc>
      </w:tr>
      <w:tr w:rsidR="00CE659E" w14:paraId="55816CAA" w14:textId="77777777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3554" w14:textId="77777777" w:rsidR="00CE659E" w:rsidRDefault="00B317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природа тел солнечной системы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87A" w14:textId="77777777" w:rsidR="00CE659E" w:rsidRDefault="00B31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</w:t>
            </w:r>
          </w:p>
        </w:tc>
      </w:tr>
      <w:tr w:rsidR="00CE659E" w14:paraId="7A90687B" w14:textId="77777777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A89F" w14:textId="77777777" w:rsidR="00CE659E" w:rsidRDefault="00B317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Солнце и звезды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C70E" w14:textId="77777777" w:rsidR="00CE659E" w:rsidRDefault="00B31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CE659E" w14:paraId="5151D629" w14:textId="77777777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3564" w14:textId="77777777" w:rsidR="00CE659E" w:rsidRDefault="00B317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эволюция  Вселенной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F6CD" w14:textId="77777777" w:rsidR="00CE659E" w:rsidRDefault="00B31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</w:t>
            </w:r>
          </w:p>
        </w:tc>
      </w:tr>
      <w:tr w:rsidR="00CE659E" w14:paraId="436C1666" w14:textId="77777777">
        <w:trPr>
          <w:jc w:val="center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CBDE" w14:textId="77777777" w:rsidR="00CE659E" w:rsidRDefault="00B3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EFD9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ч</w:t>
            </w:r>
          </w:p>
        </w:tc>
      </w:tr>
    </w:tbl>
    <w:p w14:paraId="24A4143C" w14:textId="77777777" w:rsidR="00CE659E" w:rsidRDefault="00CE659E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8F8B8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I. Введение в астрономию (1 ч)</w:t>
      </w:r>
    </w:p>
    <w:p w14:paraId="7E5A8A26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 астрономии (что изучает астрономия, роль наблюдений в астрономии, связь астрономии с другими науками, значение астрономии). </w:t>
      </w:r>
    </w:p>
    <w:p w14:paraId="7272D5CD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II. Практические основы астрономии (6 ч)</w:t>
      </w:r>
    </w:p>
    <w:p w14:paraId="3A811F5F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Звездное небо (что такое созвездие, основные созвездия). Изменение вида звездного неба в течение суток (небесная сфера и ее вращение, горизонтальная система координат, изменение горизонтальных координат, кульминации светил). Изменение вида звездного неба в течение года (экваториальная система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широтах,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14:paraId="069D49C5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III. Строение солнечной системы (7 ч)</w:t>
      </w:r>
    </w:p>
    <w:p w14:paraId="5B23BE44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Видимое движение планет (петлеобразное движение планет, конфигурации планет, сидерические и синодические периоды обращения планет). Развитие представлений о Солнечной системе (астрономия в древности, геоцентрические системы мира, гелиоцентрическая система мира, становление гелиоцентрического мировоззрения). Законы Кеплера - законы движения небесных тел (три закона Кеплера), обобщение и уточнение Ньютоном законов Кеплера (закон всемирного тяготения, возмущения, открытие Нептуна, законы Кеплера в формулировке Ньютона). Определение расстояний до тел Солнечной системы и размеров небесных тел (определение расстояний по параллаксам светил, радиолокационный метод, определение размеров тел Солнечной системы).</w:t>
      </w:r>
    </w:p>
    <w:p w14:paraId="05471D49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IV. Физическая природа тел солнечной системы (7 ч)</w:t>
      </w:r>
    </w:p>
    <w:p w14:paraId="143B202F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"Земля - Луна" (основные движения Земли, форма Земли, Луна - спутник Земли, солнечные и лунные затмения). Природа Лунь! (физические условия на Луне, поверхность Луны, лунные породы). Планеты земной группы (общая характеристика атмосферы, поверхности). Планеты-гиганты (общая характеристика, особенности строения, спутники, кольца). Астероиды и метеориты (закономерность в расстояниях планет от Солнца и пояс астероидов, движение астероидов, физические характеристики астероидов, метеориты). Кометы и метеоры (открытие комет, вид, строение, орбиты, природа комет, метеоры и болиды, метеорные потоки).</w:t>
      </w:r>
    </w:p>
    <w:p w14:paraId="3B4E7A6D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V. Солнце и звезды (6 ч)</w:t>
      </w:r>
    </w:p>
    <w:p w14:paraId="4CBB68C9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Общие сведения о Солнце (вид в телескоп, вращение, размеры, масса, светимость, температура Солнца и состояние вещества на нем, химический состав). Строение атмосферы Солнца (фотосфера, хромосфера, солнечная корона, солнечная активность). Источники энергии и внутреннее строение Солнца (протон - протонный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"Солнце - Земля"). 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звезд). Физическая природа звезд (цвет, температура, спектры и химический состав, светимости, радиусы, массы, средние плотности). Связь между физическими характеристиками звезд (диаграмма "спектр-светимость", соотношение "масса-светимость", вращение звезд различных спектральных классов). Двойные звезды (оптические и физические двойные звезды, определение масс звезд из наблюдений двойных звезд, невидимые спутники звезд). Физические переменные, новые и сверхновые звезды (цефеиды, другие физические переменные звезды, новые и сверхновые).</w:t>
      </w:r>
    </w:p>
    <w:p w14:paraId="4CAFC1E8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VI. Строение и эволюция Вселенной (7 ч)</w:t>
      </w:r>
    </w:p>
    <w:p w14:paraId="0DAEC7C9" w14:textId="77777777" w:rsidR="00CE659E" w:rsidRDefault="00B3171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Наша Галактика (состав - звезды и звездные скопления, туманности, межзвездный газ, космические лучи и магнитные поля; строение Галактики, вращение Галактики и движение звезд в ней; радиоизлучение). Другие галактики (открытие других галактик, определение размеров, расстояний и масс галактик; многообразие галактик, радиогалактики и активность ядер галактик, квазары). Метагалактика (системы галактик и крупномасштабная структура Вселенной, расширение Метагалактики, гипотеза "горячей Вселенной", космологические модели Вселенной). Происхождение и эволюция звезд (возраст галактик и звезд, происхождение и эволюция звезд). Происхождение планет (возраст Земли и других тел Солнечной системы, основные закономерности в Солнечной системе, первые космогонические гипотезы, современные представления о происхождении планет). Жизнь и разум во Вселенной (эволюция Вселенной и жизнь, проблема внеземных цивилизаций).</w:t>
      </w:r>
    </w:p>
    <w:p w14:paraId="05333015" w14:textId="77777777" w:rsidR="00CE659E" w:rsidRDefault="00CE659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842BD" w14:textId="77777777" w:rsidR="00CE659E" w:rsidRDefault="00B3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контрольных работ</w:t>
      </w:r>
    </w:p>
    <w:p w14:paraId="78B50D78" w14:textId="77777777" w:rsidR="00CE659E" w:rsidRDefault="00CE6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8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925"/>
      </w:tblGrid>
      <w:tr w:rsidR="00CE659E" w14:paraId="25BA5861" w14:textId="77777777">
        <w:trPr>
          <w:trHeight w:val="434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B95E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работа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1FE5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CE659E" w14:paraId="10391729" w14:textId="77777777">
        <w:trPr>
          <w:trHeight w:val="422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3FF3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4EC1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Солнечной системы</w:t>
            </w:r>
          </w:p>
        </w:tc>
      </w:tr>
      <w:tr w:rsidR="00CE659E" w14:paraId="6C295A76" w14:textId="77777777">
        <w:trPr>
          <w:trHeight w:val="434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3996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2A73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Планеты. Солнце и звёзды. Галактики</w:t>
            </w:r>
          </w:p>
        </w:tc>
      </w:tr>
    </w:tbl>
    <w:p w14:paraId="7AE34CDD" w14:textId="77777777" w:rsidR="00CE659E" w:rsidRDefault="00CE659E" w:rsidP="00B31712">
      <w:pPr>
        <w:spacing w:after="0" w:line="240" w:lineRule="auto"/>
      </w:pPr>
    </w:p>
    <w:p w14:paraId="7D08BEC1" w14:textId="77777777" w:rsidR="00CE659E" w:rsidRDefault="00CE659E">
      <w:pPr>
        <w:spacing w:after="0" w:line="240" w:lineRule="auto"/>
        <w:jc w:val="center"/>
      </w:pPr>
    </w:p>
    <w:p w14:paraId="538AF7B6" w14:textId="72451C7D" w:rsidR="00CE659E" w:rsidRDefault="00B3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тематическое планирование </w:t>
      </w:r>
    </w:p>
    <w:p w14:paraId="154DD5DD" w14:textId="5A50F391" w:rsidR="00CE659E" w:rsidRPr="00B31712" w:rsidRDefault="00B317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712">
        <w:rPr>
          <w:rFonts w:ascii="Times New Roman" w:eastAsia="Times New Roman" w:hAnsi="Times New Roman" w:cs="Times New Roman"/>
          <w:bCs/>
          <w:sz w:val="28"/>
          <w:szCs w:val="28"/>
        </w:rPr>
        <w:t>Внесены изменения в тематическое планирование с учетом программы воспитания</w:t>
      </w:r>
    </w:p>
    <w:p w14:paraId="66124378" w14:textId="77777777" w:rsidR="00CE659E" w:rsidRDefault="00CE6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2883"/>
        <w:gridCol w:w="3904"/>
        <w:gridCol w:w="3904"/>
      </w:tblGrid>
      <w:tr w:rsidR="00CE659E" w14:paraId="4E1A6FAB" w14:textId="77777777">
        <w:tc>
          <w:tcPr>
            <w:tcW w:w="650" w:type="dxa"/>
          </w:tcPr>
          <w:p w14:paraId="65B337AC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82" w:type="dxa"/>
          </w:tcPr>
          <w:p w14:paraId="276B9C99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66636EA0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0F97D030" w14:textId="77777777" w:rsidR="00CE659E" w:rsidRDefault="00B317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Модуль воспитательной программы «Школьный урок»</w:t>
            </w:r>
          </w:p>
        </w:tc>
      </w:tr>
      <w:tr w:rsidR="00CE659E" w14:paraId="760865F9" w14:textId="77777777">
        <w:trPr>
          <w:trHeight w:val="330"/>
        </w:trPr>
        <w:tc>
          <w:tcPr>
            <w:tcW w:w="7435" w:type="dxa"/>
            <w:gridSpan w:val="3"/>
            <w:tcBorders>
              <w:right w:val="single" w:sz="4" w:space="0" w:color="000000"/>
            </w:tcBorders>
          </w:tcPr>
          <w:p w14:paraId="673ACFBB" w14:textId="77777777" w:rsidR="00CE659E" w:rsidRDefault="00B317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56402641" w14:textId="77777777" w:rsidR="00CE659E" w:rsidRDefault="00CE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CE659E" w14:paraId="349335F2" w14:textId="77777777">
        <w:tc>
          <w:tcPr>
            <w:tcW w:w="650" w:type="dxa"/>
          </w:tcPr>
          <w:p w14:paraId="3B3D03E8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ECBBE43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астрономии. Структура и масштабы Вселенной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594EE828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что изучает, связь с другими науками, профессия астронома, значение для народного хозяйства.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432D1BE0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праздника дня “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международный день астрономии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CE659E" w14:paraId="35DF7B1E" w14:textId="77777777">
        <w:tc>
          <w:tcPr>
            <w:tcW w:w="7435" w:type="dxa"/>
            <w:gridSpan w:val="3"/>
            <w:tcBorders>
              <w:right w:val="single" w:sz="4" w:space="0" w:color="000000"/>
            </w:tcBorders>
          </w:tcPr>
          <w:p w14:paraId="0E894907" w14:textId="77777777" w:rsidR="00CE659E" w:rsidRDefault="00B317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основы астрономии  (6 ч.)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43C3494A" w14:textId="77777777" w:rsidR="00CE659E" w:rsidRDefault="00CE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CE659E" w14:paraId="31309E8A" w14:textId="77777777">
        <w:tc>
          <w:tcPr>
            <w:tcW w:w="650" w:type="dxa"/>
          </w:tcPr>
          <w:p w14:paraId="59830291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2065842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Видимые движения светил как следствие их собственного движения в пространстве, вращения Земли и её  обращения  вокруг Солнца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18749ED1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Небесная сфера: основные точки, линии и плоскости. Горизонтальная система координат, кульминация, зенитное расстояние. Суточное движение светил. Перевод градусной меры в часовую и обратно.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4CFD6C4D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3D523728" w14:textId="77777777">
        <w:tc>
          <w:tcPr>
            <w:tcW w:w="650" w:type="dxa"/>
          </w:tcPr>
          <w:p w14:paraId="313EE26F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54818F0B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Звезды и созвездия Небесные координаты и звездные карты</w:t>
            </w:r>
          </w:p>
        </w:tc>
        <w:tc>
          <w:tcPr>
            <w:tcW w:w="3903" w:type="dxa"/>
          </w:tcPr>
          <w:p w14:paraId="09598738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Экваториальные координаты и связь с географическими.  Способы определения географической широты, суточное движение светил на разных широтах, формула высоты (широты) и применение в решении задач.</w:t>
            </w:r>
          </w:p>
        </w:tc>
        <w:tc>
          <w:tcPr>
            <w:tcW w:w="3903" w:type="dxa"/>
          </w:tcPr>
          <w:p w14:paraId="4AA52A3D" w14:textId="77777777" w:rsidR="00CE659E" w:rsidRDefault="00B3171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Групповой исследовательский проект </w:t>
            </w:r>
          </w:p>
        </w:tc>
      </w:tr>
      <w:tr w:rsidR="00CE659E" w14:paraId="2A5E5E0C" w14:textId="77777777">
        <w:tc>
          <w:tcPr>
            <w:tcW w:w="650" w:type="dxa"/>
          </w:tcPr>
          <w:p w14:paraId="161AE0EF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033FDC7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Годичное движение Солнца. Эклиптика.</w:t>
            </w:r>
          </w:p>
        </w:tc>
        <w:tc>
          <w:tcPr>
            <w:tcW w:w="3903" w:type="dxa"/>
          </w:tcPr>
          <w:p w14:paraId="059B83AD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Годичное движение звезд, Солнца: эклиптика, точки, зодиакальные созвездия. Работа по ПКЗН: нахождение координат светил и обратно.</w:t>
            </w:r>
          </w:p>
        </w:tc>
        <w:tc>
          <w:tcPr>
            <w:tcW w:w="3903" w:type="dxa"/>
          </w:tcPr>
          <w:p w14:paraId="3A174928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062DC03A" w14:textId="77777777">
        <w:tc>
          <w:tcPr>
            <w:tcW w:w="650" w:type="dxa"/>
          </w:tcPr>
          <w:p w14:paraId="014AB606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A35B87B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и фазы Луны.</w:t>
            </w:r>
          </w:p>
        </w:tc>
        <w:tc>
          <w:tcPr>
            <w:tcW w:w="3903" w:type="dxa"/>
          </w:tcPr>
          <w:p w14:paraId="69F31848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Луна – спутник Земли.  Движение и фазы Луны.</w:t>
            </w:r>
          </w:p>
        </w:tc>
        <w:tc>
          <w:tcPr>
            <w:tcW w:w="3903" w:type="dxa"/>
          </w:tcPr>
          <w:p w14:paraId="2DF76015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Аполлона 11 </w:t>
            </w:r>
          </w:p>
        </w:tc>
      </w:tr>
      <w:tr w:rsidR="00CE659E" w14:paraId="32EFDAFC" w14:textId="77777777">
        <w:tc>
          <w:tcPr>
            <w:tcW w:w="650" w:type="dxa"/>
          </w:tcPr>
          <w:p w14:paraId="24342632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7FAA1DAF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Затмения Солнца и Луны.</w:t>
            </w:r>
          </w:p>
        </w:tc>
        <w:tc>
          <w:tcPr>
            <w:tcW w:w="3903" w:type="dxa"/>
          </w:tcPr>
          <w:p w14:paraId="3C41B464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и лунные затмения.</w:t>
            </w:r>
          </w:p>
        </w:tc>
        <w:tc>
          <w:tcPr>
            <w:tcW w:w="3903" w:type="dxa"/>
          </w:tcPr>
          <w:p w14:paraId="3FB236DF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08439FA7" w14:textId="77777777">
        <w:tc>
          <w:tcPr>
            <w:tcW w:w="650" w:type="dxa"/>
          </w:tcPr>
          <w:p w14:paraId="36B0C472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66D2D85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и календарь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15781492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сутки, служба Солнца и точного времени. Всемирное время, связь с географической долготой, система счета времени. Исчисление времени в РФ. Летоисчисление, календарь, старый и новый стиль. Разбор задач.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3AB9E2EE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24001EC2" w14:textId="77777777">
        <w:tc>
          <w:tcPr>
            <w:tcW w:w="7435" w:type="dxa"/>
            <w:gridSpan w:val="3"/>
            <w:tcBorders>
              <w:right w:val="single" w:sz="4" w:space="0" w:color="000000"/>
            </w:tcBorders>
          </w:tcPr>
          <w:p w14:paraId="25507F52" w14:textId="77777777" w:rsidR="00CE659E" w:rsidRDefault="00B317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Солнечной системы (7 ч.)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1C31225E" w14:textId="77777777" w:rsidR="00CE659E" w:rsidRDefault="00CE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CE659E" w14:paraId="406F7336" w14:textId="77777777">
        <w:tc>
          <w:tcPr>
            <w:tcW w:w="650" w:type="dxa"/>
          </w:tcPr>
          <w:p w14:paraId="33A8AB34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68BCC29B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о строении мира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2C82908C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развития представлений об окружающем мире в древности.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Геоцентрическая система мира Аристотеля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К.Птолемея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Гелиоцентрическая система 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Н.Коперника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Становление гелиоцентризма: Бруно, Галилей, Кеплер, Ньютон, Ломоносов и другие.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27F01557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55792E10" w14:textId="77777777">
        <w:tc>
          <w:tcPr>
            <w:tcW w:w="650" w:type="dxa"/>
          </w:tcPr>
          <w:p w14:paraId="0EA3B8D6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9F69188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Конфигурация планет и условия их видимости. Синодический  и звёздный периоды.</w:t>
            </w:r>
          </w:p>
        </w:tc>
        <w:tc>
          <w:tcPr>
            <w:tcW w:w="3903" w:type="dxa"/>
          </w:tcPr>
          <w:p w14:paraId="4339D331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СС (сведения о телах и характерные закономерности). Петлеобразное движение планет и объяснение. Конфигурация, виды для верхних и нижних планет. Сидерические и синодические периоды. Разбор задач.</w:t>
            </w:r>
          </w:p>
        </w:tc>
        <w:tc>
          <w:tcPr>
            <w:tcW w:w="3903" w:type="dxa"/>
          </w:tcPr>
          <w:p w14:paraId="1C67CEE7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0EA6DC30" w14:textId="77777777">
        <w:tc>
          <w:tcPr>
            <w:tcW w:w="650" w:type="dxa"/>
          </w:tcPr>
          <w:p w14:paraId="24E8F3DB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7DFDC72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движения планет Солнечной системы</w:t>
            </w:r>
          </w:p>
        </w:tc>
        <w:tc>
          <w:tcPr>
            <w:tcW w:w="3903" w:type="dxa"/>
          </w:tcPr>
          <w:p w14:paraId="0218CAA0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И.Кеплер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законы. Задачи на нахождение эксцентриситета, перигея и апогея. Разбор задач</w:t>
            </w:r>
          </w:p>
        </w:tc>
        <w:tc>
          <w:tcPr>
            <w:tcW w:w="3903" w:type="dxa"/>
          </w:tcPr>
          <w:p w14:paraId="0C21FB00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0601896A" w14:textId="77777777">
        <w:tc>
          <w:tcPr>
            <w:tcW w:w="650" w:type="dxa"/>
          </w:tcPr>
          <w:p w14:paraId="3259D5DA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B6DCE2C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расстояний и размеров тел в Солнечной системе</w:t>
            </w:r>
          </w:p>
        </w:tc>
        <w:tc>
          <w:tcPr>
            <w:tcW w:w="3903" w:type="dxa"/>
          </w:tcPr>
          <w:p w14:paraId="7E8B3221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от Земли до Солнца. Способы определения расстояний в СС: 3-й закон Кеплера, параллактический, радиолокационный. Параллакс, параллактическое смещение. Определение размеров небесных тел. Разбор задач</w:t>
            </w:r>
          </w:p>
        </w:tc>
        <w:tc>
          <w:tcPr>
            <w:tcW w:w="3903" w:type="dxa"/>
          </w:tcPr>
          <w:p w14:paraId="3D0F10BA" w14:textId="77777777" w:rsidR="00CE659E" w:rsidRDefault="00B3171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Групповой исследовательский проект </w:t>
            </w:r>
          </w:p>
        </w:tc>
      </w:tr>
      <w:tr w:rsidR="00CE659E" w14:paraId="1C0F4737" w14:textId="77777777">
        <w:tc>
          <w:tcPr>
            <w:tcW w:w="650" w:type="dxa"/>
          </w:tcPr>
          <w:p w14:paraId="040152D2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1D2F551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небесных тел под действием сил тяготения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5519F2A6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всемирного тяготения, возмущения, открытие Нептуна. Уточнение законов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И.Ньютоном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масс небесных тел. Разбор задач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5F7EBC6B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6E0B520D" w14:textId="77777777">
        <w:tc>
          <w:tcPr>
            <w:tcW w:w="650" w:type="dxa"/>
          </w:tcPr>
          <w:p w14:paraId="112BC381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56F7DA05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7D73C775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в решении задач.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5DB7C4F2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48400CB6" w14:textId="77777777">
        <w:tc>
          <w:tcPr>
            <w:tcW w:w="650" w:type="dxa"/>
          </w:tcPr>
          <w:p w14:paraId="4357AA45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52BE220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1 «Строение Солнечной системы»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4F8E9CEC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2D26E586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52DA1E4D" w14:textId="77777777">
        <w:tc>
          <w:tcPr>
            <w:tcW w:w="7435" w:type="dxa"/>
            <w:gridSpan w:val="3"/>
            <w:tcBorders>
              <w:right w:val="single" w:sz="4" w:space="0" w:color="000000"/>
            </w:tcBorders>
          </w:tcPr>
          <w:p w14:paraId="5C348373" w14:textId="77777777" w:rsidR="00CE659E" w:rsidRDefault="00B317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природа тел солнечной системы (7 ч.)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65A3AABE" w14:textId="77777777" w:rsidR="00CE659E" w:rsidRDefault="00CE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CE659E" w14:paraId="261E7FD1" w14:textId="77777777">
        <w:tc>
          <w:tcPr>
            <w:tcW w:w="650" w:type="dxa"/>
          </w:tcPr>
          <w:p w14:paraId="14C963AA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D01359F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характеристики планет.  Солнечная система как  комплекс тел, имеющих общее происхождение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0272C578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планет на группы. 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080E429F" w14:textId="77777777" w:rsidR="00CE659E" w:rsidRDefault="00B3171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Групповой исследовательский проект </w:t>
            </w:r>
          </w:p>
        </w:tc>
      </w:tr>
      <w:tr w:rsidR="00CE659E" w14:paraId="1CFC5997" w14:textId="77777777">
        <w:tc>
          <w:tcPr>
            <w:tcW w:w="650" w:type="dxa"/>
          </w:tcPr>
          <w:p w14:paraId="7B1A4C48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AED4F2B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Земля-Луна</w:t>
            </w:r>
          </w:p>
        </w:tc>
        <w:tc>
          <w:tcPr>
            <w:tcW w:w="3903" w:type="dxa"/>
          </w:tcPr>
          <w:p w14:paraId="3D030128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движения Земли. Форма Земли, триангуляция: Эратосфен, Ньютон, Струве. Масса и плотность Земли. Строение, атмосфера, химический состав, магнитное поле. </w:t>
            </w:r>
          </w:p>
        </w:tc>
        <w:tc>
          <w:tcPr>
            <w:tcW w:w="3903" w:type="dxa"/>
          </w:tcPr>
          <w:p w14:paraId="375041E2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76E9C850" w14:textId="77777777">
        <w:tc>
          <w:tcPr>
            <w:tcW w:w="650" w:type="dxa"/>
          </w:tcPr>
          <w:p w14:paraId="1805AB35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C85D052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Земля-Луна</w:t>
            </w:r>
          </w:p>
        </w:tc>
        <w:tc>
          <w:tcPr>
            <w:tcW w:w="3903" w:type="dxa"/>
          </w:tcPr>
          <w:p w14:paraId="249598E1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Луна – спутник Земли. Солнечные и лунные затмения.</w:t>
            </w:r>
          </w:p>
        </w:tc>
        <w:tc>
          <w:tcPr>
            <w:tcW w:w="3903" w:type="dxa"/>
          </w:tcPr>
          <w:p w14:paraId="1A16C755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00093B92" w14:textId="77777777">
        <w:tc>
          <w:tcPr>
            <w:tcW w:w="650" w:type="dxa"/>
          </w:tcPr>
          <w:p w14:paraId="01B6AD5C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5825657B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3903" w:type="dxa"/>
          </w:tcPr>
          <w:p w14:paraId="2DB30F55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особенности планет земной группы. Спутники Марса Состав атмосфер, рельеф, хронология открытий и исследование КА.</w:t>
            </w:r>
          </w:p>
        </w:tc>
        <w:tc>
          <w:tcPr>
            <w:tcW w:w="3903" w:type="dxa"/>
          </w:tcPr>
          <w:p w14:paraId="495FECB8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4EAB9160" w14:textId="77777777">
        <w:tc>
          <w:tcPr>
            <w:tcW w:w="650" w:type="dxa"/>
          </w:tcPr>
          <w:p w14:paraId="7D3EF2A7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72EFEDB9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Планеты–гиганты</w:t>
            </w:r>
          </w:p>
        </w:tc>
        <w:tc>
          <w:tcPr>
            <w:tcW w:w="3903" w:type="dxa"/>
          </w:tcPr>
          <w:p w14:paraId="797FBFD3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особенности планет -гигантов. Состав атмосфер, спутники и кольца, хронология открытий и исследование КА.</w:t>
            </w:r>
          </w:p>
        </w:tc>
        <w:tc>
          <w:tcPr>
            <w:tcW w:w="3903" w:type="dxa"/>
          </w:tcPr>
          <w:p w14:paraId="34EEF7F7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55265526" w14:textId="77777777">
        <w:tc>
          <w:tcPr>
            <w:tcW w:w="650" w:type="dxa"/>
          </w:tcPr>
          <w:p w14:paraId="26F4F721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EB96C01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Далёкие планеты. Спутники и кольца планет-гигантов</w:t>
            </w:r>
          </w:p>
        </w:tc>
        <w:tc>
          <w:tcPr>
            <w:tcW w:w="3903" w:type="dxa"/>
          </w:tcPr>
          <w:p w14:paraId="4A7132FC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Закономерность в удаленности планет от Солнца. Астероиды, пояса астероидов, физическая характеристика и исследование астероидов КА. Метеориты, виды, кратеры (в том числе на Земле), их изучение и значимость.</w:t>
            </w:r>
          </w:p>
        </w:tc>
        <w:tc>
          <w:tcPr>
            <w:tcW w:w="3903" w:type="dxa"/>
          </w:tcPr>
          <w:p w14:paraId="73BDD877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5187C2DE" w14:textId="77777777">
        <w:tc>
          <w:tcPr>
            <w:tcW w:w="650" w:type="dxa"/>
          </w:tcPr>
          <w:p w14:paraId="3A9D7FD3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73DA681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тела Солнечной системы. Физическая обусловленность важнейших особенностей тел Солнечной системы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23298F70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Кометы, их открытие, орбита, исследования КА. Природа комет, состав, классификация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Ф.А.Бредихина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Болиды. Метеоры, метеорные потоки, порождаемые кометами.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0C7076BC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0C8DEE42" w14:textId="77777777">
        <w:tc>
          <w:tcPr>
            <w:tcW w:w="7435" w:type="dxa"/>
            <w:gridSpan w:val="3"/>
            <w:tcBorders>
              <w:right w:val="single" w:sz="4" w:space="0" w:color="000000"/>
            </w:tcBorders>
          </w:tcPr>
          <w:p w14:paraId="604B9DCE" w14:textId="77777777" w:rsidR="00CE659E" w:rsidRDefault="00B317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Солнце и звезды (6 ч.)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4FF1DBE6" w14:textId="77777777" w:rsidR="00CE659E" w:rsidRDefault="00CE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CE659E" w14:paraId="290B3834" w14:textId="77777777">
        <w:tc>
          <w:tcPr>
            <w:tcW w:w="650" w:type="dxa"/>
          </w:tcPr>
          <w:p w14:paraId="3BFA1C70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521D2F4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Звёзды – основные объекты во вселенной. Солнце – ближайшая звезда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7DA67B15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Солнце - источник жизни на Земле, его обожествление в древности. Вид в телескоп, вращение. Размер, масса, светимость, солнечная постоянная. Температура, закон Стефана-Больцмана и Вина. Химический состав Солнца. 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76CCC76B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78885CC4" w14:textId="77777777">
        <w:tc>
          <w:tcPr>
            <w:tcW w:w="650" w:type="dxa"/>
          </w:tcPr>
          <w:p w14:paraId="2E77DEC2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7A99756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Звёзды – основные объекты во вселенной. Солнце – ближайшая звезда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501F966F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использование законов и формулы светимости.</w:t>
            </w:r>
          </w:p>
        </w:tc>
        <w:tc>
          <w:tcPr>
            <w:tcW w:w="3903" w:type="dxa"/>
            <w:tcBorders>
              <w:right w:val="single" w:sz="4" w:space="0" w:color="000000"/>
            </w:tcBorders>
          </w:tcPr>
          <w:p w14:paraId="66DAF225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2735E63A" w14:textId="77777777">
        <w:tc>
          <w:tcPr>
            <w:tcW w:w="650" w:type="dxa"/>
          </w:tcPr>
          <w:p w14:paraId="225BB78D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39D68E0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Расстояния до звезд. Характеристики излучения звёзд</w:t>
            </w:r>
          </w:p>
        </w:tc>
        <w:tc>
          <w:tcPr>
            <w:tcW w:w="3903" w:type="dxa"/>
          </w:tcPr>
          <w:p w14:paraId="38CD2C3F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Годичный параллакс. Единицы измерения расстояния: астрономическая единица, парсек, световой год. Первые два метода определения расстояний: параллактический, через блеск звезд. Видимые и абсолютные звездные величины.</w:t>
            </w:r>
          </w:p>
        </w:tc>
        <w:tc>
          <w:tcPr>
            <w:tcW w:w="3903" w:type="dxa"/>
          </w:tcPr>
          <w:p w14:paraId="322742AE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7B618811" w14:textId="77777777">
        <w:tc>
          <w:tcPr>
            <w:tcW w:w="650" w:type="dxa"/>
          </w:tcPr>
          <w:p w14:paraId="59CE10D1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51680248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Массы и размеры звезд. Двойные звёзды</w:t>
            </w:r>
          </w:p>
        </w:tc>
        <w:tc>
          <w:tcPr>
            <w:tcW w:w="3903" w:type="dxa"/>
          </w:tcPr>
          <w:p w14:paraId="1E2C74A0" w14:textId="77777777" w:rsidR="00CE659E" w:rsidRDefault="00B31712">
            <w:pPr>
              <w:shd w:val="clear" w:color="auto" w:fill="FFFFFF"/>
              <w:tabs>
                <w:tab w:val="left" w:pos="-108"/>
                <w:tab w:val="left" w:pos="6666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двойственности звезд: оптическая, физическая, фотометрическая. Виды физически двойных звезд. Определение масс двойных звезд. Невидимые спутник</w:t>
            </w:r>
          </w:p>
        </w:tc>
        <w:tc>
          <w:tcPr>
            <w:tcW w:w="3903" w:type="dxa"/>
          </w:tcPr>
          <w:p w14:paraId="2A82EA41" w14:textId="77777777" w:rsidR="00CE659E" w:rsidRDefault="00CE659E">
            <w:pPr>
              <w:shd w:val="clear" w:color="auto" w:fill="FFFFFF"/>
              <w:tabs>
                <w:tab w:val="left" w:pos="-108"/>
                <w:tab w:val="left" w:pos="6666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6E2C3394" w14:textId="77777777">
        <w:tc>
          <w:tcPr>
            <w:tcW w:w="650" w:type="dxa"/>
          </w:tcPr>
          <w:p w14:paraId="67ADE6D0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57CB679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Переменные и нестационарные звезды</w:t>
            </w:r>
          </w:p>
        </w:tc>
        <w:tc>
          <w:tcPr>
            <w:tcW w:w="3903" w:type="dxa"/>
          </w:tcPr>
          <w:p w14:paraId="6C70EB90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Переменные звезды: правильные, полуправильные, неправильные. Цефеиды. Вспыхивающие (новые) и взрывающиеся (сверхновые). Пульсары (нейтронные). Связь с массой</w:t>
            </w:r>
          </w:p>
        </w:tc>
        <w:tc>
          <w:tcPr>
            <w:tcW w:w="3903" w:type="dxa"/>
          </w:tcPr>
          <w:p w14:paraId="4309E893" w14:textId="77777777" w:rsidR="00CE659E" w:rsidRDefault="00B3171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Групповой исследовательский проект </w:t>
            </w:r>
          </w:p>
        </w:tc>
      </w:tr>
      <w:tr w:rsidR="00CE659E" w14:paraId="17CBBC7F" w14:textId="77777777">
        <w:tc>
          <w:tcPr>
            <w:tcW w:w="650" w:type="dxa"/>
          </w:tcPr>
          <w:p w14:paraId="30C3AF59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5E2AC977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Повторительно – обобщающий по теме «Солнце и звезды»</w:t>
            </w:r>
          </w:p>
        </w:tc>
        <w:tc>
          <w:tcPr>
            <w:tcW w:w="3903" w:type="dxa"/>
          </w:tcPr>
          <w:p w14:paraId="2A7FB5CB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в решении задач.</w:t>
            </w:r>
          </w:p>
        </w:tc>
        <w:tc>
          <w:tcPr>
            <w:tcW w:w="3903" w:type="dxa"/>
          </w:tcPr>
          <w:p w14:paraId="006E053E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76F820B3" w14:textId="77777777">
        <w:tc>
          <w:tcPr>
            <w:tcW w:w="7435" w:type="dxa"/>
            <w:gridSpan w:val="3"/>
          </w:tcPr>
          <w:p w14:paraId="7E0B049D" w14:textId="77777777" w:rsidR="00CE659E" w:rsidRDefault="00B3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эволюция  Вселенной (7 ч.)</w:t>
            </w:r>
          </w:p>
        </w:tc>
        <w:tc>
          <w:tcPr>
            <w:tcW w:w="3903" w:type="dxa"/>
          </w:tcPr>
          <w:p w14:paraId="07BCF463" w14:textId="77777777" w:rsidR="00CE659E" w:rsidRDefault="00CE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42629486" w14:textId="77777777">
        <w:tc>
          <w:tcPr>
            <w:tcW w:w="650" w:type="dxa"/>
          </w:tcPr>
          <w:p w14:paraId="280B6FB6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59C9562F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структура Галактики. Звёздные скопления.</w:t>
            </w:r>
          </w:p>
        </w:tc>
        <w:tc>
          <w:tcPr>
            <w:tcW w:w="3903" w:type="dxa"/>
          </w:tcPr>
          <w:p w14:paraId="1BFC2457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Млечный путь. Состав Галактики: звезды, скопления и их виды. </w:t>
            </w:r>
          </w:p>
        </w:tc>
        <w:tc>
          <w:tcPr>
            <w:tcW w:w="3903" w:type="dxa"/>
          </w:tcPr>
          <w:p w14:paraId="330ADA39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758F1623" w14:textId="77777777">
        <w:tc>
          <w:tcPr>
            <w:tcW w:w="650" w:type="dxa"/>
          </w:tcPr>
          <w:p w14:paraId="5AE8AE06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B68F1C0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Межзвёздный газ и пыль. Вращение галактик</w:t>
            </w:r>
          </w:p>
        </w:tc>
        <w:tc>
          <w:tcPr>
            <w:tcW w:w="3903" w:type="dxa"/>
          </w:tcPr>
          <w:p w14:paraId="740F16DB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Галактики: туманности и их виды, лучи, поля, газ и пыль. Строение и вращение Галактики. Движение звезд и Солнца. Радиоизлучение Галактики.</w:t>
            </w:r>
          </w:p>
        </w:tc>
        <w:tc>
          <w:tcPr>
            <w:tcW w:w="3903" w:type="dxa"/>
          </w:tcPr>
          <w:p w14:paraId="01ECD409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7880098B" w14:textId="77777777">
        <w:tc>
          <w:tcPr>
            <w:tcW w:w="650" w:type="dxa"/>
          </w:tcPr>
          <w:p w14:paraId="0D5137C1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7FD4950A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галактики и их основные характеристики. Активность ядер галактик. Квазары </w:t>
            </w:r>
          </w:p>
        </w:tc>
        <w:tc>
          <w:tcPr>
            <w:tcW w:w="3903" w:type="dxa"/>
          </w:tcPr>
          <w:p w14:paraId="1966AE1A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галактик и их многообразие. Классификация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Э.Хаббл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Квазары. Определение размеров, расстояний и масс галактик</w:t>
            </w:r>
          </w:p>
        </w:tc>
        <w:tc>
          <w:tcPr>
            <w:tcW w:w="3903" w:type="dxa"/>
          </w:tcPr>
          <w:p w14:paraId="1331CC87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352048A1" w14:textId="77777777">
        <w:tc>
          <w:tcPr>
            <w:tcW w:w="650" w:type="dxa"/>
          </w:tcPr>
          <w:p w14:paraId="62FB03AB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52C89FCC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Крупномасштабная структура Вселенной. Красное смещение. Расширение Вселенной</w:t>
            </w:r>
          </w:p>
        </w:tc>
        <w:tc>
          <w:tcPr>
            <w:tcW w:w="3903" w:type="dxa"/>
          </w:tcPr>
          <w:p w14:paraId="75A7256E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Скопление галактик: кратная, местная, скопления, сверхскопления. Метагалактика и ее структура. Закон Хаббла.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Нестационарность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Гипотеза «горячей Вселенной», реликтово излучение. Космология. Теория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А.А.Фридмана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А.Эйнштейна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Скрытая масса. Решение задач</w:t>
            </w:r>
          </w:p>
        </w:tc>
        <w:tc>
          <w:tcPr>
            <w:tcW w:w="3903" w:type="dxa"/>
          </w:tcPr>
          <w:p w14:paraId="2853E260" w14:textId="77777777" w:rsidR="00CE659E" w:rsidRDefault="00B3171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Групповой исследовательский проект </w:t>
            </w:r>
          </w:p>
        </w:tc>
      </w:tr>
      <w:tr w:rsidR="00CE659E" w14:paraId="08437E04" w14:textId="77777777">
        <w:tc>
          <w:tcPr>
            <w:tcW w:w="650" w:type="dxa"/>
          </w:tcPr>
          <w:p w14:paraId="328F1477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610FA1D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3903" w:type="dxa"/>
          </w:tcPr>
          <w:p w14:paraId="4457FF0E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 понятий Основы современной космологии</w:t>
            </w:r>
          </w:p>
        </w:tc>
        <w:tc>
          <w:tcPr>
            <w:tcW w:w="3903" w:type="dxa"/>
          </w:tcPr>
          <w:p w14:paraId="7EE091BA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6A6AE27A" w14:textId="77777777">
        <w:tc>
          <w:tcPr>
            <w:tcW w:w="650" w:type="dxa"/>
          </w:tcPr>
          <w:p w14:paraId="2046133B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B5C859E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№2 «Планеты. Солнце и звёзды. Галактики» </w:t>
            </w:r>
          </w:p>
        </w:tc>
        <w:tc>
          <w:tcPr>
            <w:tcW w:w="3903" w:type="dxa"/>
          </w:tcPr>
          <w:p w14:paraId="677EC74D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14:paraId="05B0CB10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59E" w14:paraId="1BBC14CA" w14:textId="77777777">
        <w:tc>
          <w:tcPr>
            <w:tcW w:w="650" w:type="dxa"/>
          </w:tcPr>
          <w:p w14:paraId="217F4EF8" w14:textId="77777777" w:rsidR="00CE659E" w:rsidRDefault="00CE65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C05421B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эволюция Вселенной как проявление физических закономерностей материального мира. Жизнь и разум во Вселенной</w:t>
            </w:r>
          </w:p>
        </w:tc>
        <w:tc>
          <w:tcPr>
            <w:tcW w:w="3903" w:type="dxa"/>
          </w:tcPr>
          <w:p w14:paraId="60C5E09F" w14:textId="77777777" w:rsidR="00CE659E" w:rsidRDefault="00B3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Астрономическая картина мира. Проблемы внеземной цивилизации. Наши послания. НЛО и АЯ.</w:t>
            </w:r>
          </w:p>
        </w:tc>
        <w:tc>
          <w:tcPr>
            <w:tcW w:w="3903" w:type="dxa"/>
          </w:tcPr>
          <w:p w14:paraId="2247134C" w14:textId="77777777" w:rsidR="00CE659E" w:rsidRDefault="00CE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765C7B" w14:textId="77777777" w:rsidR="00CE659E" w:rsidRDefault="00B31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CE659E" w:rsidSect="00B31712">
          <w:pgSz w:w="15840" w:h="12240" w:orient="landscape"/>
          <w:pgMar w:top="851" w:right="567" w:bottom="851" w:left="425" w:header="720" w:footer="720" w:gutter="0"/>
          <w:pgNumType w:start="1"/>
          <w:cols w:space="720"/>
        </w:sectPr>
      </w:pPr>
      <w:r>
        <w:br w:type="page"/>
      </w:r>
    </w:p>
    <w:p w14:paraId="1ACF4F78" w14:textId="77777777" w:rsidR="00CE659E" w:rsidRDefault="00B31712">
      <w:pPr>
        <w:spacing w:before="12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Система оценивания обучающихся</w:t>
      </w:r>
    </w:p>
    <w:p w14:paraId="1E28818B" w14:textId="77777777" w:rsidR="00CE659E" w:rsidRDefault="00B31712">
      <w:pPr>
        <w:spacing w:before="120"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ответов учащихся</w:t>
      </w:r>
    </w:p>
    <w:p w14:paraId="12FE67E6" w14:textId="77777777" w:rsidR="00CE659E" w:rsidRDefault="00B31712">
      <w:pPr>
        <w:spacing w:before="120"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Количественные отметки за уровень бальной системой оценивания: «2» - неудовлетворительно, «3» - удовлетворительно, «4» - хорошо и «5» - отлично.</w:t>
      </w:r>
    </w:p>
    <w:p w14:paraId="44E49116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«5»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14:paraId="0F9ECB1E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«4»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ответ ученика удовлетворяет основным требованиям на оценку «5», но дан без использования собственного плана, новых примеров, без применения знаний в новой ситуации, 6уз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14:paraId="59E2F45F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«3»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14:paraId="72C5BC5F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«2»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14:paraId="26D87CE1" w14:textId="77777777" w:rsidR="00CE659E" w:rsidRDefault="00B31712">
      <w:pPr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контрольных работ</w:t>
      </w:r>
    </w:p>
    <w:p w14:paraId="5A3B7AA9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«5» </w:t>
      </w:r>
      <w:r>
        <w:rPr>
          <w:rFonts w:ascii="Times New Roman" w:eastAsia="Times New Roman" w:hAnsi="Times New Roman" w:cs="Times New Roman"/>
          <w:sz w:val="24"/>
          <w:szCs w:val="24"/>
        </w:rPr>
        <w:t>ставится за работу,  выполненную  полностью без ошибок  и недочётов.</w:t>
      </w:r>
    </w:p>
    <w:p w14:paraId="36DD84B4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«4»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ставится за работу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14:paraId="6B38C907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«3»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и двух недочётов, не более  одной грубой ошибки и одной негрубой ошибки, не более трех негрубых ошибок,  одной  негрубой  ошибки   и  трех   недочётов,  при   наличии 4 - 5 недочётов.</w:t>
      </w:r>
    </w:p>
    <w:p w14:paraId="7C84F100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«2»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14:paraId="131E76BA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тестовых работ учащихся</w:t>
      </w:r>
    </w:p>
    <w:p w14:paraId="12BD7C70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«5» - 85% - 100% </w:t>
      </w:r>
    </w:p>
    <w:p w14:paraId="0A5B9761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«4» - 65% - 84% </w:t>
      </w:r>
    </w:p>
    <w:p w14:paraId="76CB0AAC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«3» - 41% - 64% </w:t>
      </w:r>
    </w:p>
    <w:p w14:paraId="66656FA7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«2» - 21% - 40% </w:t>
      </w:r>
    </w:p>
    <w:p w14:paraId="5C794D95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«1» - 0% - 20%</w:t>
      </w:r>
    </w:p>
    <w:p w14:paraId="34A226E5" w14:textId="77777777" w:rsidR="00CE659E" w:rsidRDefault="00CE659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BAE9E5" w14:textId="77777777" w:rsidR="00CE659E" w:rsidRDefault="00B31712">
      <w:pPr>
        <w:spacing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Перечень ошибок:</w:t>
      </w:r>
    </w:p>
    <w:p w14:paraId="5CABD3B3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Грубые ошибки</w:t>
      </w:r>
    </w:p>
    <w:p w14:paraId="46E56E3E" w14:textId="77777777" w:rsidR="00CE659E" w:rsidRDefault="00B317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14:paraId="6AC30FCC" w14:textId="77777777" w:rsidR="00CE659E" w:rsidRDefault="00B317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Неумение выделять в ответе главное.</w:t>
      </w:r>
    </w:p>
    <w:p w14:paraId="5841E5B1" w14:textId="77777777" w:rsidR="00CE659E" w:rsidRDefault="00B317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14:paraId="7315964F" w14:textId="77777777" w:rsidR="00CE659E" w:rsidRDefault="00B317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Неумение читать и строить графики и принципиальные схемы</w:t>
      </w:r>
    </w:p>
    <w:p w14:paraId="1E343AD4" w14:textId="77777777" w:rsidR="00CE659E" w:rsidRDefault="00B317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14:paraId="54C1A0AB" w14:textId="77777777" w:rsidR="00CE659E" w:rsidRDefault="00B317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Небрежное отношение  к лабораторному оборудованию и измерительным приборам.</w:t>
      </w:r>
    </w:p>
    <w:p w14:paraId="233DAF2B" w14:textId="77777777" w:rsidR="00CE659E" w:rsidRDefault="00B317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Неумение определить показания измерительного прибора.</w:t>
      </w:r>
    </w:p>
    <w:p w14:paraId="1075BF71" w14:textId="77777777" w:rsidR="00CE659E" w:rsidRDefault="00B3171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Нарушение требований правил безопасного труда при выполнении эксперимента.</w:t>
      </w:r>
    </w:p>
    <w:p w14:paraId="103E1C15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Негрубые ошибки</w:t>
      </w:r>
    </w:p>
    <w:p w14:paraId="39C816CA" w14:textId="77777777" w:rsidR="00CE659E" w:rsidRDefault="00B31712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14:paraId="4C1F0FF6" w14:textId="77777777" w:rsidR="00CE659E" w:rsidRDefault="00B31712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Ошибки в условных обозначениях на принципиальных схемах, неточности чертежей, графиков, схем.</w:t>
      </w:r>
    </w:p>
    <w:p w14:paraId="5EB41C45" w14:textId="77777777" w:rsidR="00CE659E" w:rsidRDefault="00B31712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Пропуск или неточное написание наименований единиц физических величин.</w:t>
      </w:r>
    </w:p>
    <w:p w14:paraId="3EAD5CFB" w14:textId="77777777" w:rsidR="00CE659E" w:rsidRDefault="00B31712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Нерациональный выбор хода решения.</w:t>
      </w:r>
    </w:p>
    <w:p w14:paraId="1BD4E1D4" w14:textId="77777777" w:rsidR="00CE659E" w:rsidRDefault="00B31712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Недочеты</w:t>
      </w:r>
    </w:p>
    <w:p w14:paraId="50E830EC" w14:textId="77777777" w:rsidR="00CE659E" w:rsidRDefault="00B3171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Нерациональные записи при вычислениях, нерациональные приемы вычислений, преобразований и решения задач.</w:t>
      </w:r>
    </w:p>
    <w:p w14:paraId="76A99C55" w14:textId="77777777" w:rsidR="00CE659E" w:rsidRDefault="00B3171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Арифметические ошибки в вычислениях, если эти ошибки грубо не искажают реальность полученного результата.</w:t>
      </w:r>
    </w:p>
    <w:p w14:paraId="63DF5779" w14:textId="77777777" w:rsidR="00CE659E" w:rsidRDefault="00B3171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Отдельные погрешности в формулировке вопроса или ответа.</w:t>
      </w:r>
    </w:p>
    <w:p w14:paraId="0A2B9AB2" w14:textId="77777777" w:rsidR="00CE659E" w:rsidRDefault="00B3171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14:paraId="45DA5B0E" w14:textId="77777777" w:rsidR="00CE659E" w:rsidRDefault="00B3171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Орфографические и пунктуационные ошибки</w:t>
      </w:r>
    </w:p>
    <w:p w14:paraId="64E4115C" w14:textId="77777777" w:rsidR="00CE659E" w:rsidRDefault="00CE659E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sectPr w:rsidR="00CE659E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FEB"/>
    <w:multiLevelType w:val="multilevel"/>
    <w:tmpl w:val="77880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5E748E6"/>
    <w:multiLevelType w:val="multilevel"/>
    <w:tmpl w:val="A1BC4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8475E14"/>
    <w:multiLevelType w:val="multilevel"/>
    <w:tmpl w:val="D7D8F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9555B"/>
    <w:multiLevelType w:val="multilevel"/>
    <w:tmpl w:val="7DDA7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D990DD1"/>
    <w:multiLevelType w:val="multilevel"/>
    <w:tmpl w:val="612C42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9E"/>
    <w:rsid w:val="007D12BD"/>
    <w:rsid w:val="00B31712"/>
    <w:rsid w:val="00C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3E6F"/>
  <w15:docId w15:val="{A2F88DF8-CFEC-4551-A82D-0A767141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4069</Words>
  <Characters>23195</Characters>
  <Application>Microsoft Office Word</Application>
  <DocSecurity>0</DocSecurity>
  <Lines>193</Lines>
  <Paragraphs>54</Paragraphs>
  <ScaleCrop>false</ScaleCrop>
  <Company/>
  <LinksUpToDate>false</LinksUpToDate>
  <CharactersWithSpaces>27210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dcterms:created xsi:type="dcterms:W3CDTF">2021-09-25T18:15:00Z</dcterms:created>
  <dcterms:modified xsi:type="dcterms:W3CDTF">2021-09-26T11:22:00Z</dcterms:modified>
</cp:coreProperties>
</file>