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A3" w:rsidRDefault="006E52A3" w:rsidP="006E52A3">
      <w:pPr>
        <w:jc w:val="center"/>
        <w:rPr>
          <w:b/>
          <w:color w:val="000000"/>
        </w:rPr>
      </w:pPr>
      <w:r>
        <w:rPr>
          <w:b/>
          <w:color w:val="000000"/>
        </w:rPr>
        <w:t>Пояснительная записка к учебному плану</w:t>
      </w:r>
    </w:p>
    <w:p w:rsidR="006E52A3" w:rsidRDefault="006E52A3" w:rsidP="006E52A3">
      <w:pPr>
        <w:jc w:val="center"/>
        <w:rPr>
          <w:b/>
          <w:color w:val="000000"/>
        </w:rPr>
      </w:pPr>
      <w:r>
        <w:rPr>
          <w:b/>
          <w:color w:val="000000"/>
        </w:rPr>
        <w:t>адаптированной основной образовательной программы начального общего образования для обучающихся с задержкой психического развития</w:t>
      </w:r>
      <w:r>
        <w:rPr>
          <w:b/>
          <w:bCs/>
          <w:color w:val="000000"/>
        </w:rPr>
        <w:br/>
        <w:t>(вариант 7.2)</w:t>
      </w:r>
      <w:r>
        <w:rPr>
          <w:b/>
          <w:bCs/>
          <w:color w:val="000000"/>
        </w:rPr>
        <w:br/>
      </w:r>
      <w:r>
        <w:rPr>
          <w:b/>
          <w:color w:val="000000"/>
        </w:rPr>
        <w:t xml:space="preserve"> Муниципального казенного общеобразовательного учреждения </w:t>
      </w:r>
    </w:p>
    <w:p w:rsidR="006E52A3" w:rsidRDefault="006E52A3" w:rsidP="006E52A3">
      <w:pPr>
        <w:jc w:val="center"/>
        <w:rPr>
          <w:b/>
          <w:color w:val="000000"/>
        </w:rPr>
      </w:pPr>
      <w:r>
        <w:rPr>
          <w:b/>
          <w:color w:val="000000"/>
        </w:rPr>
        <w:tab/>
        <w:t>Сорт</w:t>
      </w:r>
      <w:r w:rsidR="008A66D1">
        <w:rPr>
          <w:b/>
          <w:color w:val="000000"/>
        </w:rPr>
        <w:t xml:space="preserve">авальского </w:t>
      </w:r>
      <w:r w:rsidR="008A66D1" w:rsidRPr="00AB5E53">
        <w:rPr>
          <w:b/>
          <w:color w:val="000000"/>
        </w:rPr>
        <w:t xml:space="preserve">муниципального </w:t>
      </w:r>
      <w:r w:rsidR="00100379" w:rsidRPr="00AB5E53">
        <w:rPr>
          <w:b/>
          <w:color w:val="000000"/>
        </w:rPr>
        <w:t>округа</w:t>
      </w:r>
      <w:r>
        <w:rPr>
          <w:b/>
          <w:color w:val="000000"/>
        </w:rPr>
        <w:t xml:space="preserve"> Республики Карелия</w:t>
      </w:r>
    </w:p>
    <w:p w:rsidR="006E52A3" w:rsidRDefault="006E52A3" w:rsidP="006E52A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Средняя общеобразовательная школа №6</w:t>
      </w:r>
    </w:p>
    <w:p w:rsidR="006E52A3" w:rsidRDefault="00AB5E53" w:rsidP="006E52A3">
      <w:pPr>
        <w:jc w:val="center"/>
        <w:rPr>
          <w:b/>
          <w:color w:val="000000"/>
        </w:rPr>
      </w:pPr>
      <w:r>
        <w:rPr>
          <w:b/>
          <w:color w:val="000000"/>
        </w:rPr>
        <w:t>для 1-1 доп.-4</w:t>
      </w:r>
      <w:r w:rsidR="008A66D1">
        <w:rPr>
          <w:b/>
          <w:color w:val="000000"/>
        </w:rPr>
        <w:t xml:space="preserve"> классов на 2025-2026</w:t>
      </w:r>
      <w:r w:rsidR="006E52A3">
        <w:rPr>
          <w:b/>
          <w:color w:val="000000"/>
        </w:rPr>
        <w:t xml:space="preserve"> учебный год</w:t>
      </w:r>
    </w:p>
    <w:p w:rsidR="006E52A3" w:rsidRDefault="006E52A3" w:rsidP="006E52A3">
      <w:pPr>
        <w:rPr>
          <w:b/>
          <w:color w:val="000000"/>
        </w:rPr>
      </w:pPr>
    </w:p>
    <w:p w:rsidR="006E52A3" w:rsidRDefault="006E52A3" w:rsidP="006E52A3">
      <w:pPr>
        <w:jc w:val="both"/>
      </w:pPr>
      <w:r>
        <w:rPr>
          <w:color w:val="000000"/>
        </w:rPr>
        <w:t xml:space="preserve">       Учебный план адаптированной основной образовательной программы начального общего образования для обучающихся с задержкой психического развития (вариант 7.2) сформирован 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требованиями </w:t>
      </w:r>
      <w:r>
        <w:rPr>
          <w:bCs/>
          <w:color w:val="000000"/>
          <w:shd w:val="clear" w:color="auto" w:fill="FFFFFF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>
        <w:rPr>
          <w:color w:val="000000"/>
        </w:rPr>
        <w:t xml:space="preserve">, утверждённого приказом Министерства просвещения Российской Федерации от 19 декабря 2014 г. № 1598, с изменениями, с учетом 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r>
        <w:rPr>
          <w:color w:val="000000"/>
          <w:shd w:val="clear" w:color="auto" w:fill="FFFFFF"/>
        </w:rPr>
        <w:t>Министерства просвещения Российской Федерации от 24 ноября 2022 № 1023 «</w:t>
      </w:r>
      <w:r>
        <w:rPr>
          <w:color w:val="000000"/>
        </w:rPr>
        <w:t>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</w:t>
      </w:r>
      <w:r>
        <w:rPr>
          <w:color w:val="000000"/>
          <w:shd w:val="clear" w:color="auto" w:fill="FFFFFF"/>
        </w:rPr>
        <w:t>»</w:t>
      </w:r>
      <w:r w:rsidR="008A66D1">
        <w:rPr>
          <w:color w:val="000000"/>
        </w:rPr>
        <w:t>.</w:t>
      </w:r>
      <w:r w:rsidR="008A66D1">
        <w:rPr>
          <w:color w:val="000000"/>
        </w:rPr>
        <w:br/>
        <w:t xml:space="preserve">     В МКОУ Сортавальского МО</w:t>
      </w:r>
      <w:r>
        <w:rPr>
          <w:color w:val="000000"/>
        </w:rPr>
        <w:t xml:space="preserve"> РК СОШ №6 созданы специальные классы.</w:t>
      </w:r>
    </w:p>
    <w:p w:rsidR="006E52A3" w:rsidRDefault="006E52A3" w:rsidP="006E52A3">
      <w:pPr>
        <w:pStyle w:val="Default"/>
      </w:pPr>
      <w:r>
        <w:t xml:space="preserve">     Учебный план разработан с учётом пятидневной учебной недели. Продолжительность учебного года в 1-1 доп. классе составляет 33 учебные недели, во 2-3 классах – 34 учебные недели; продолжительность урока в 1 классе – в сентябре-декабре – 35 минут, январе-мае – 40 минут, во 2-3 классах – 45 минут.</w:t>
      </w:r>
    </w:p>
    <w:p w:rsidR="006E52A3" w:rsidRDefault="006E52A3" w:rsidP="00100379">
      <w:pPr>
        <w:spacing w:before="20"/>
        <w:jc w:val="both"/>
        <w:rPr>
          <w:color w:val="000000"/>
        </w:rPr>
      </w:pPr>
      <w:r>
        <w:rPr>
          <w:color w:val="000000"/>
        </w:rPr>
        <w:t xml:space="preserve">      Учебный план предусматривает обучение на русском языке. В учебном плане отражены учебные предметы, учтены нормативы учебной нагрузки обучающихся.     </w:t>
      </w:r>
    </w:p>
    <w:p w:rsidR="00AB5E53" w:rsidRPr="00C54A68" w:rsidRDefault="006E52A3" w:rsidP="00AB5E53">
      <w:pPr>
        <w:spacing w:before="20"/>
        <w:jc w:val="both"/>
      </w:pPr>
      <w:r>
        <w:rPr>
          <w:color w:val="000000"/>
        </w:rPr>
        <w:t xml:space="preserve">     Учебный план состоит из обязательной части, части, формируемой участниками </w:t>
      </w:r>
      <w:r w:rsidR="00F01490">
        <w:rPr>
          <w:color w:val="000000"/>
        </w:rPr>
        <w:t xml:space="preserve">образовательных отношений. </w:t>
      </w:r>
      <w:r>
        <w:rPr>
          <w:color w:val="000000"/>
        </w:rPr>
        <w:t>Обязательная часть учебного плана представлена следующими предметами: «Русский язык», «Литературное чтение», «Математика», «Окружающий мир», «Иностранный язык», «</w:t>
      </w:r>
      <w:r w:rsidR="00983606">
        <w:t>Адаптивная ф</w:t>
      </w:r>
      <w:r w:rsidR="00983606" w:rsidRPr="00F01490">
        <w:t>изическая культура</w:t>
      </w:r>
      <w:r>
        <w:rPr>
          <w:color w:val="000000"/>
        </w:rPr>
        <w:t>», «Музыка», «Изобразительное искусство», «Труд (технология)»</w:t>
      </w:r>
      <w:r w:rsidR="00983606">
        <w:rPr>
          <w:color w:val="000000"/>
        </w:rPr>
        <w:t xml:space="preserve">, </w:t>
      </w:r>
      <w:r w:rsidR="00983606" w:rsidRPr="0081797A">
        <w:rPr>
          <w:color w:val="000000"/>
          <w:sz w:val="23"/>
          <w:szCs w:val="23"/>
        </w:rPr>
        <w:t xml:space="preserve">«Основы религиозных культур и светской </w:t>
      </w:r>
      <w:r w:rsidR="00983606">
        <w:rPr>
          <w:color w:val="000000"/>
          <w:sz w:val="23"/>
          <w:szCs w:val="23"/>
        </w:rPr>
        <w:t>этики»</w:t>
      </w:r>
      <w:r>
        <w:rPr>
          <w:color w:val="000000"/>
        </w:rPr>
        <w:t>.</w:t>
      </w:r>
      <w:r>
        <w:rPr>
          <w:color w:val="000000"/>
        </w:rPr>
        <w:br/>
        <w:t xml:space="preserve">     Часы, отведенные на преподавание учебного предмета </w:t>
      </w:r>
      <w:r w:rsidRPr="00851E6C">
        <w:rPr>
          <w:color w:val="000000"/>
        </w:rPr>
        <w:t xml:space="preserve">«Иностранный язык» во </w:t>
      </w:r>
      <w:r w:rsidRPr="00851E6C">
        <w:rPr>
          <w:color w:val="000000"/>
        </w:rPr>
        <w:br/>
        <w:t>3</w:t>
      </w:r>
      <w:r w:rsidR="00100379" w:rsidRPr="00851E6C">
        <w:rPr>
          <w:color w:val="000000"/>
        </w:rPr>
        <w:t>-4</w:t>
      </w:r>
      <w:r w:rsidRPr="00851E6C">
        <w:rPr>
          <w:color w:val="000000"/>
        </w:rPr>
        <w:t xml:space="preserve"> классах, реализуются через предмет «Английский язык».</w:t>
      </w:r>
      <w:r w:rsidR="00AB5E53" w:rsidRPr="00851E6C">
        <w:rPr>
          <w:color w:val="000000"/>
        </w:rPr>
        <w:t xml:space="preserve"> «Основы религиозных культур и светской этики» реализуются через модули по заявлению родителей (законных представителей).</w:t>
      </w:r>
      <w:r w:rsidRPr="00851E6C">
        <w:rPr>
          <w:color w:val="000000"/>
        </w:rPr>
        <w:br/>
      </w:r>
      <w:r>
        <w:rPr>
          <w:color w:val="000000"/>
        </w:rPr>
        <w:t xml:space="preserve">    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образовательного учреждения</w:t>
      </w:r>
      <w:r w:rsidRPr="007D7DC4">
        <w:rPr>
          <w:color w:val="000000"/>
        </w:rPr>
        <w:t>. Данная часть отводится на увели</w:t>
      </w:r>
      <w:r w:rsidR="000D4C3D" w:rsidRPr="007D7DC4">
        <w:rPr>
          <w:color w:val="000000"/>
        </w:rPr>
        <w:t xml:space="preserve">чение учебных часов в </w:t>
      </w:r>
      <w:r w:rsidR="000D4C3D" w:rsidRPr="007450E3">
        <w:rPr>
          <w:color w:val="000000"/>
        </w:rPr>
        <w:t>1-1 доп.-</w:t>
      </w:r>
      <w:r w:rsidR="00F01490" w:rsidRPr="007450E3">
        <w:rPr>
          <w:color w:val="000000"/>
        </w:rPr>
        <w:t xml:space="preserve"> </w:t>
      </w:r>
      <w:r w:rsidR="00BD0EFC" w:rsidRPr="007450E3">
        <w:rPr>
          <w:color w:val="000000"/>
        </w:rPr>
        <w:t>3</w:t>
      </w:r>
      <w:r w:rsidRPr="007450E3">
        <w:rPr>
          <w:color w:val="000000"/>
        </w:rPr>
        <w:t xml:space="preserve"> классах, отводимых на изучение учебного предмета </w:t>
      </w:r>
      <w:r w:rsidR="00DA4E04" w:rsidRPr="007450E3">
        <w:rPr>
          <w:color w:val="000000"/>
        </w:rPr>
        <w:t>обязательной части – «</w:t>
      </w:r>
      <w:r w:rsidR="00983606" w:rsidRPr="007450E3">
        <w:t>Адаптивная физическая культура</w:t>
      </w:r>
      <w:r w:rsidR="00DA4E04" w:rsidRPr="007450E3">
        <w:rPr>
          <w:color w:val="000000"/>
        </w:rPr>
        <w:t>», в 3</w:t>
      </w:r>
      <w:r w:rsidR="00EC53AE" w:rsidRPr="007450E3">
        <w:rPr>
          <w:color w:val="000000"/>
        </w:rPr>
        <w:t xml:space="preserve"> и 4</w:t>
      </w:r>
      <w:r w:rsidR="00DA4E04" w:rsidRPr="007450E3">
        <w:rPr>
          <w:color w:val="000000"/>
        </w:rPr>
        <w:t xml:space="preserve"> классе – 1 час предмета «Русский язык», в 4 классе – 1 час предмета «Литературное чтение», </w:t>
      </w:r>
      <w:r w:rsidR="00F01490" w:rsidRPr="007450E3">
        <w:rPr>
          <w:color w:val="000000"/>
        </w:rPr>
        <w:t xml:space="preserve">«Математика» в 2 </w:t>
      </w:r>
      <w:r w:rsidR="00EC53AE" w:rsidRPr="007450E3">
        <w:rPr>
          <w:color w:val="000000"/>
        </w:rPr>
        <w:t xml:space="preserve">и 3 классах по 1 часу в неделю, во 2 классе элективный курс </w:t>
      </w:r>
      <w:r w:rsidR="00EC53AE" w:rsidRPr="007450E3">
        <w:rPr>
          <w:color w:val="000000"/>
        </w:rPr>
        <w:lastRenderedPageBreak/>
        <w:t>«Английский для начинающих»</w:t>
      </w:r>
      <w:r w:rsidR="00F01490" w:rsidRPr="007450E3">
        <w:rPr>
          <w:color w:val="000000"/>
        </w:rPr>
        <w:t xml:space="preserve"> 1 час в неделю.</w:t>
      </w:r>
      <w:r w:rsidRPr="007450E3">
        <w:rPr>
          <w:color w:val="000000"/>
        </w:rPr>
        <w:t xml:space="preserve">          </w:t>
      </w:r>
      <w:r w:rsidRPr="007450E3">
        <w:rPr>
          <w:color w:val="000000"/>
        </w:rPr>
        <w:br/>
        <w:t xml:space="preserve">     Организация образовательного процесса детей с ограниченными возможностями здоровья, прежде всего, направлена на их социализацию в обществе. Она носит комплексный характер, соединяющий в себе методы и приемы общеобразовательной и коррекц</w:t>
      </w:r>
      <w:r w:rsidR="00AB5E53" w:rsidRPr="007450E3">
        <w:rPr>
          <w:color w:val="000000"/>
        </w:rPr>
        <w:t xml:space="preserve">ионно-развивающей работы. </w:t>
      </w:r>
      <w:r w:rsidRPr="007450E3">
        <w:rPr>
          <w:color w:val="000000"/>
        </w:rPr>
        <w:br/>
      </w:r>
      <w:r w:rsidR="00AB5E53" w:rsidRPr="007450E3">
        <w:rPr>
          <w:color w:val="000000"/>
        </w:rPr>
        <w:t xml:space="preserve">     </w:t>
      </w:r>
      <w:r w:rsidR="00AB5E53" w:rsidRPr="007450E3">
        <w:rPr>
          <w:rFonts w:eastAsia="Calibri"/>
          <w:color w:val="000000"/>
          <w:shd w:val="clear" w:color="auto" w:fill="FFFFFF"/>
        </w:rPr>
        <w:t>Освоение адаптированной основной образовательной</w:t>
      </w:r>
      <w:r w:rsidR="00AB5E53">
        <w:rPr>
          <w:rFonts w:eastAsia="Calibri"/>
          <w:color w:val="000000"/>
          <w:shd w:val="clear" w:color="auto" w:fill="FFFFFF"/>
        </w:rPr>
        <w:t xml:space="preserve"> программы начального общего образования сопровождается промежуточной аттестацией обучающихся, проводимой в формах, определенных</w:t>
      </w:r>
      <w:r w:rsidR="00AB5E53">
        <w:rPr>
          <w:rFonts w:eastAsia="Calibri"/>
          <w:color w:val="000000"/>
        </w:rPr>
        <w:t xml:space="preserve"> </w:t>
      </w:r>
      <w:r w:rsidR="00AB5E53" w:rsidRPr="00B10DE6">
        <w:t>«Положением о формах, периодичности и порядке текущего контроля успеваемости и промежуточной аттестации и об оценке образовательных достижений обучающихся»</w:t>
      </w:r>
      <w:r w:rsidR="00AB5E53">
        <w:t xml:space="preserve">. </w:t>
      </w:r>
      <w:r w:rsidR="00AB5E53" w:rsidRPr="004414FC">
        <w:rPr>
          <w:color w:val="000000"/>
        </w:rPr>
        <w:t>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  <w:r w:rsidR="00AB5E53">
        <w:rPr>
          <w:color w:val="000000"/>
        </w:rPr>
        <w:t xml:space="preserve"> </w:t>
      </w:r>
      <w:r w:rsidR="00AB5E53" w:rsidRPr="004414FC">
        <w:rPr>
          <w:color w:val="000000"/>
        </w:rPr>
        <w:t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 проверочные работы.</w:t>
      </w:r>
    </w:p>
    <w:p w:rsidR="00AB5E53" w:rsidRDefault="00AB5E53" w:rsidP="00AB5E53">
      <w:pPr>
        <w:jc w:val="both"/>
        <w:rPr>
          <w:color w:val="000000"/>
        </w:rPr>
      </w:pPr>
      <w:r w:rsidRPr="004414FC">
        <w:rPr>
          <w:color w:val="000000"/>
        </w:rPr>
        <w:t>Промежуточная оценка является основанием для перевода обучающихся в следующий класс.</w:t>
      </w:r>
    </w:p>
    <w:p w:rsidR="00AB5E53" w:rsidRPr="004414FC" w:rsidRDefault="00AB5E53" w:rsidP="00AB5E53">
      <w:pPr>
        <w:ind w:firstLine="720"/>
        <w:jc w:val="both"/>
        <w:rPr>
          <w:color w:val="000000"/>
        </w:rPr>
      </w:pPr>
      <w:r w:rsidRPr="004414FC">
        <w:rPr>
          <w:color w:val="000000"/>
        </w:rPr>
        <w:t>Формы промежуточной аттестации для учебных предметов и курсов</w:t>
      </w:r>
      <w:r>
        <w:rPr>
          <w:color w:val="000000"/>
        </w:rPr>
        <w:t> </w:t>
      </w:r>
      <w:r w:rsidRPr="004414FC">
        <w:rPr>
          <w:color w:val="000000"/>
        </w:rPr>
        <w:t>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2216"/>
        <w:gridCol w:w="6309"/>
      </w:tblGrid>
      <w:tr w:rsidR="00AB5E53" w:rsidTr="000A26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53" w:rsidRDefault="00AB5E53" w:rsidP="000A261F">
            <w:pPr>
              <w:jc w:val="both"/>
            </w:pPr>
            <w:r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53" w:rsidRDefault="00AB5E53" w:rsidP="000A261F">
            <w:pPr>
              <w:jc w:val="both"/>
            </w:pPr>
            <w:r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53" w:rsidRDefault="00AB5E53" w:rsidP="000A261F">
            <w:pPr>
              <w:jc w:val="both"/>
            </w:pPr>
            <w:r>
              <w:rPr>
                <w:b/>
                <w:bCs/>
                <w:color w:val="000000"/>
              </w:rPr>
              <w:t>Форма</w:t>
            </w:r>
          </w:p>
        </w:tc>
      </w:tr>
      <w:tr w:rsidR="00AB5E53" w:rsidRPr="004414FC" w:rsidTr="000A26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53" w:rsidRDefault="007450E3" w:rsidP="000A261F">
            <w:pPr>
              <w:jc w:val="both"/>
            </w:pPr>
            <w:r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53" w:rsidRDefault="00AB5E53" w:rsidP="000A261F">
            <w:pPr>
              <w:jc w:val="both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53" w:rsidRPr="004414FC" w:rsidRDefault="00AB5E53" w:rsidP="000A261F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7450E3" w:rsidRPr="004414FC" w:rsidTr="00CD2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445AA7"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7450E3" w:rsidRPr="004414FC" w:rsidTr="00CD2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445AA7"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50E3" w:rsidRPr="004414FC" w:rsidTr="00CD2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445AA7"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7450E3" w:rsidRPr="004414FC" w:rsidTr="00CD2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445AA7"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50E3" w:rsidRPr="004414FC" w:rsidTr="00CD2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445AA7"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rPr>
                <w:color w:val="000000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50E3" w:rsidRPr="004414FC" w:rsidTr="00762F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6F2F39">
              <w:rPr>
                <w:color w:val="000000"/>
              </w:rPr>
              <w:lastRenderedPageBreak/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50E3" w:rsidRPr="004414FC" w:rsidTr="00762F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6F2F39"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50E3" w:rsidRPr="004414FC" w:rsidTr="00762F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6F2F39"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t>Адаптивная ф</w:t>
            </w:r>
            <w:r w:rsidRPr="00F01490">
              <w:t>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50E3" w:rsidRPr="004414FC" w:rsidTr="00762F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0E3" w:rsidRDefault="007450E3" w:rsidP="007450E3">
            <w:r w:rsidRPr="006F2F39">
              <w:rPr>
                <w:color w:val="000000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Default="007450E3" w:rsidP="007450E3">
            <w:pPr>
              <w:jc w:val="both"/>
            </w:pPr>
            <w:r>
              <w:rPr>
                <w:color w:val="000000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0E3" w:rsidRPr="004414FC" w:rsidRDefault="007450E3" w:rsidP="007450E3">
            <w:pPr>
              <w:jc w:val="both"/>
            </w:pPr>
            <w:r w:rsidRPr="004414FC">
              <w:rPr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AB5E53" w:rsidRPr="0095126A" w:rsidRDefault="00AB5E53" w:rsidP="00AB5E53">
      <w:pPr>
        <w:jc w:val="both"/>
      </w:pPr>
      <w:r>
        <w:rPr>
          <w:b/>
          <w:bCs/>
          <w:color w:val="000000"/>
        </w:rPr>
        <w:t xml:space="preserve"> </w:t>
      </w:r>
    </w:p>
    <w:p w:rsidR="00AB5E53" w:rsidRDefault="00AB5E53" w:rsidP="007D7DC4">
      <w:pPr>
        <w:jc w:val="both"/>
        <w:rPr>
          <w:rFonts w:eastAsia="Calibri"/>
          <w:color w:val="000000"/>
        </w:rPr>
      </w:pPr>
    </w:p>
    <w:p w:rsidR="006E52A3" w:rsidRDefault="006E52A3" w:rsidP="007D7DC4">
      <w:pPr>
        <w:jc w:val="both"/>
        <w:rPr>
          <w:rFonts w:eastAsia="Calibri"/>
          <w:color w:val="000000"/>
        </w:rPr>
      </w:pPr>
      <w:r>
        <w:rPr>
          <w:color w:val="000000"/>
        </w:rPr>
        <w:t xml:space="preserve">     Реализация учебного плана обеспечена необходимыми кадрами специалистов, программно-методическими комплексами по всем компонентам федерального учебного плана.</w:t>
      </w:r>
      <w:r>
        <w:rPr>
          <w:rFonts w:eastAsia="Calibri"/>
          <w:color w:val="000000"/>
        </w:rPr>
        <w:br/>
        <w:t xml:space="preserve">     </w:t>
      </w:r>
      <w:r>
        <w:rPr>
          <w:color w:val="000000"/>
        </w:rPr>
        <w:t>Учебный план учитывает образовательные запросы родителей (законных представителей) и обучающихся в рамках выделяемого стандартного государственного финансирования.</w:t>
      </w:r>
    </w:p>
    <w:p w:rsidR="006E52A3" w:rsidRDefault="006E52A3" w:rsidP="006E52A3">
      <w:pPr>
        <w:spacing w:before="20"/>
        <w:rPr>
          <w:rFonts w:eastAsia="Calibri"/>
          <w:color w:val="000000"/>
        </w:rPr>
      </w:pPr>
    </w:p>
    <w:p w:rsidR="006E52A3" w:rsidRDefault="006E52A3" w:rsidP="006E52A3">
      <w:pPr>
        <w:rPr>
          <w:rFonts w:eastAsia="Calibri"/>
          <w:color w:val="C00000"/>
        </w:rPr>
      </w:pPr>
    </w:p>
    <w:p w:rsidR="006E52A3" w:rsidRDefault="006E52A3" w:rsidP="004122CF">
      <w:pPr>
        <w:tabs>
          <w:tab w:val="left" w:pos="5415"/>
        </w:tabs>
        <w:rPr>
          <w:sz w:val="23"/>
          <w:szCs w:val="23"/>
        </w:rPr>
      </w:pPr>
    </w:p>
    <w:p w:rsidR="006E52A3" w:rsidRDefault="006E52A3" w:rsidP="004122CF">
      <w:pPr>
        <w:tabs>
          <w:tab w:val="left" w:pos="5415"/>
        </w:tabs>
        <w:rPr>
          <w:sz w:val="23"/>
          <w:szCs w:val="23"/>
        </w:rPr>
      </w:pPr>
    </w:p>
    <w:p w:rsidR="006E52A3" w:rsidRDefault="006E52A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AB5E53" w:rsidRDefault="00AB5E53" w:rsidP="004122CF">
      <w:pPr>
        <w:tabs>
          <w:tab w:val="left" w:pos="5415"/>
        </w:tabs>
        <w:rPr>
          <w:sz w:val="23"/>
          <w:szCs w:val="23"/>
        </w:rPr>
      </w:pPr>
    </w:p>
    <w:p w:rsidR="006E52A3" w:rsidRDefault="006E52A3" w:rsidP="004122CF">
      <w:pPr>
        <w:tabs>
          <w:tab w:val="left" w:pos="5415"/>
        </w:tabs>
        <w:rPr>
          <w:sz w:val="23"/>
          <w:szCs w:val="23"/>
        </w:rPr>
      </w:pPr>
    </w:p>
    <w:p w:rsidR="006E52A3" w:rsidRDefault="006E52A3" w:rsidP="004122CF">
      <w:pPr>
        <w:tabs>
          <w:tab w:val="left" w:pos="5415"/>
        </w:tabs>
        <w:rPr>
          <w:sz w:val="23"/>
          <w:szCs w:val="23"/>
        </w:rPr>
      </w:pPr>
    </w:p>
    <w:p w:rsidR="006E52A3" w:rsidRDefault="006E52A3" w:rsidP="004122CF">
      <w:pPr>
        <w:tabs>
          <w:tab w:val="left" w:pos="5415"/>
        </w:tabs>
        <w:rPr>
          <w:sz w:val="23"/>
          <w:szCs w:val="23"/>
        </w:rPr>
      </w:pPr>
    </w:p>
    <w:tbl>
      <w:tblPr>
        <w:tblW w:w="1052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56"/>
        <w:gridCol w:w="4970"/>
      </w:tblGrid>
      <w:tr w:rsidR="007D7DC4" w:rsidTr="00126D36">
        <w:trPr>
          <w:trHeight w:val="886"/>
        </w:trPr>
        <w:tc>
          <w:tcPr>
            <w:tcW w:w="5556" w:type="dxa"/>
            <w:shd w:val="clear" w:color="auto" w:fill="auto"/>
          </w:tcPr>
          <w:p w:rsidR="007D7DC4" w:rsidRPr="00B10DE6" w:rsidRDefault="007D7DC4" w:rsidP="00126D36">
            <w:r w:rsidRPr="00B10DE6">
              <w:rPr>
                <w:b/>
              </w:rPr>
              <w:lastRenderedPageBreak/>
              <w:t>«ПРИНЯТО»</w:t>
            </w:r>
            <w:r w:rsidRPr="00B10DE6">
              <w:rPr>
                <w:b/>
              </w:rPr>
              <w:br/>
              <w:t>на Педагогическом с</w:t>
            </w:r>
            <w:r w:rsidR="00B33485">
              <w:rPr>
                <w:b/>
              </w:rPr>
              <w:t>овете</w:t>
            </w:r>
            <w:r w:rsidR="00B33485">
              <w:rPr>
                <w:b/>
              </w:rPr>
              <w:br/>
              <w:t>Протокол № 1 от 29</w:t>
            </w:r>
            <w:r w:rsidR="007450E3">
              <w:rPr>
                <w:b/>
              </w:rPr>
              <w:t>-</w:t>
            </w:r>
            <w:r w:rsidR="008A66D1">
              <w:rPr>
                <w:b/>
              </w:rPr>
              <w:t>08.2025</w:t>
            </w:r>
            <w:r w:rsidRPr="00B10DE6">
              <w:rPr>
                <w:b/>
              </w:rPr>
              <w:t xml:space="preserve"> г.</w:t>
            </w:r>
          </w:p>
        </w:tc>
        <w:tc>
          <w:tcPr>
            <w:tcW w:w="4970" w:type="dxa"/>
            <w:shd w:val="clear" w:color="auto" w:fill="auto"/>
          </w:tcPr>
          <w:p w:rsidR="007D7DC4" w:rsidRPr="00B10DE6" w:rsidRDefault="007D7DC4" w:rsidP="00126D36">
            <w:pPr>
              <w:jc w:val="right"/>
              <w:rPr>
                <w:b/>
              </w:rPr>
            </w:pPr>
            <w:r w:rsidRPr="00B10DE6">
              <w:rPr>
                <w:b/>
              </w:rPr>
              <w:t>«УТВЕРЖДАЮ»</w:t>
            </w:r>
          </w:p>
          <w:p w:rsidR="007D7DC4" w:rsidRDefault="007D7DC4" w:rsidP="00C51EF0">
            <w:pPr>
              <w:jc w:val="right"/>
            </w:pPr>
            <w:r w:rsidRPr="00B10DE6">
              <w:rPr>
                <w:b/>
              </w:rPr>
              <w:t>Директор  школы: ______</w:t>
            </w:r>
            <w:r w:rsidR="00C51EF0">
              <w:rPr>
                <w:b/>
              </w:rPr>
              <w:t>А.В. Соколов</w:t>
            </w:r>
            <w:r w:rsidR="00B33485">
              <w:rPr>
                <w:b/>
              </w:rPr>
              <w:br/>
              <w:t>Приказ № 153 от 29</w:t>
            </w:r>
            <w:r w:rsidR="008A66D1">
              <w:rPr>
                <w:b/>
              </w:rPr>
              <w:t>.08.2025</w:t>
            </w:r>
            <w:r w:rsidRPr="00B10DE6">
              <w:rPr>
                <w:b/>
              </w:rPr>
              <w:t xml:space="preserve"> г.</w:t>
            </w:r>
          </w:p>
        </w:tc>
      </w:tr>
    </w:tbl>
    <w:p w:rsidR="004122CF" w:rsidRDefault="004122CF" w:rsidP="004122CF">
      <w:pPr>
        <w:ind w:firstLine="708"/>
        <w:jc w:val="center"/>
        <w:rPr>
          <w:b/>
          <w:sz w:val="22"/>
          <w:szCs w:val="22"/>
        </w:rPr>
      </w:pPr>
    </w:p>
    <w:p w:rsidR="004122CF" w:rsidRPr="00851E6C" w:rsidRDefault="00100379" w:rsidP="00D1196F">
      <w:pPr>
        <w:jc w:val="center"/>
        <w:rPr>
          <w:b/>
        </w:rPr>
      </w:pPr>
      <w:r w:rsidRPr="00851E6C">
        <w:rPr>
          <w:b/>
        </w:rPr>
        <w:t xml:space="preserve">Учебный план </w:t>
      </w:r>
    </w:p>
    <w:p w:rsidR="0076367A" w:rsidRPr="00851E6C" w:rsidRDefault="0076367A" w:rsidP="004122CF">
      <w:pPr>
        <w:ind w:firstLine="708"/>
        <w:jc w:val="center"/>
        <w:rPr>
          <w:b/>
          <w:bCs/>
          <w:color w:val="000000"/>
        </w:rPr>
      </w:pPr>
      <w:r w:rsidRPr="00851E6C">
        <w:rPr>
          <w:b/>
          <w:color w:val="000000"/>
        </w:rPr>
        <w:t>адаптированной основной образовательной программы начального общего образования для обучающихся с задержкой психического развития</w:t>
      </w:r>
      <w:r w:rsidRPr="00851E6C">
        <w:rPr>
          <w:b/>
          <w:bCs/>
          <w:color w:val="000000"/>
        </w:rPr>
        <w:br/>
        <w:t>(вариант 7.2)</w:t>
      </w:r>
    </w:p>
    <w:p w:rsidR="004122CF" w:rsidRPr="00851E6C" w:rsidRDefault="004122CF" w:rsidP="004122CF">
      <w:pPr>
        <w:ind w:firstLine="708"/>
        <w:jc w:val="center"/>
        <w:rPr>
          <w:b/>
          <w:lang w:eastAsia="en-US"/>
        </w:rPr>
      </w:pPr>
      <w:r w:rsidRPr="00851E6C">
        <w:rPr>
          <w:b/>
        </w:rPr>
        <w:t>Муниципального казенного общеобразовательного учреждения</w:t>
      </w:r>
      <w:r w:rsidRPr="00851E6C">
        <w:rPr>
          <w:b/>
          <w:lang w:eastAsia="en-US"/>
        </w:rPr>
        <w:t xml:space="preserve"> </w:t>
      </w:r>
      <w:r w:rsidRPr="00851E6C">
        <w:rPr>
          <w:b/>
        </w:rPr>
        <w:t>Сорт</w:t>
      </w:r>
      <w:r w:rsidR="008A66D1" w:rsidRPr="00851E6C">
        <w:rPr>
          <w:b/>
        </w:rPr>
        <w:t>авальского муниципального округа</w:t>
      </w:r>
      <w:r w:rsidRPr="00851E6C">
        <w:rPr>
          <w:b/>
        </w:rPr>
        <w:t xml:space="preserve"> Республики Карелия</w:t>
      </w:r>
      <w:r w:rsidRPr="00851E6C">
        <w:rPr>
          <w:b/>
          <w:lang w:eastAsia="en-US"/>
        </w:rPr>
        <w:t xml:space="preserve"> </w:t>
      </w:r>
      <w:r w:rsidRPr="00851E6C">
        <w:rPr>
          <w:b/>
        </w:rPr>
        <w:t>Средняя общеобразовательная школа №6</w:t>
      </w:r>
      <w:r w:rsidRPr="00851E6C">
        <w:rPr>
          <w:b/>
          <w:lang w:eastAsia="en-US"/>
        </w:rPr>
        <w:t xml:space="preserve"> </w:t>
      </w:r>
    </w:p>
    <w:p w:rsidR="004122CF" w:rsidRPr="00851E6C" w:rsidRDefault="004122CF" w:rsidP="004122CF">
      <w:pPr>
        <w:ind w:firstLine="708"/>
        <w:jc w:val="center"/>
        <w:rPr>
          <w:b/>
          <w:lang w:eastAsia="en-US"/>
        </w:rPr>
      </w:pPr>
      <w:r w:rsidRPr="00851E6C">
        <w:rPr>
          <w:b/>
        </w:rPr>
        <w:t>на 202</w:t>
      </w:r>
      <w:r w:rsidR="00C51EF0" w:rsidRPr="00851E6C">
        <w:rPr>
          <w:b/>
        </w:rPr>
        <w:t>5</w:t>
      </w:r>
      <w:r w:rsidRPr="00851E6C">
        <w:rPr>
          <w:b/>
        </w:rPr>
        <w:t>-202</w:t>
      </w:r>
      <w:r w:rsidR="00C51EF0" w:rsidRPr="00851E6C">
        <w:rPr>
          <w:b/>
        </w:rPr>
        <w:t>6</w:t>
      </w:r>
      <w:r w:rsidR="005931B6" w:rsidRPr="00851E6C">
        <w:rPr>
          <w:b/>
        </w:rPr>
        <w:t xml:space="preserve"> учебный год</w:t>
      </w:r>
    </w:p>
    <w:p w:rsidR="004122CF" w:rsidRPr="00C06722" w:rsidRDefault="004122CF" w:rsidP="004122CF">
      <w:pPr>
        <w:jc w:val="center"/>
        <w:rPr>
          <w:b/>
          <w:sz w:val="22"/>
          <w:szCs w:val="22"/>
        </w:rPr>
      </w:pPr>
    </w:p>
    <w:tbl>
      <w:tblPr>
        <w:tblW w:w="9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977"/>
        <w:gridCol w:w="1086"/>
        <w:gridCol w:w="1107"/>
        <w:gridCol w:w="992"/>
        <w:gridCol w:w="1134"/>
        <w:gridCol w:w="992"/>
        <w:gridCol w:w="14"/>
      </w:tblGrid>
      <w:tr w:rsidR="00F01490" w:rsidRPr="00F01490" w:rsidTr="00851E6C">
        <w:trPr>
          <w:jc w:val="center"/>
        </w:trPr>
        <w:tc>
          <w:tcPr>
            <w:tcW w:w="460" w:type="dxa"/>
            <w:vMerge w:val="restart"/>
            <w:vAlign w:val="center"/>
          </w:tcPr>
          <w:p w:rsidR="00F01490" w:rsidRPr="00F01490" w:rsidRDefault="00F01490" w:rsidP="00525F6D">
            <w:pPr>
              <w:jc w:val="center"/>
            </w:pPr>
          </w:p>
        </w:tc>
        <w:tc>
          <w:tcPr>
            <w:tcW w:w="3977" w:type="dxa"/>
            <w:vMerge w:val="restart"/>
          </w:tcPr>
          <w:p w:rsidR="00F01490" w:rsidRPr="00F01490" w:rsidRDefault="00F01490" w:rsidP="00525F6D">
            <w:pPr>
              <w:jc w:val="both"/>
            </w:pPr>
            <w:r w:rsidRPr="00F01490">
              <w:t>Учебные предметы</w:t>
            </w:r>
          </w:p>
        </w:tc>
        <w:tc>
          <w:tcPr>
            <w:tcW w:w="5325" w:type="dxa"/>
            <w:gridSpan w:val="6"/>
          </w:tcPr>
          <w:p w:rsidR="00F01490" w:rsidRPr="00F01490" w:rsidRDefault="00815453" w:rsidP="00525F6D">
            <w:pPr>
              <w:jc w:val="center"/>
            </w:pPr>
            <w:r>
              <w:t>Класс/</w:t>
            </w:r>
            <w:r w:rsidR="00F01490" w:rsidRPr="00F01490">
              <w:t xml:space="preserve">Количество часов </w:t>
            </w:r>
            <w:r>
              <w:t>в неделю/год</w:t>
            </w:r>
          </w:p>
        </w:tc>
      </w:tr>
      <w:tr w:rsidR="00F01490" w:rsidRPr="00F01490" w:rsidTr="00851E6C">
        <w:trPr>
          <w:gridAfter w:val="1"/>
          <w:wAfter w:w="14" w:type="dxa"/>
          <w:jc w:val="center"/>
        </w:trPr>
        <w:tc>
          <w:tcPr>
            <w:tcW w:w="460" w:type="dxa"/>
            <w:vMerge/>
          </w:tcPr>
          <w:p w:rsidR="00F01490" w:rsidRPr="00F01490" w:rsidRDefault="00F01490" w:rsidP="00525F6D">
            <w:pPr>
              <w:jc w:val="both"/>
            </w:pPr>
          </w:p>
        </w:tc>
        <w:tc>
          <w:tcPr>
            <w:tcW w:w="3977" w:type="dxa"/>
            <w:vMerge/>
          </w:tcPr>
          <w:p w:rsidR="00F01490" w:rsidRPr="00F01490" w:rsidRDefault="00F01490" w:rsidP="00525F6D">
            <w:pPr>
              <w:jc w:val="both"/>
            </w:pPr>
          </w:p>
        </w:tc>
        <w:tc>
          <w:tcPr>
            <w:tcW w:w="1086" w:type="dxa"/>
          </w:tcPr>
          <w:p w:rsidR="00F01490" w:rsidRPr="00F01490" w:rsidRDefault="00F01490" w:rsidP="00525F6D">
            <w:pPr>
              <w:jc w:val="center"/>
            </w:pPr>
            <w:r w:rsidRPr="00F01490">
              <w:t>1</w:t>
            </w:r>
          </w:p>
          <w:p w:rsidR="00F01490" w:rsidRPr="00F01490" w:rsidRDefault="00F01490" w:rsidP="00525F6D">
            <w:pPr>
              <w:jc w:val="center"/>
            </w:pPr>
          </w:p>
        </w:tc>
        <w:tc>
          <w:tcPr>
            <w:tcW w:w="1107" w:type="dxa"/>
          </w:tcPr>
          <w:p w:rsidR="00F01490" w:rsidRPr="00F01490" w:rsidRDefault="00F01490" w:rsidP="00525F6D">
            <w:pPr>
              <w:jc w:val="center"/>
            </w:pPr>
            <w:r w:rsidRPr="00F01490">
              <w:t>1 доп.</w:t>
            </w:r>
          </w:p>
        </w:tc>
        <w:tc>
          <w:tcPr>
            <w:tcW w:w="992" w:type="dxa"/>
          </w:tcPr>
          <w:p w:rsidR="00F01490" w:rsidRPr="00F01490" w:rsidRDefault="00F01490" w:rsidP="00525F6D">
            <w:pPr>
              <w:jc w:val="center"/>
            </w:pPr>
            <w:r w:rsidRPr="00F01490">
              <w:t>2</w:t>
            </w:r>
          </w:p>
        </w:tc>
        <w:tc>
          <w:tcPr>
            <w:tcW w:w="1134" w:type="dxa"/>
          </w:tcPr>
          <w:p w:rsidR="00F01490" w:rsidRPr="00F01490" w:rsidRDefault="00F01490" w:rsidP="00525F6D">
            <w:pPr>
              <w:jc w:val="center"/>
            </w:pPr>
            <w:r w:rsidRPr="00F01490">
              <w:t>3</w:t>
            </w:r>
          </w:p>
        </w:tc>
        <w:tc>
          <w:tcPr>
            <w:tcW w:w="992" w:type="dxa"/>
          </w:tcPr>
          <w:p w:rsidR="00F01490" w:rsidRPr="00F01490" w:rsidRDefault="00F01490" w:rsidP="00525F6D">
            <w:pPr>
              <w:jc w:val="center"/>
            </w:pPr>
            <w:r w:rsidRPr="00F01490">
              <w:t>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851E6C" w:rsidRPr="00F01490" w:rsidRDefault="00851E6C" w:rsidP="00851E6C">
            <w:pPr>
              <w:rPr>
                <w:color w:val="000000"/>
              </w:rPr>
            </w:pPr>
          </w:p>
        </w:tc>
        <w:tc>
          <w:tcPr>
            <w:tcW w:w="3977" w:type="dxa"/>
          </w:tcPr>
          <w:p w:rsidR="00851E6C" w:rsidRDefault="00851E6C" w:rsidP="00851E6C">
            <w:pPr>
              <w:pStyle w:val="Standard"/>
              <w:spacing w:line="40" w:lineRule="atLeast"/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 w:rsidR="00851E6C" w:rsidRPr="00F01490" w:rsidRDefault="00851E6C" w:rsidP="00851E6C">
            <w:pPr>
              <w:rPr>
                <w:color w:val="000000"/>
              </w:rPr>
            </w:pPr>
          </w:p>
        </w:tc>
        <w:tc>
          <w:tcPr>
            <w:tcW w:w="3977" w:type="dxa"/>
          </w:tcPr>
          <w:p w:rsidR="00851E6C" w:rsidRDefault="00851E6C" w:rsidP="00851E6C">
            <w:pPr>
              <w:rPr>
                <w:color w:val="000000"/>
              </w:rPr>
            </w:pPr>
            <w:r w:rsidRPr="00F01490">
              <w:rPr>
                <w:color w:val="000000"/>
              </w:rPr>
              <w:t>Русский язык</w:t>
            </w:r>
          </w:p>
          <w:p w:rsidR="00851E6C" w:rsidRPr="00F01490" w:rsidRDefault="00851E6C" w:rsidP="00851E6C">
            <w:pPr>
              <w:rPr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5/165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5/165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5/170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4/136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4/136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  <w:vMerge/>
            <w:shd w:val="clear" w:color="auto" w:fill="auto"/>
          </w:tcPr>
          <w:p w:rsidR="00851E6C" w:rsidRPr="00F01490" w:rsidRDefault="00851E6C" w:rsidP="00851E6C">
            <w:pPr>
              <w:rPr>
                <w:color w:val="000000"/>
              </w:rPr>
            </w:pPr>
          </w:p>
        </w:tc>
        <w:tc>
          <w:tcPr>
            <w:tcW w:w="3977" w:type="dxa"/>
          </w:tcPr>
          <w:p w:rsidR="00851E6C" w:rsidRDefault="00851E6C" w:rsidP="00851E6C">
            <w:pPr>
              <w:rPr>
                <w:color w:val="000000"/>
              </w:rPr>
            </w:pPr>
            <w:r w:rsidRPr="00F01490">
              <w:rPr>
                <w:color w:val="000000"/>
              </w:rPr>
              <w:t>Литературное чтение</w:t>
            </w:r>
          </w:p>
          <w:p w:rsidR="00851E6C" w:rsidRPr="00F01490" w:rsidRDefault="00851E6C" w:rsidP="00851E6C">
            <w:pPr>
              <w:rPr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4/132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4/132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4/136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4/136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3/102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  <w:shd w:val="clear" w:color="auto" w:fill="auto"/>
          </w:tcPr>
          <w:p w:rsidR="00851E6C" w:rsidRPr="00F01490" w:rsidRDefault="00851E6C" w:rsidP="00851E6C">
            <w:pPr>
              <w:rPr>
                <w:color w:val="000000"/>
              </w:rPr>
            </w:pPr>
          </w:p>
        </w:tc>
        <w:tc>
          <w:tcPr>
            <w:tcW w:w="3977" w:type="dxa"/>
          </w:tcPr>
          <w:p w:rsidR="00851E6C" w:rsidRDefault="00851E6C" w:rsidP="00851E6C">
            <w:pPr>
              <w:rPr>
                <w:color w:val="000000"/>
              </w:rPr>
            </w:pPr>
            <w:r w:rsidRPr="00F01490">
              <w:rPr>
                <w:color w:val="000000"/>
              </w:rPr>
              <w:t>Английский язык</w:t>
            </w:r>
          </w:p>
          <w:p w:rsidR="00851E6C" w:rsidRPr="00F01490" w:rsidRDefault="00851E6C" w:rsidP="00851E6C">
            <w:pPr>
              <w:rPr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-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-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-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  <w:vAlign w:val="center"/>
          </w:tcPr>
          <w:p w:rsidR="00851E6C" w:rsidRPr="00F01490" w:rsidRDefault="00851E6C" w:rsidP="00851E6C"/>
        </w:tc>
        <w:tc>
          <w:tcPr>
            <w:tcW w:w="3977" w:type="dxa"/>
          </w:tcPr>
          <w:p w:rsidR="00851E6C" w:rsidRDefault="00851E6C" w:rsidP="00851E6C">
            <w:r w:rsidRPr="00F01490">
              <w:t>Математика</w:t>
            </w:r>
          </w:p>
          <w:p w:rsidR="00851E6C" w:rsidRPr="00F01490" w:rsidRDefault="00851E6C" w:rsidP="00851E6C"/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4/132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4/132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4/136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4/136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4/136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</w:tcPr>
          <w:p w:rsidR="00851E6C" w:rsidRPr="00F01490" w:rsidRDefault="00851E6C" w:rsidP="00851E6C"/>
        </w:tc>
        <w:tc>
          <w:tcPr>
            <w:tcW w:w="3977" w:type="dxa"/>
          </w:tcPr>
          <w:p w:rsidR="00851E6C" w:rsidRDefault="00851E6C" w:rsidP="00851E6C">
            <w:r w:rsidRPr="00F01490">
              <w:t>Окружающий мир</w:t>
            </w:r>
          </w:p>
          <w:p w:rsidR="00851E6C" w:rsidRPr="00F01490" w:rsidRDefault="00851E6C" w:rsidP="00851E6C"/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2/66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2/66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2/68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2/68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2/68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</w:tcPr>
          <w:p w:rsidR="00851E6C" w:rsidRPr="00F01490" w:rsidRDefault="00851E6C" w:rsidP="00851E6C"/>
        </w:tc>
        <w:tc>
          <w:tcPr>
            <w:tcW w:w="3977" w:type="dxa"/>
          </w:tcPr>
          <w:p w:rsidR="00851E6C" w:rsidRPr="00F01490" w:rsidRDefault="00851E6C" w:rsidP="00851E6C">
            <w:r w:rsidRPr="00F01490">
              <w:t>Основы религиозных культур и светской этики</w:t>
            </w:r>
          </w:p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-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-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-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-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  <w:vMerge w:val="restart"/>
            <w:vAlign w:val="center"/>
          </w:tcPr>
          <w:p w:rsidR="00851E6C" w:rsidRPr="00F01490" w:rsidRDefault="00851E6C" w:rsidP="00851E6C"/>
        </w:tc>
        <w:tc>
          <w:tcPr>
            <w:tcW w:w="3977" w:type="dxa"/>
          </w:tcPr>
          <w:p w:rsidR="00851E6C" w:rsidRDefault="00851E6C" w:rsidP="00851E6C">
            <w:r w:rsidRPr="00F01490">
              <w:t>Музыка</w:t>
            </w:r>
          </w:p>
          <w:p w:rsidR="00851E6C" w:rsidRPr="00F01490" w:rsidRDefault="00851E6C" w:rsidP="00851E6C"/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1/33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1/33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  <w:vMerge/>
          </w:tcPr>
          <w:p w:rsidR="00851E6C" w:rsidRPr="00F01490" w:rsidRDefault="00851E6C" w:rsidP="00851E6C"/>
        </w:tc>
        <w:tc>
          <w:tcPr>
            <w:tcW w:w="3977" w:type="dxa"/>
          </w:tcPr>
          <w:p w:rsidR="00851E6C" w:rsidRDefault="00851E6C" w:rsidP="00851E6C">
            <w:r w:rsidRPr="00F01490">
              <w:t>Изобразительное искусство</w:t>
            </w:r>
          </w:p>
          <w:p w:rsidR="00851E6C" w:rsidRPr="00F01490" w:rsidRDefault="00851E6C" w:rsidP="00851E6C"/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1/33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1/33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</w:tcPr>
          <w:p w:rsidR="00851E6C" w:rsidRPr="00F01490" w:rsidRDefault="00851E6C" w:rsidP="00851E6C"/>
        </w:tc>
        <w:tc>
          <w:tcPr>
            <w:tcW w:w="3977" w:type="dxa"/>
          </w:tcPr>
          <w:p w:rsidR="00851E6C" w:rsidRDefault="00851E6C" w:rsidP="00851E6C">
            <w:r w:rsidRPr="00F01490">
              <w:t>Труд (Технология)</w:t>
            </w:r>
          </w:p>
          <w:p w:rsidR="00851E6C" w:rsidRPr="00F01490" w:rsidRDefault="00851E6C" w:rsidP="00851E6C"/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1/33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1/33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60" w:type="dxa"/>
          </w:tcPr>
          <w:p w:rsidR="00851E6C" w:rsidRPr="00F01490" w:rsidRDefault="00851E6C" w:rsidP="00851E6C"/>
        </w:tc>
        <w:tc>
          <w:tcPr>
            <w:tcW w:w="3977" w:type="dxa"/>
          </w:tcPr>
          <w:p w:rsidR="00851E6C" w:rsidRPr="00F01490" w:rsidRDefault="00851E6C" w:rsidP="00851E6C">
            <w:r>
              <w:t>Адаптивная ф</w:t>
            </w:r>
            <w:r w:rsidRPr="00F01490">
              <w:t>изическая культура</w:t>
            </w:r>
          </w:p>
        </w:tc>
        <w:tc>
          <w:tcPr>
            <w:tcW w:w="1086" w:type="dxa"/>
            <w:vAlign w:val="center"/>
          </w:tcPr>
          <w:p w:rsidR="00851E6C" w:rsidRPr="00F01490" w:rsidRDefault="00851E6C" w:rsidP="00851E6C">
            <w:r w:rsidRPr="00F01490">
              <w:t xml:space="preserve">   2/66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r w:rsidRPr="00F01490">
              <w:t xml:space="preserve">    2/66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2/68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2/68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2/68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Default="00851E6C" w:rsidP="00851E6C">
            <w:pPr>
              <w:rPr>
                <w:b/>
              </w:rPr>
            </w:pPr>
            <w:r w:rsidRPr="00F01490">
              <w:rPr>
                <w:b/>
              </w:rPr>
              <w:t>Итого</w:t>
            </w:r>
          </w:p>
          <w:p w:rsidR="00851E6C" w:rsidRPr="00F01490" w:rsidRDefault="00851E6C" w:rsidP="00851E6C">
            <w:pPr>
              <w:rPr>
                <w:b/>
              </w:rPr>
            </w:pPr>
          </w:p>
        </w:tc>
        <w:tc>
          <w:tcPr>
            <w:tcW w:w="1086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20/660</w:t>
            </w:r>
          </w:p>
        </w:tc>
        <w:tc>
          <w:tcPr>
            <w:tcW w:w="1107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20/660</w:t>
            </w: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20/680</w:t>
            </w:r>
          </w:p>
        </w:tc>
        <w:tc>
          <w:tcPr>
            <w:tcW w:w="1134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20/680</w:t>
            </w: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20/680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Pr="00F01490" w:rsidRDefault="00851E6C" w:rsidP="00851E6C">
            <w:pPr>
              <w:rPr>
                <w:b/>
              </w:rPr>
            </w:pPr>
          </w:p>
        </w:tc>
        <w:tc>
          <w:tcPr>
            <w:tcW w:w="1086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Pr="00F01490" w:rsidRDefault="00851E6C" w:rsidP="00851E6C">
            <w:pPr>
              <w:rPr>
                <w:b/>
              </w:rPr>
            </w:pPr>
            <w:r w:rsidRPr="00F01490">
              <w:rPr>
                <w:bCs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086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t>1/33</w:t>
            </w:r>
          </w:p>
        </w:tc>
        <w:tc>
          <w:tcPr>
            <w:tcW w:w="1107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t>1/33</w:t>
            </w: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</w:pPr>
            <w:r w:rsidRPr="00F01490">
              <w:t>3/102</w:t>
            </w:r>
          </w:p>
        </w:tc>
        <w:tc>
          <w:tcPr>
            <w:tcW w:w="1134" w:type="dxa"/>
          </w:tcPr>
          <w:p w:rsidR="00851E6C" w:rsidRPr="00F01490" w:rsidRDefault="00851E6C" w:rsidP="00851E6C">
            <w:pPr>
              <w:jc w:val="center"/>
            </w:pPr>
            <w:r w:rsidRPr="00F01490">
              <w:t>3/102</w:t>
            </w: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</w:pPr>
            <w:r w:rsidRPr="00F01490">
              <w:t>3/102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Pr="00F01490" w:rsidRDefault="00851E6C" w:rsidP="00851E6C">
            <w:pPr>
              <w:rPr>
                <w:highlight w:val="green"/>
              </w:rPr>
            </w:pPr>
            <w:r>
              <w:t>Адаптивная ф</w:t>
            </w:r>
            <w:r w:rsidRPr="00F01490">
              <w:t>изическая культура</w:t>
            </w:r>
          </w:p>
        </w:tc>
        <w:tc>
          <w:tcPr>
            <w:tcW w:w="1086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1/33</w:t>
            </w:r>
          </w:p>
        </w:tc>
        <w:tc>
          <w:tcPr>
            <w:tcW w:w="1107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1/33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Pr="00F01490" w:rsidRDefault="00851E6C" w:rsidP="00851E6C">
            <w:pPr>
              <w:rPr>
                <w:bCs/>
                <w:i/>
                <w:iCs/>
                <w:color w:val="000000"/>
                <w:highlight w:val="green"/>
              </w:rPr>
            </w:pPr>
            <w:r w:rsidRPr="00F01490">
              <w:rPr>
                <w:color w:val="000000"/>
              </w:rPr>
              <w:t>Русский язык</w:t>
            </w:r>
          </w:p>
        </w:tc>
        <w:tc>
          <w:tcPr>
            <w:tcW w:w="1086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Pr="00F01490" w:rsidRDefault="00851E6C" w:rsidP="00851E6C">
            <w:pPr>
              <w:pStyle w:val="a5"/>
              <w:tabs>
                <w:tab w:val="left" w:pos="885"/>
              </w:tabs>
              <w:rPr>
                <w:sz w:val="24"/>
                <w:szCs w:val="24"/>
                <w:highlight w:val="green"/>
              </w:rPr>
            </w:pPr>
            <w:r w:rsidRPr="00F01490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086" w:type="dxa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1107" w:type="dxa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1134" w:type="dxa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Pr="00F01490" w:rsidRDefault="00851E6C" w:rsidP="00851E6C">
            <w:r w:rsidRPr="00F01490">
              <w:t>Английский для начинающих</w:t>
            </w:r>
          </w:p>
        </w:tc>
        <w:tc>
          <w:tcPr>
            <w:tcW w:w="1086" w:type="dxa"/>
          </w:tcPr>
          <w:p w:rsidR="00851E6C" w:rsidRPr="00F01490" w:rsidRDefault="00851E6C" w:rsidP="00851E6C"/>
        </w:tc>
        <w:tc>
          <w:tcPr>
            <w:tcW w:w="1107" w:type="dxa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Pr="00F01490" w:rsidRDefault="00851E6C" w:rsidP="00851E6C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F01490">
              <w:rPr>
                <w:color w:val="000000"/>
              </w:rPr>
              <w:t>Математика</w:t>
            </w:r>
          </w:p>
        </w:tc>
        <w:tc>
          <w:tcPr>
            <w:tcW w:w="1086" w:type="dxa"/>
          </w:tcPr>
          <w:p w:rsidR="00851E6C" w:rsidRPr="00F01490" w:rsidRDefault="00851E6C" w:rsidP="00851E6C">
            <w:pPr>
              <w:jc w:val="center"/>
              <w:rPr>
                <w:highlight w:val="yellow"/>
              </w:rPr>
            </w:pPr>
          </w:p>
        </w:tc>
        <w:tc>
          <w:tcPr>
            <w:tcW w:w="1107" w:type="dxa"/>
          </w:tcPr>
          <w:p w:rsidR="00851E6C" w:rsidRPr="00F01490" w:rsidRDefault="00851E6C" w:rsidP="00851E6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1134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  <w:tc>
          <w:tcPr>
            <w:tcW w:w="992" w:type="dxa"/>
            <w:vAlign w:val="center"/>
          </w:tcPr>
          <w:p w:rsidR="00851E6C" w:rsidRPr="00F01490" w:rsidRDefault="00851E6C" w:rsidP="00851E6C">
            <w:pPr>
              <w:jc w:val="center"/>
            </w:pPr>
            <w:r w:rsidRPr="00F01490">
              <w:t>1/34</w:t>
            </w:r>
          </w:p>
        </w:tc>
      </w:tr>
      <w:tr w:rsidR="00851E6C" w:rsidRPr="00F01490" w:rsidTr="00851E6C">
        <w:trPr>
          <w:gridAfter w:val="1"/>
          <w:wAfter w:w="14" w:type="dxa"/>
          <w:jc w:val="center"/>
        </w:trPr>
        <w:tc>
          <w:tcPr>
            <w:tcW w:w="4437" w:type="dxa"/>
            <w:gridSpan w:val="2"/>
          </w:tcPr>
          <w:p w:rsidR="00851E6C" w:rsidRPr="00F01490" w:rsidRDefault="00851E6C" w:rsidP="00851E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1490">
              <w:rPr>
                <w:bCs/>
                <w:color w:val="000000"/>
              </w:rPr>
              <w:t>Максимально допустимая недельная нагрузка</w:t>
            </w:r>
            <w:r w:rsidRPr="00F01490">
              <w:rPr>
                <w:color w:val="000000"/>
              </w:rPr>
              <w:t xml:space="preserve"> (при 5-дневной учебной неделе)</w:t>
            </w:r>
          </w:p>
        </w:tc>
        <w:tc>
          <w:tcPr>
            <w:tcW w:w="1086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21/693</w:t>
            </w:r>
          </w:p>
        </w:tc>
        <w:tc>
          <w:tcPr>
            <w:tcW w:w="1107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21/693</w:t>
            </w: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23/782</w:t>
            </w:r>
          </w:p>
        </w:tc>
        <w:tc>
          <w:tcPr>
            <w:tcW w:w="1134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23/782</w:t>
            </w:r>
          </w:p>
        </w:tc>
        <w:tc>
          <w:tcPr>
            <w:tcW w:w="992" w:type="dxa"/>
          </w:tcPr>
          <w:p w:rsidR="00851E6C" w:rsidRPr="00F01490" w:rsidRDefault="00851E6C" w:rsidP="00851E6C">
            <w:pPr>
              <w:jc w:val="center"/>
              <w:rPr>
                <w:b/>
              </w:rPr>
            </w:pPr>
            <w:r w:rsidRPr="00F01490">
              <w:rPr>
                <w:b/>
              </w:rPr>
              <w:t>23/782</w:t>
            </w:r>
          </w:p>
        </w:tc>
      </w:tr>
    </w:tbl>
    <w:p w:rsidR="007D7DC4" w:rsidRDefault="007D7DC4" w:rsidP="00851E6C">
      <w:pPr>
        <w:pStyle w:val="a3"/>
        <w:tabs>
          <w:tab w:val="left" w:pos="-567"/>
        </w:tabs>
        <w:rPr>
          <w:b/>
          <w:sz w:val="24"/>
          <w:szCs w:val="24"/>
        </w:rPr>
      </w:pPr>
    </w:p>
    <w:p w:rsidR="00F01490" w:rsidRDefault="00F01490" w:rsidP="004122CF">
      <w:pPr>
        <w:pStyle w:val="a3"/>
        <w:tabs>
          <w:tab w:val="left" w:pos="-567"/>
        </w:tabs>
        <w:ind w:left="-567"/>
        <w:jc w:val="center"/>
        <w:rPr>
          <w:b/>
          <w:sz w:val="24"/>
          <w:szCs w:val="24"/>
        </w:rPr>
      </w:pPr>
      <w:bookmarkStart w:id="0" w:name="_GoBack"/>
      <w:bookmarkEnd w:id="0"/>
    </w:p>
    <w:sectPr w:rsidR="00F01490" w:rsidSect="0063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2CF"/>
    <w:rsid w:val="00012158"/>
    <w:rsid w:val="0003506C"/>
    <w:rsid w:val="00035945"/>
    <w:rsid w:val="00064277"/>
    <w:rsid w:val="000D4C3D"/>
    <w:rsid w:val="00100379"/>
    <w:rsid w:val="00155A78"/>
    <w:rsid w:val="001A5AB8"/>
    <w:rsid w:val="00220261"/>
    <w:rsid w:val="002551DB"/>
    <w:rsid w:val="00264A4B"/>
    <w:rsid w:val="00335723"/>
    <w:rsid w:val="0037640E"/>
    <w:rsid w:val="0038757A"/>
    <w:rsid w:val="004122CF"/>
    <w:rsid w:val="004263F8"/>
    <w:rsid w:val="004511D0"/>
    <w:rsid w:val="004F1FB1"/>
    <w:rsid w:val="00523041"/>
    <w:rsid w:val="00526E6D"/>
    <w:rsid w:val="005645D4"/>
    <w:rsid w:val="005931B6"/>
    <w:rsid w:val="00632FF6"/>
    <w:rsid w:val="00674D8C"/>
    <w:rsid w:val="006E52A3"/>
    <w:rsid w:val="0073129A"/>
    <w:rsid w:val="007450E3"/>
    <w:rsid w:val="0076367A"/>
    <w:rsid w:val="00791778"/>
    <w:rsid w:val="007D7DC4"/>
    <w:rsid w:val="00800F6D"/>
    <w:rsid w:val="00815453"/>
    <w:rsid w:val="0082077B"/>
    <w:rsid w:val="00851E6C"/>
    <w:rsid w:val="00880461"/>
    <w:rsid w:val="008A66D1"/>
    <w:rsid w:val="008E0BD2"/>
    <w:rsid w:val="00900291"/>
    <w:rsid w:val="00970EF2"/>
    <w:rsid w:val="00983606"/>
    <w:rsid w:val="009B41EB"/>
    <w:rsid w:val="009F2988"/>
    <w:rsid w:val="00A07AEB"/>
    <w:rsid w:val="00AB5E53"/>
    <w:rsid w:val="00AC4D04"/>
    <w:rsid w:val="00AC576E"/>
    <w:rsid w:val="00AD3FC4"/>
    <w:rsid w:val="00B33485"/>
    <w:rsid w:val="00B8235A"/>
    <w:rsid w:val="00BB08DD"/>
    <w:rsid w:val="00BD0EFC"/>
    <w:rsid w:val="00C51EF0"/>
    <w:rsid w:val="00C70024"/>
    <w:rsid w:val="00D1196F"/>
    <w:rsid w:val="00DA4E04"/>
    <w:rsid w:val="00DC72EE"/>
    <w:rsid w:val="00EC53AE"/>
    <w:rsid w:val="00EC650F"/>
    <w:rsid w:val="00F01490"/>
    <w:rsid w:val="00F5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E3F5C-8546-46DC-9489-F86F7E76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Основной текст с отступом1,Основной текст с отступом11,Body Text Indent,Знак1,Body Text Indent1"/>
    <w:basedOn w:val="a"/>
    <w:link w:val="a4"/>
    <w:rsid w:val="004122CF"/>
    <w:rPr>
      <w:sz w:val="20"/>
      <w:szCs w:val="20"/>
    </w:rPr>
  </w:style>
  <w:style w:type="character" w:customStyle="1" w:styleId="a4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3"/>
    <w:rsid w:val="004122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nhideWhenUsed/>
    <w:rsid w:val="004122CF"/>
    <w:rPr>
      <w:rFonts w:eastAsia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4122CF"/>
    <w:rPr>
      <w:rFonts w:ascii="Times New Roman" w:eastAsia="Calibri" w:hAnsi="Times New Roman" w:cs="Times New Roman"/>
      <w:sz w:val="20"/>
      <w:szCs w:val="20"/>
    </w:rPr>
  </w:style>
  <w:style w:type="paragraph" w:customStyle="1" w:styleId="2">
    <w:name w:val="Знак Знак2 Знак Знак Знак Знак"/>
    <w:basedOn w:val="a"/>
    <w:rsid w:val="004122C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6E52A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ody Text Indent"/>
    <w:basedOn w:val="a"/>
    <w:link w:val="a8"/>
    <w:rsid w:val="006E52A3"/>
    <w:pPr>
      <w:suppressAutoHyphens/>
      <w:ind w:firstLine="540"/>
    </w:pPr>
    <w:rPr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6E52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6E52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51E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EF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851E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Нориков</dc:creator>
  <cp:keywords/>
  <dc:description/>
  <cp:lastModifiedBy>Thermaltake</cp:lastModifiedBy>
  <cp:revision>40</cp:revision>
  <cp:lastPrinted>2025-07-29T08:44:00Z</cp:lastPrinted>
  <dcterms:created xsi:type="dcterms:W3CDTF">2024-10-30T18:41:00Z</dcterms:created>
  <dcterms:modified xsi:type="dcterms:W3CDTF">2025-09-04T19:33:00Z</dcterms:modified>
</cp:coreProperties>
</file>