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79" w:rsidRDefault="00EC0E79" w:rsidP="00EC0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Пояснительная записка </w:t>
      </w:r>
    </w:p>
    <w:p w:rsidR="00EC0E79" w:rsidRPr="0014796E" w:rsidRDefault="00EC0E79" w:rsidP="00EC0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плану внеурочной деятельности </w:t>
      </w:r>
    </w:p>
    <w:p w:rsidR="00EC0E79" w:rsidRPr="0014796E" w:rsidRDefault="00EC0E79" w:rsidP="00EC0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основной образовательной программы начального общего образования Муниципального казенного общеобразовательного учреждения </w:t>
      </w:r>
    </w:p>
    <w:p w:rsidR="00EC0E79" w:rsidRPr="0014796E" w:rsidRDefault="00EC0E79" w:rsidP="00EC0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ab/>
        <w:t>Сортавальского муниципального округа Республики Карелия</w:t>
      </w:r>
    </w:p>
    <w:p w:rsidR="00EC0E79" w:rsidRPr="0014796E" w:rsidRDefault="00EC0E79" w:rsidP="00EC0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№6</w:t>
      </w:r>
    </w:p>
    <w:p w:rsidR="00EC0E79" w:rsidRPr="0014796E" w:rsidRDefault="00EC0E79" w:rsidP="00EC0E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1</w:t>
      </w: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>-4 классов на 2025-2026 учебный год</w:t>
      </w:r>
    </w:p>
    <w:p w:rsidR="00EC0E79" w:rsidRPr="0014796E" w:rsidRDefault="00EC0E79" w:rsidP="00EC0E7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0E79" w:rsidRDefault="00EC0E79" w:rsidP="00EC0E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17091">
        <w:rPr>
          <w:rFonts w:ascii="Times New Roman" w:hAnsi="Times New Roman" w:cs="Times New Roman"/>
          <w:sz w:val="24"/>
          <w:szCs w:val="24"/>
        </w:rPr>
        <w:t>Учебный план основной образовательной программы начального общего образования  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 мая 2021 г. № 286, с изменениями, с учетом федеральной основной образовательной программы начального общего образования, утвержденной 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образования», с изменениями.</w:t>
      </w:r>
      <w:r w:rsidRPr="00717091">
        <w:rPr>
          <w:rFonts w:ascii="Times New Roman" w:hAnsi="Times New Roman" w:cs="Times New Roman"/>
          <w:sz w:val="24"/>
          <w:szCs w:val="24"/>
        </w:rPr>
        <w:br/>
        <w:t xml:space="preserve">     Учебный план разработан с учётом пятидневной учебной недели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E79" w:rsidRPr="00805C87" w:rsidRDefault="00EC0E79" w:rsidP="00EC0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C87">
        <w:rPr>
          <w:rFonts w:ascii="Times New Roman" w:hAnsi="Times New Roman" w:cs="Times New Roman"/>
          <w:sz w:val="24"/>
          <w:szCs w:val="24"/>
        </w:rPr>
        <w:t xml:space="preserve">     Внеурочная деятельность организуется по направлениям развития личности:  духовно-нравственное, социальное, общеинтеллектуа</w:t>
      </w:r>
      <w:bookmarkStart w:id="0" w:name="_GoBack"/>
      <w:bookmarkEnd w:id="0"/>
      <w:r w:rsidRPr="00805C87">
        <w:rPr>
          <w:rFonts w:ascii="Times New Roman" w:hAnsi="Times New Roman" w:cs="Times New Roman"/>
          <w:sz w:val="24"/>
          <w:szCs w:val="24"/>
        </w:rPr>
        <w:t>льное, общекультурное, спортивнооздровительное. 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начальной школе позволяет решить задачи по обеспечению благоприятной адаптации ребенка в школе; улучшить условия для развития ребенка; учесть возрастные и индивидуальные особенности учащихся. организовать социально значимую, творческую деятельность обучающихся.</w:t>
      </w:r>
    </w:p>
    <w:p w:rsidR="00EC0E79" w:rsidRPr="00805C87" w:rsidRDefault="00EC0E79" w:rsidP="00EC0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C87">
        <w:rPr>
          <w:rFonts w:ascii="Times New Roman" w:hAnsi="Times New Roman" w:cs="Times New Roman"/>
          <w:sz w:val="24"/>
          <w:szCs w:val="24"/>
        </w:rPr>
        <w:t xml:space="preserve">    Выбор курсов внеурочной деятельности осуществляется исходя из особенностей обучающихся начальных классов: «Разговоры о важном» - 1 час в неделю с 1-4 классы. О</w:t>
      </w:r>
      <w:r w:rsidRPr="00805C87">
        <w:rPr>
          <w:rFonts w:ascii="Times New Roman" w:eastAsia="Times New Roman" w:hAnsi="Times New Roman" w:cs="Times New Roman"/>
          <w:sz w:val="24"/>
          <w:szCs w:val="24"/>
        </w:rPr>
        <w:t>существление Всероссийской Программы развития социальной активности обучающихся начальных классов «Орлята России»</w:t>
      </w:r>
      <w:r w:rsidRPr="00805C87">
        <w:rPr>
          <w:rFonts w:ascii="Times New Roman" w:hAnsi="Times New Roman" w:cs="Times New Roman"/>
          <w:sz w:val="24"/>
          <w:szCs w:val="24"/>
        </w:rPr>
        <w:t xml:space="preserve"> через участие в мероприятиях проекта - 1 час в неделю.</w:t>
      </w:r>
    </w:p>
    <w:p w:rsidR="00EC0E79" w:rsidRPr="00805C87" w:rsidRDefault="00EC0E79" w:rsidP="00EC0E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C87">
        <w:rPr>
          <w:rFonts w:ascii="Times New Roman" w:hAnsi="Times New Roman" w:cs="Times New Roman"/>
          <w:sz w:val="24"/>
          <w:szCs w:val="24"/>
        </w:rPr>
        <w:t xml:space="preserve"> Элективный курс «Функциональная грамотность» - 1-4 класс по 1 часу в неделю. </w:t>
      </w:r>
      <w:r w:rsidRPr="00854356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Каждое занятие курса содержит задания к одному из четырех блоков: «Читательская грамотность», «Математическая грамотность», «Финансовая грамотность» и  «Естественно-   научная грамотность». </w:t>
      </w:r>
    </w:p>
    <w:p w:rsidR="00EC0E79" w:rsidRDefault="00EC0E79" w:rsidP="00EC0E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>Реализация учебного плана обеспечена необходимыми кадрами специалистов, программно-методическими комплексами по всем компонентам федерального учебного плана.</w:t>
      </w:r>
      <w:r w:rsidRPr="0093184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>Учебный план учитывает образовательные запросы родителей (законных представителей) и обучающихся в рамках выделяемого стандартного государственного финансирования.</w:t>
      </w:r>
    </w:p>
    <w:p w:rsidR="00EC0E79" w:rsidRDefault="00EC0E79" w:rsidP="00EC0E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E79" w:rsidRPr="0014796E" w:rsidRDefault="00EC0E79" w:rsidP="00EC0E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E79" w:rsidRPr="0014796E" w:rsidRDefault="00EC0E79" w:rsidP="00EC0E79">
      <w:pPr>
        <w:pStyle w:val="a3"/>
        <w:tabs>
          <w:tab w:val="left" w:pos="-567"/>
        </w:tabs>
        <w:ind w:left="-567"/>
        <w:jc w:val="center"/>
        <w:rPr>
          <w:b/>
          <w:sz w:val="24"/>
          <w:szCs w:val="24"/>
        </w:rPr>
      </w:pPr>
    </w:p>
    <w:p w:rsidR="00EC0E79" w:rsidRDefault="00EC0E79" w:rsidP="00EC0E79">
      <w:pPr>
        <w:pStyle w:val="Standard"/>
        <w:tabs>
          <w:tab w:val="left" w:pos="5415"/>
        </w:tabs>
      </w:pPr>
      <w:r>
        <w:rPr>
          <w:sz w:val="23"/>
          <w:szCs w:val="23"/>
        </w:rPr>
        <w:lastRenderedPageBreak/>
        <w:t xml:space="preserve">Принято на заседании </w:t>
      </w:r>
      <w:r>
        <w:rPr>
          <w:sz w:val="23"/>
          <w:szCs w:val="23"/>
        </w:rPr>
        <w:tab/>
        <w:t>Утверждено</w:t>
      </w:r>
    </w:p>
    <w:p w:rsidR="00EC0E79" w:rsidRDefault="00EC0E79" w:rsidP="00EC0E79">
      <w:pPr>
        <w:pStyle w:val="Standard"/>
        <w:tabs>
          <w:tab w:val="left" w:pos="5400"/>
        </w:tabs>
      </w:pPr>
      <w:r>
        <w:rPr>
          <w:sz w:val="23"/>
          <w:szCs w:val="23"/>
        </w:rPr>
        <w:t xml:space="preserve">педагогического совета  </w:t>
      </w:r>
      <w:r>
        <w:rPr>
          <w:sz w:val="23"/>
          <w:szCs w:val="23"/>
        </w:rPr>
        <w:tab/>
        <w:t>Приказом директора</w:t>
      </w:r>
    </w:p>
    <w:p w:rsidR="00EC0E79" w:rsidRDefault="00EC0E79" w:rsidP="00EC0E79">
      <w:pPr>
        <w:pStyle w:val="Standard"/>
        <w:tabs>
          <w:tab w:val="left" w:pos="5400"/>
        </w:tabs>
      </w:pPr>
      <w:r>
        <w:rPr>
          <w:sz w:val="23"/>
          <w:szCs w:val="23"/>
        </w:rPr>
        <w:t>МКОУ Сортавальского МО РК СОШ №6                      МКОУ Сортавальского МО РК СОШ №6</w:t>
      </w:r>
    </w:p>
    <w:p w:rsidR="00EC0E79" w:rsidRDefault="00EC0E79" w:rsidP="00EC0E79">
      <w:pPr>
        <w:pStyle w:val="Standard"/>
        <w:tabs>
          <w:tab w:val="left" w:pos="5400"/>
        </w:tabs>
      </w:pPr>
      <w:r>
        <w:rPr>
          <w:sz w:val="23"/>
          <w:szCs w:val="23"/>
        </w:rPr>
        <w:t>Протокол №1 от 29</w:t>
      </w:r>
      <w:r w:rsidRPr="00824FDC">
        <w:rPr>
          <w:sz w:val="23"/>
          <w:szCs w:val="23"/>
        </w:rPr>
        <w:t>.08.2025 г.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№  153  от 29.08.2025 г.  </w:t>
      </w:r>
    </w:p>
    <w:p w:rsidR="00EC0E79" w:rsidRDefault="00EC0E79" w:rsidP="00EC0E79">
      <w:pPr>
        <w:pStyle w:val="Standard"/>
        <w:tabs>
          <w:tab w:val="left" w:pos="5400"/>
        </w:tabs>
      </w:pPr>
      <w:r>
        <w:rPr>
          <w:sz w:val="23"/>
          <w:szCs w:val="23"/>
        </w:rPr>
        <w:t xml:space="preserve">                                    </w:t>
      </w:r>
      <w:r>
        <w:rPr>
          <w:sz w:val="23"/>
          <w:szCs w:val="23"/>
        </w:rPr>
        <w:tab/>
        <w:t>_____________А.В. Соколов</w:t>
      </w:r>
    </w:p>
    <w:p w:rsidR="00EC0E79" w:rsidRDefault="00EC0E79" w:rsidP="00EC0E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E79" w:rsidRPr="0014796E" w:rsidRDefault="00EC0E79" w:rsidP="00EC0E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96E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EC0E79" w:rsidRPr="0014796E" w:rsidRDefault="00EC0E79" w:rsidP="00EC0E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96E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EC0E79" w:rsidRPr="0014796E" w:rsidRDefault="00EC0E79" w:rsidP="00EC0E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9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основной образовательной программы начального общего образования </w:t>
      </w:r>
      <w:r w:rsidRPr="0014796E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№6 </w:t>
      </w:r>
    </w:p>
    <w:p w:rsidR="00EC0E79" w:rsidRPr="0014796E" w:rsidRDefault="00EC0E79" w:rsidP="00EC0E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96E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EC0E79" w:rsidRPr="0014796E" w:rsidRDefault="00EC0E79" w:rsidP="00EC0E79">
      <w:pPr>
        <w:pStyle w:val="a3"/>
        <w:tabs>
          <w:tab w:val="left" w:pos="-567"/>
        </w:tabs>
        <w:rPr>
          <w:b/>
          <w:sz w:val="24"/>
          <w:szCs w:val="24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9"/>
        <w:gridCol w:w="753"/>
        <w:gridCol w:w="763"/>
        <w:gridCol w:w="763"/>
        <w:gridCol w:w="763"/>
        <w:gridCol w:w="784"/>
      </w:tblGrid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vAlign w:val="center"/>
          </w:tcPr>
          <w:p w:rsidR="00EC0E79" w:rsidRPr="0014796E" w:rsidRDefault="00EC0E79" w:rsidP="00E7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Класс/ </w:t>
            </w: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неделю/год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69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Курс</w:t>
            </w:r>
          </w:p>
        </w:tc>
        <w:tc>
          <w:tcPr>
            <w:tcW w:w="759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3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69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759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763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pStyle w:val="a5"/>
              <w:jc w:val="both"/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Социальное</w:t>
            </w:r>
          </w:p>
        </w:tc>
        <w:tc>
          <w:tcPr>
            <w:tcW w:w="1969" w:type="dxa"/>
          </w:tcPr>
          <w:p w:rsidR="00EC0E79" w:rsidRPr="0014796E" w:rsidRDefault="00EC0E79" w:rsidP="00E70480">
            <w:pPr>
              <w:pStyle w:val="a5"/>
              <w:jc w:val="both"/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Проект «Орлята России»</w:t>
            </w:r>
          </w:p>
        </w:tc>
        <w:tc>
          <w:tcPr>
            <w:tcW w:w="759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763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pStyle w:val="a5"/>
              <w:jc w:val="both"/>
              <w:rPr>
                <w:sz w:val="24"/>
                <w:szCs w:val="24"/>
              </w:rPr>
            </w:pPr>
            <w:r w:rsidRPr="0014796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969" w:type="dxa"/>
          </w:tcPr>
          <w:p w:rsidR="00EC0E79" w:rsidRPr="0014796E" w:rsidRDefault="00EC0E79" w:rsidP="00E7048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969" w:type="dxa"/>
          </w:tcPr>
          <w:p w:rsidR="00EC0E79" w:rsidRPr="0014796E" w:rsidRDefault="00EC0E79" w:rsidP="00E7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59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763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135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6E">
              <w:rPr>
                <w:rFonts w:ascii="Times New Roman" w:hAnsi="Times New Roman" w:cs="Times New Roman"/>
                <w:sz w:val="24"/>
                <w:szCs w:val="24"/>
              </w:rPr>
              <w:t>Спортивнооздоровительное</w:t>
            </w:r>
          </w:p>
        </w:tc>
        <w:tc>
          <w:tcPr>
            <w:tcW w:w="1969" w:type="dxa"/>
          </w:tcPr>
          <w:p w:rsidR="00EC0E79" w:rsidRPr="0014796E" w:rsidRDefault="00EC0E79" w:rsidP="00E7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E79" w:rsidRPr="0014796E" w:rsidTr="00E70480">
        <w:trPr>
          <w:jc w:val="center"/>
        </w:trPr>
        <w:tc>
          <w:tcPr>
            <w:tcW w:w="3071" w:type="dxa"/>
          </w:tcPr>
          <w:p w:rsidR="00EC0E79" w:rsidRPr="0014796E" w:rsidRDefault="00EC0E79" w:rsidP="00E70480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EC0E79" w:rsidRPr="0014796E" w:rsidRDefault="00EC0E79" w:rsidP="00E7048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14796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59" w:type="dxa"/>
            <w:vAlign w:val="center"/>
          </w:tcPr>
          <w:p w:rsidR="00EC0E79" w:rsidRPr="001F59A3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A3">
              <w:rPr>
                <w:rFonts w:ascii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763" w:type="dxa"/>
            <w:vAlign w:val="center"/>
          </w:tcPr>
          <w:p w:rsidR="00EC0E79" w:rsidRPr="001F59A3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A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0" w:type="dxa"/>
            <w:vAlign w:val="center"/>
          </w:tcPr>
          <w:p w:rsidR="00EC0E79" w:rsidRPr="001F59A3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A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0" w:type="dxa"/>
            <w:vAlign w:val="center"/>
          </w:tcPr>
          <w:p w:rsidR="00EC0E79" w:rsidRPr="001F59A3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A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84" w:type="dxa"/>
            <w:vAlign w:val="center"/>
          </w:tcPr>
          <w:p w:rsidR="00EC0E79" w:rsidRPr="0014796E" w:rsidRDefault="00EC0E79" w:rsidP="00E70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</w:tbl>
    <w:p w:rsidR="00EC0E79" w:rsidRPr="0014796E" w:rsidRDefault="00EC0E79" w:rsidP="00EC0E79">
      <w:pPr>
        <w:tabs>
          <w:tab w:val="left" w:pos="5415"/>
        </w:tabs>
        <w:rPr>
          <w:rFonts w:ascii="Times New Roman" w:hAnsi="Times New Roman" w:cs="Times New Roman"/>
          <w:sz w:val="24"/>
          <w:szCs w:val="24"/>
        </w:rPr>
      </w:pPr>
    </w:p>
    <w:p w:rsidR="00EC0E79" w:rsidRPr="0014796E" w:rsidRDefault="00EC0E79" w:rsidP="00EC0E79">
      <w:pPr>
        <w:rPr>
          <w:rFonts w:ascii="Times New Roman" w:hAnsi="Times New Roman" w:cs="Times New Roman"/>
          <w:sz w:val="24"/>
          <w:szCs w:val="24"/>
        </w:rPr>
      </w:pPr>
    </w:p>
    <w:p w:rsidR="00EC0E79" w:rsidRPr="0014796E" w:rsidRDefault="00EC0E79" w:rsidP="00EC0E79">
      <w:pPr>
        <w:pStyle w:val="Standard"/>
      </w:pPr>
    </w:p>
    <w:p w:rsidR="00054E18" w:rsidRDefault="00054E18"/>
    <w:sectPr w:rsidR="00054E18" w:rsidSect="0093184C">
      <w:pgSz w:w="11906" w:h="16838"/>
      <w:pgMar w:top="1134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2"/>
    <w:rsid w:val="00054E18"/>
    <w:rsid w:val="007F3206"/>
    <w:rsid w:val="00EC0E79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2D676-87FA-4EF4-BA41-7829C308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7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0E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rsid w:val="00EC0E79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EC0E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EC0E79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EC0E7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2</cp:revision>
  <dcterms:created xsi:type="dcterms:W3CDTF">2025-09-07T21:17:00Z</dcterms:created>
  <dcterms:modified xsi:type="dcterms:W3CDTF">2025-09-07T21:28:00Z</dcterms:modified>
</cp:coreProperties>
</file>