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7B" w:rsidRPr="00EC3769" w:rsidRDefault="00CE3B7B" w:rsidP="001D747F">
      <w:pPr>
        <w:jc w:val="right"/>
        <w:rPr>
          <w:rFonts w:ascii="Times New Roman" w:hAnsi="Times New Roman" w:cs="Times New Roman"/>
          <w:b/>
        </w:rPr>
      </w:pPr>
      <w:r w:rsidRPr="00EC3769">
        <w:rPr>
          <w:rFonts w:ascii="Times New Roman" w:hAnsi="Times New Roman" w:cs="Times New Roman"/>
          <w:b/>
        </w:rPr>
        <w:t>Утверждено</w:t>
      </w:r>
    </w:p>
    <w:p w:rsidR="00CE3B7B" w:rsidRPr="00EC3769" w:rsidRDefault="00CE3B7B" w:rsidP="001D747F">
      <w:pPr>
        <w:jc w:val="right"/>
        <w:rPr>
          <w:rFonts w:ascii="Times New Roman" w:hAnsi="Times New Roman" w:cs="Times New Roman"/>
          <w:b/>
        </w:rPr>
      </w:pPr>
      <w:r w:rsidRPr="00EC3769">
        <w:rPr>
          <w:rFonts w:ascii="Times New Roman" w:hAnsi="Times New Roman" w:cs="Times New Roman"/>
          <w:b/>
        </w:rPr>
        <w:t>Приказ № 155 от 29.08.2025г.</w:t>
      </w:r>
    </w:p>
    <w:p w:rsidR="00CE3B7B" w:rsidRPr="00EC3769" w:rsidRDefault="00CE3B7B" w:rsidP="00CE3B7B">
      <w:pPr>
        <w:jc w:val="center"/>
        <w:rPr>
          <w:rFonts w:ascii="Times New Roman" w:hAnsi="Times New Roman" w:cs="Times New Roman"/>
          <w:b/>
        </w:rPr>
      </w:pPr>
      <w:r w:rsidRPr="00EC3769">
        <w:rPr>
          <w:rFonts w:ascii="Times New Roman" w:hAnsi="Times New Roman" w:cs="Times New Roman"/>
          <w:b/>
        </w:rPr>
        <w:t>Перечень учебников для реализации общеобразовательных программ общего образования в 2025-2026 учебном году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4129"/>
        <w:gridCol w:w="1839"/>
        <w:gridCol w:w="2987"/>
        <w:gridCol w:w="1700"/>
        <w:gridCol w:w="2105"/>
      </w:tblGrid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 xml:space="preserve">Наименование учебника 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Автор (авторский коллектив) учебника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Наименование издателя (издателей) учебника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Класс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 w:rsidR="00CE3B7B" w:rsidRPr="00CE3B7B" w:rsidTr="009E418F">
        <w:tc>
          <w:tcPr>
            <w:tcW w:w="14315" w:type="dxa"/>
            <w:gridSpan w:val="6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Учебники и разработанные в комплекте с ними учебные пособия для обучающихся с тяжелыми нарушениями речи (ТНР)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Начальное общее образование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E3B7B" w:rsidRPr="00CE3B7B" w:rsidTr="001866AD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Развитие речи (обязательный коррекционный курс)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1.3.4.1.1.1.1.1.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Развитие речи: 2-й класс: учебник для общеобразовательных организаций, реализующих адаптированные основные общеобразовательные программы: в 2 частях (для обучающихся с тяжелыми нарушениями речи);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Томме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Л.Е.,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Китик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Е.Е.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17 мая 2027 года</w:t>
            </w:r>
          </w:p>
        </w:tc>
      </w:tr>
      <w:tr w:rsidR="00CE3B7B" w:rsidRPr="00CE3B7B" w:rsidTr="00E83A72">
        <w:tc>
          <w:tcPr>
            <w:tcW w:w="14315" w:type="dxa"/>
            <w:gridSpan w:val="6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Учебники и разработанные в комплекте с ними учебные пособия для обучающихся с задержкой психического развития (ЗПР)</w:t>
            </w:r>
          </w:p>
        </w:tc>
      </w:tr>
      <w:tr w:rsidR="00CE3B7B" w:rsidRPr="00CE3B7B" w:rsidTr="00FC3432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Начальное общее образование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E3B7B" w:rsidRPr="00CE3B7B" w:rsidTr="00835203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Русский язык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1.3.5.1.1.1.1.1.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Подготовка к обучению грамоте (для обучающихся с задержкой психического развития)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Тригер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Р.Д.,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Владимирова Е.В.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Общество с ограниченной ответственностью "Издательский Центр ВЛАДОС"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 дополнительный класс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2025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1.3.5.1.1.1.1.2.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Подготовка к обучению письму и чтению (для обучающихся с задержкой психического развития)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Тригер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Р.Д.,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Владимирова Е.В.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Общество с ограниченной ответственностью "Издательский Центр ВЛАДОС"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2025 года</w:t>
            </w:r>
          </w:p>
        </w:tc>
      </w:tr>
      <w:tr w:rsidR="00CE3B7B" w:rsidRPr="00CE3B7B" w:rsidTr="00DC7C44">
        <w:tc>
          <w:tcPr>
            <w:tcW w:w="14315" w:type="dxa"/>
            <w:gridSpan w:val="6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Общее образование обучающихся с умственной отсталостью (интеллектуальными нарушениями)</w:t>
            </w:r>
          </w:p>
        </w:tc>
      </w:tr>
      <w:tr w:rsidR="00CE3B7B" w:rsidRPr="00CE3B7B" w:rsidTr="009013DD">
        <w:tc>
          <w:tcPr>
            <w:tcW w:w="14315" w:type="dxa"/>
            <w:gridSpan w:val="6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Обучающиеся I доп., I - IV классов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Язык и речевая практика (предметная область)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1.3.6.1.1.1.1.1.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Русский язык (для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Якубовская Э.В.,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Коршунова Я.В.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1.3.6.1.1.1.1.2.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Русский язык (для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Якубовская Э.В.,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Коршунова Я.В.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1.3.6.1.1.1.1.3.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Русский язык (для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Якубовская Э.В.,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Коршунова Я.В.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0F7741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Чтение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1.3.6.1.1.2.1.1.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Чтение (для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Ильина С.Ю.,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Аксенова А.К.,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Головкина Т.М.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 другие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1.3.6.1.1.2.1.2.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Чтение (для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Ильина С.Ю.,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Богданова А.А.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1.3.6.1.1.2.1.3.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Чтение (для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Ильина С.Ю.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604EE3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Речевая практика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1.3.6.1.1.3.1.1.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Комарова С.В.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1.3.6.1.1.3.1.2.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Комарова С.В.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1.3.6.1.1.3.1.3.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Комарова С.В.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1.3.6.1.1.3.1.4.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Комарова С.В.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1.3.6.1.1.3.2.1.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Букварь (для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Аксенова А.К.,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Комарова С.В.,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Шишкова М.И.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A819FC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Математика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1.3.6.1.2.1.1.1.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Алышева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Т.В.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1.3.6.1.2.1.1.2.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Алышева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Т.В.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1.3.6.1.2.1.1.3.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Математика (для</w:t>
            </w:r>
            <w:bookmarkStart w:id="0" w:name="_GoBack"/>
            <w:bookmarkEnd w:id="0"/>
            <w:r w:rsidRPr="00CE3B7B">
              <w:rPr>
                <w:rFonts w:ascii="Times New Roman" w:hAnsi="Times New Roman" w:cs="Times New Roman"/>
                <w:szCs w:val="20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Алышева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Т.В.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1.3.6.1.2.1.1.4.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Алышева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Т.В.,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Яковлева И.М.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F62B50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Мир природы и человека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1.3.6.1.3.1.2.1.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Матвеева Н.Б.,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Ярочкина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И.А.,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Попова М.А.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 другие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1.3.6.1.3.1.2.2.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Матвеева Н.Б.,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Ярочкина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И.А.,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Попова М.А.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 другие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1.3.6.1.3.1.2.3.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Матвеева Н.Б.,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Ярочкина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И.А.,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Попова М.А.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 другие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1.3.6.1.3.1.2.4.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Матвеева Н.Б.,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Ярочкина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И.А.,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Попова М.А.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и другие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4B4B93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Музыка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1.3.6.1.4.1.1.1.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Евтушенко И.В.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1.3.6.1.4.1.1.2.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Евтушенко И.В.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1.3.6.1.4.1.1.3.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Евтушенко И.В.,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Чернышкова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1.3.6.1.4.1.1.4.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Евтушенко И.В.,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Чернышкова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  <w:tr w:rsidR="00CE3B7B" w:rsidRPr="00CE3B7B" w:rsidTr="00CE3842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Рисование (изобразительное искусство)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1.3.6.1.4.2.1.1.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Рау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М.Ю.,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Зыкова М.А.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1.3.6.1.4.2.1.2.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Рау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М.Ю.,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Зыкова М.А.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1.3.6.1.4.2.1.3.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Рау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М.Ю.,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Зыкова М.А.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1.3.6.1.4.2.1.4.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Рау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М.Ю.,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Зыкова М.А.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8671CA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Ручной труд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1.3.6.1.5.1.1.1.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Кузнецова Л.А.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1.3.6.1.5.1.1.2.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Кузнецова Л.А.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1.3.6.1.5.1.1.3.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Технология, Ручной труд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Кузнецова Л.А.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1.3.6.1.5.1.1.4.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Кузнецова Л.А.,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Симукова Я.С.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594821">
        <w:tc>
          <w:tcPr>
            <w:tcW w:w="14315" w:type="dxa"/>
            <w:gridSpan w:val="6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Обучающиеся V - IX классов</w:t>
            </w:r>
          </w:p>
        </w:tc>
      </w:tr>
      <w:tr w:rsidR="00CE3B7B" w:rsidRPr="00CE3B7B" w:rsidTr="009E227E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Русский язык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1.3.6.2.1.1.1.1.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Русский язык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Якубовская Э.В.,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Галунчикова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Н.Г.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1.3.6.2.1.1.1.2.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Русский язык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Якубовская Э.В.,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Галунчикова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Н.Г.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1.3.6.2.1.1.1.3.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Русский язык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Якубовская Э.В.,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Галунчикова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Н.Г.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1.3.6.2.1.1.1.4.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Русский язык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Якубовская Э.В.,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Галунчикова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Н.Г.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1.3.6.2.1.1.1.5.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Русский язык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Якубовская Э.В.,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Галунчикова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Н.Г.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Чтение (Литературное чтение) (учебный предмет)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1.3.6.2.1.2.1.1.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Чтение: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Ильина С.Ю.,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Головкина Т.М.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1.3.6.2.1.2.1.2.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 xml:space="preserve">Чтение: 6-й класс: учебник для общеобразовательных организаций, </w:t>
            </w: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реализующих адаптированные основные общеобразовательные программы (для обучающихся с интеллектуальными нарушениями);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Ильина С.Ю.,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Головкина Т.М.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17 мая 2027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1.3.6.2.1.2.2.2.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Чтение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Аксенова А.К.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2025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1.3.6.2.1.2.2.3.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Чтение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Малышева З.Ф.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2025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1.3.6.2.1.2.2.4.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Чтение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Аксенова А.К.,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Шишкова М.И.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3628E4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Математика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1.3.6.2.2.1.1.1.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Математика: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Алышева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Т.В.,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Амосова Т.В.,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Мочалина М.А.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1.3.6.2.2.1.1.2.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Математика: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Алышева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Т.В.,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Амосова Т.В.,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Мочалина М.А.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15 мая 2027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1.3.6.2.2.1.2.2.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Математика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Алышева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Т.В.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2025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1.3.6.2.2.1.2.3.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Математика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Эк В.В.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1.3.6.2.2.1.2.4.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Математика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Антропов А.П.,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Ходот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А.Ю.,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Ходот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Т.Г.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E35932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Природоведение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1.3.6.2.3.1.1.1.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 xml:space="preserve">Природоведение (для обучающихся с </w:t>
            </w: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Лифанова Т.М.,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Соломина Е.Н.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 xml:space="preserve">Акционерное общество </w:t>
            </w: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5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 xml:space="preserve">До 25 сентября 2030 </w:t>
            </w: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1.3.6.2.3.1.1.2.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Природоведение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Лифанова Т.М.,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Соломина Е.Н.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41713C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Биология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1.3.6.2.3.2.1.1.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Биология. Растения. Бактерии. Грибы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Клепинина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З.А.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2025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1.3.6.2.3.2.1.2.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Биология. Животные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Никишов А.И.,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Теремов А.В.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1.3.6.2.3.2.1.3.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Биология. Человек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Соломина Е.Н.,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Шевырева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Т.В.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7E14CC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География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1.3.6.2.3.3.1.1.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География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Лифанова Т.М.,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Соломина Е.Н.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1.3.6.2.3.3.1.2.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География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Лифанова Т.М.,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Соломина Е.Н.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1.3.6.2.3.3.1.3.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География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Лифанова Т.М.,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Соломина Е.Н.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1.3.6.2.3.3.1.4.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География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Лифанова Т.М.,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Соломина Е.Н.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B62BC8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Основы социальной жизни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1.3.6.2.4.1.1.1.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Основы социальной жизни: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Комарова С.В.,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Александрова Е.Л.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1.3.6.2.4.1.1.2.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 xml:space="preserve">Основы социальной жизни;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</w:t>
            </w: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нарушениями);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Комарова С.В.,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Александрова Е.Л.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13 мая 2027 года</w:t>
            </w:r>
          </w:p>
        </w:tc>
      </w:tr>
      <w:tr w:rsidR="00CE3B7B" w:rsidRPr="00CE3B7B" w:rsidTr="00981BEF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Мир истории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1.3.6.2.4.2.1.1.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Мир истории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Бгажнокова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И.М.,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Смирнова Л.В.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История Отечества (учебный предмет)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1.3.6.2.4.3.1.1.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Бгажнокова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И.М.,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Смирнова Л.В.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1.3.6.2.4.3.1.2.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Бгажнокова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И.М.,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Смирнова Л.В.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1.3.6.2.4.3.1.3.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Бгажнокова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И.М.,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Смирнова Л.В.,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Карелина И.В.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  <w:tr w:rsidR="00CE3B7B" w:rsidRPr="00CE3B7B" w:rsidTr="00ED40BA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Музыка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1.3.6.2.5.1.1.1.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Музыка: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Евтушенко И.В.,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Чернышкова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15 мая 2027 года</w:t>
            </w:r>
          </w:p>
        </w:tc>
      </w:tr>
      <w:tr w:rsidR="00CE3B7B" w:rsidRPr="00CE3B7B" w:rsidTr="008B6B19">
        <w:tc>
          <w:tcPr>
            <w:tcW w:w="7523" w:type="dxa"/>
            <w:gridSpan w:val="3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Рисование (изобразительное искусство) (учебный предмет)</w:t>
            </w: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1.3.6.2.5.2.1.1.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Рау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М.Ю.,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Зыкова М.А.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24 мая 2030 года</w:t>
            </w:r>
          </w:p>
        </w:tc>
      </w:tr>
      <w:tr w:rsidR="00CE3B7B" w:rsidRPr="00CE3B7B" w:rsidTr="00BF09ED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Профильный труд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1.3.6.2.6.1.6.1.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Технология. Профильный труд. Подготовка младшего обслуживающего персонала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(для обучающихся с умственной отсталостью)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Галле А.Г.,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Головинская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Е.Ю.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1.3.6.2.6.1.6.2.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Технологии. Профильный труд. Подготовка младшего обслуживающего персонала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(для обучающихся с умственной отсталостью)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Галина А.И.,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Головинская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Е.Ю.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1.3.6.2.6.1.6.3.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Технологии. Профильный труд. Подготовка младшего обслуживающего персонала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(для обучающихся с умственной отсталостью)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Галина А.И.,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Головинская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Е.Ю.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1.3.6.2.6.1.6.4.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Технологии. Профильный труд. Подготовка младшего обслуживающего персонала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(для обучающихся с умственной отсталостью)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Галина А.И.,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Головинская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Е.Ю.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1.3.6.2.6.1.6.5.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Технологии. Профильный труд. Подготовка младшего обслуживающего персонала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(для обучающихся с умственной отсталостью)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Галина А.И.,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Головинская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Е.Ю.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1.3.6.2.6.1.7.1.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Технология. Швейное дело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Картушина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Г.Б.,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Мозговая Г.Г.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1.3.6.2.6.1.7.2.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Технология. Швейное дело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Картушина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Г.Б.,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Мозговая Г.Г.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1.3.6.2.6.1.7.3.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Технология. Швейное дело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Мозговая Г.Г.,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Картушина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Г.Б.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1.3.6.2.6.1.7.4.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Технология. Швейное дело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Мозговая Г.Г.,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Картушина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Г.Б.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1.3.6.2.6.1.7.5.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Технология. Швейное дело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(для обучающихся с интеллектуальными нарушениями)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Картушина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Г.Б.,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Мозговая Г.Г.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CE3B7B" w:rsidRPr="00CE3B7B" w:rsidTr="00B545AE">
        <w:tc>
          <w:tcPr>
            <w:tcW w:w="14315" w:type="dxa"/>
            <w:gridSpan w:val="6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Обучающиеся X - XII классов</w:t>
            </w:r>
          </w:p>
        </w:tc>
      </w:tr>
      <w:tr w:rsidR="00CE3B7B" w:rsidRPr="00CE3B7B" w:rsidTr="00FA5E92">
        <w:tc>
          <w:tcPr>
            <w:tcW w:w="5684" w:type="dxa"/>
            <w:gridSpan w:val="2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Профильный труд (учебный предмет)</w:t>
            </w:r>
          </w:p>
        </w:tc>
        <w:tc>
          <w:tcPr>
            <w:tcW w:w="1839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87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5" w:type="dxa"/>
          </w:tcPr>
          <w:p w:rsidR="00CE3B7B" w:rsidRPr="00CE3B7B" w:rsidRDefault="00CE3B7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1.3.6.3.1.1.2.1.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 xml:space="preserve">Технология. Поварское дело.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</w:t>
            </w: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обучающихся с умственной отсталостью (интеллектуальными нарушениями);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lastRenderedPageBreak/>
              <w:t>Жаворонкова Л.В.,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Огрошко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Г.В.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19 мая 2027 года</w:t>
            </w:r>
          </w:p>
        </w:tc>
      </w:tr>
      <w:tr w:rsidR="003104F7" w:rsidRPr="00CE3B7B" w:rsidTr="003104F7"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1.3.6.3.1.1.2.2.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Технология. Поварское дело.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Жаворонкова Л.В.,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Огрошко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Г.В.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19 мая 2027 года</w:t>
            </w:r>
          </w:p>
        </w:tc>
      </w:tr>
      <w:tr w:rsidR="003104F7" w:rsidRPr="00CE3B7B" w:rsidTr="00CE3B7B">
        <w:trPr>
          <w:trHeight w:val="1760"/>
        </w:trPr>
        <w:tc>
          <w:tcPr>
            <w:tcW w:w="155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1.3.6.3.1.1.2.3.</w:t>
            </w:r>
          </w:p>
        </w:tc>
        <w:tc>
          <w:tcPr>
            <w:tcW w:w="412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Технология. Поварское дело.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1-ое издание</w:t>
            </w:r>
          </w:p>
        </w:tc>
        <w:tc>
          <w:tcPr>
            <w:tcW w:w="1839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Жаворонкова Л.В.,</w:t>
            </w:r>
          </w:p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E3B7B">
              <w:rPr>
                <w:rFonts w:ascii="Times New Roman" w:hAnsi="Times New Roman" w:cs="Times New Roman"/>
                <w:szCs w:val="20"/>
              </w:rPr>
              <w:t>Огрошко</w:t>
            </w:r>
            <w:proofErr w:type="spellEnd"/>
            <w:r w:rsidRPr="00CE3B7B">
              <w:rPr>
                <w:rFonts w:ascii="Times New Roman" w:hAnsi="Times New Roman" w:cs="Times New Roman"/>
                <w:szCs w:val="20"/>
              </w:rPr>
              <w:t xml:space="preserve"> Г.В.</w:t>
            </w:r>
          </w:p>
        </w:tc>
        <w:tc>
          <w:tcPr>
            <w:tcW w:w="2987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0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2105" w:type="dxa"/>
          </w:tcPr>
          <w:p w:rsidR="003104F7" w:rsidRPr="00CE3B7B" w:rsidRDefault="003104F7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E3B7B">
              <w:rPr>
                <w:rFonts w:ascii="Times New Roman" w:hAnsi="Times New Roman" w:cs="Times New Roman"/>
                <w:szCs w:val="20"/>
              </w:rPr>
              <w:t>До 19 мая 2027 года</w:t>
            </w:r>
          </w:p>
        </w:tc>
      </w:tr>
    </w:tbl>
    <w:p w:rsidR="003104F7" w:rsidRDefault="003104F7"/>
    <w:sectPr w:rsidR="003104F7" w:rsidSect="00CE3B7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96"/>
    <w:rsid w:val="001D2196"/>
    <w:rsid w:val="003104F7"/>
    <w:rsid w:val="003B505F"/>
    <w:rsid w:val="00CE3B7B"/>
    <w:rsid w:val="00CE5813"/>
    <w:rsid w:val="00E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7590A-A739-4136-B167-4E7E8B57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4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104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104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104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104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104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104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104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Thermaltake</cp:lastModifiedBy>
  <cp:revision>5</cp:revision>
  <dcterms:created xsi:type="dcterms:W3CDTF">2025-02-09T15:37:00Z</dcterms:created>
  <dcterms:modified xsi:type="dcterms:W3CDTF">2025-10-15T18:37:00Z</dcterms:modified>
</cp:coreProperties>
</file>