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2DDCC" w14:textId="77777777" w:rsidR="00F37A39" w:rsidRPr="00F37A39" w:rsidRDefault="00F37A39" w:rsidP="00F37A39">
      <w:pPr>
        <w:pStyle w:val="a3"/>
        <w:spacing w:before="0" w:beforeAutospacing="0" w:after="105" w:afterAutospacing="0" w:line="276" w:lineRule="auto"/>
        <w:jc w:val="center"/>
        <w:rPr>
          <w:b/>
          <w:sz w:val="32"/>
          <w:szCs w:val="32"/>
          <w:shd w:val="clear" w:color="auto" w:fill="FFFFFF"/>
        </w:rPr>
      </w:pPr>
      <w:r w:rsidRPr="00F37A39">
        <w:rPr>
          <w:b/>
          <w:sz w:val="32"/>
          <w:szCs w:val="32"/>
          <w:shd w:val="clear" w:color="auto" w:fill="FFFFFF"/>
        </w:rPr>
        <w:t>Советы логопеда</w:t>
      </w:r>
    </w:p>
    <w:p w14:paraId="1EF3A0CC" w14:textId="17921198" w:rsidR="00F37A39" w:rsidRPr="00F37A39" w:rsidRDefault="00F37A39" w:rsidP="00F37A39">
      <w:pPr>
        <w:pStyle w:val="a3"/>
        <w:numPr>
          <w:ilvl w:val="0"/>
          <w:numId w:val="1"/>
        </w:numPr>
        <w:tabs>
          <w:tab w:val="left" w:pos="720"/>
        </w:tabs>
        <w:spacing w:before="0" w:beforeAutospacing="0" w:after="105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 артикуляционного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аппарата. </w:t>
      </w:r>
      <w:r>
        <w:rPr>
          <w:sz w:val="28"/>
          <w:szCs w:val="28"/>
        </w:rPr>
        <w:br/>
        <w:t xml:space="preserve">Поэтому обязательно заставляйте ребенка жевать сухари и </w:t>
      </w:r>
      <w:proofErr w:type="gramStart"/>
      <w:r>
        <w:rPr>
          <w:sz w:val="28"/>
          <w:szCs w:val="28"/>
        </w:rPr>
        <w:t>целые овощи</w:t>
      </w:r>
      <w:proofErr w:type="gramEnd"/>
      <w:r>
        <w:rPr>
          <w:sz w:val="28"/>
          <w:szCs w:val="28"/>
        </w:rPr>
        <w:t xml:space="preserve"> и фрукты, хлеб с корочками и кусковое мясо. Чтобы развить мышцы щёк и языка, покажите ребёнку, как полоскать рот. Научите надувать щёки и удерживать воздух, "перекатывать" его из одной щеки в другую.</w:t>
      </w:r>
    </w:p>
    <w:p w14:paraId="036C62BE" w14:textId="011DDCFE" w:rsidR="00F37A39" w:rsidRDefault="00F37A39" w:rsidP="00F37A39">
      <w:pPr>
        <w:pStyle w:val="smalltext"/>
        <w:numPr>
          <w:ilvl w:val="0"/>
          <w:numId w:val="1"/>
        </w:numPr>
        <w:tabs>
          <w:tab w:val="left" w:pos="7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Говорите с ребёнком медленно, короткими фразами; пользуйтесь правильным русским языком, не переходите на "детский язык" (сюсюканье) сами и не разрешайте делать это другим.</w:t>
      </w:r>
    </w:p>
    <w:p w14:paraId="7014C213" w14:textId="77777777" w:rsidR="00F37A39" w:rsidRDefault="00F37A39" w:rsidP="00F37A39">
      <w:pPr>
        <w:pStyle w:val="smalltext"/>
        <w:numPr>
          <w:ilvl w:val="0"/>
          <w:numId w:val="1"/>
        </w:numPr>
        <w:tabs>
          <w:tab w:val="left" w:pos="7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Каждый день читайте ребёнку. Не показывайте своей досады и нежелания, если ребёнок 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</w:p>
    <w:p w14:paraId="676655CD" w14:textId="77777777" w:rsidR="00F37A39" w:rsidRDefault="00F37A39" w:rsidP="00F37A39">
      <w:pPr>
        <w:pStyle w:val="smalltext"/>
        <w:numPr>
          <w:ilvl w:val="0"/>
          <w:numId w:val="1"/>
        </w:numPr>
        <w:tabs>
          <w:tab w:val="left" w:pos="7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Чаще разговаривайте с ним, терпеливо отвечайте на все его вопросы, поощряйте желание их задавать.</w:t>
      </w:r>
    </w:p>
    <w:p w14:paraId="5BF67FE6" w14:textId="77777777" w:rsidR="00F37A39" w:rsidRDefault="00F37A39" w:rsidP="00F37A39">
      <w:pPr>
        <w:pStyle w:val="smalltext"/>
        <w:numPr>
          <w:ilvl w:val="0"/>
          <w:numId w:val="1"/>
        </w:numPr>
        <w:tabs>
          <w:tab w:val="left" w:pos="7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Говорите чётко, внятно, несколько раз повторяя слово или фразу, меняя в ней слова местами.</w:t>
      </w:r>
    </w:p>
    <w:p w14:paraId="1A958003" w14:textId="77777777" w:rsidR="00F37A39" w:rsidRDefault="00F37A39" w:rsidP="00F37A39">
      <w:pPr>
        <w:numPr>
          <w:ilvl w:val="0"/>
          <w:numId w:val="1"/>
        </w:numPr>
        <w:tabs>
          <w:tab w:val="left" w:pos="7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 забывайте развивать и мелкую моторику - то есть малыш как можно больше должен работать своими непослушными пальчиками. Учёные доказали, что развитие мелкой моторики рук напрямую связано с развитием речевых центров головного мозга. Как бы ни казалось вам это утомительным, пусть малыш сам застегивает пуговицы, шнурует ботинки, засучивает рукава. Причём начинать тренироваться ребёнку лучше не на своей одежде, а сперва "помогать" одеться куклам и даже родителям. По мере того, как детские пальчики будут становиться проворнее, его язык будет все понятнее не только маме.</w:t>
      </w:r>
      <w:bookmarkStart w:id="0" w:name="9"/>
      <w:bookmarkEnd w:id="0"/>
    </w:p>
    <w:p w14:paraId="745CA451" w14:textId="77777777" w:rsidR="00F37A39" w:rsidRDefault="00F37A39" w:rsidP="00F37A39">
      <w:pPr>
        <w:numPr>
          <w:ilvl w:val="0"/>
          <w:numId w:val="1"/>
        </w:numPr>
        <w:tabs>
          <w:tab w:val="left" w:pos="7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Чаще хвалите детей за их успехи! Не сравнивайте ребёнка с другими детьми. Каждый человек   индивидуален по-своему талантлив!</w:t>
      </w:r>
    </w:p>
    <w:p w14:paraId="21189E3B" w14:textId="77777777" w:rsidR="00F37A39" w:rsidRDefault="00F37A39" w:rsidP="00F37A39">
      <w:pPr>
        <w:spacing w:line="276" w:lineRule="auto"/>
        <w:ind w:left="360"/>
        <w:rPr>
          <w:sz w:val="28"/>
          <w:szCs w:val="28"/>
        </w:rPr>
      </w:pPr>
    </w:p>
    <w:p w14:paraId="487AF900" w14:textId="77777777" w:rsidR="00F37A39" w:rsidRDefault="00F37A39" w:rsidP="00F37A39">
      <w:pPr>
        <w:spacing w:line="276" w:lineRule="auto"/>
        <w:jc w:val="both"/>
        <w:rPr>
          <w:sz w:val="28"/>
          <w:szCs w:val="28"/>
        </w:rPr>
      </w:pPr>
    </w:p>
    <w:p w14:paraId="30AF5E5A" w14:textId="77777777" w:rsidR="00F37A39" w:rsidRDefault="00F37A39" w:rsidP="00F37A39">
      <w:pPr>
        <w:spacing w:line="276" w:lineRule="auto"/>
        <w:rPr>
          <w:sz w:val="28"/>
          <w:szCs w:val="28"/>
        </w:rPr>
      </w:pPr>
    </w:p>
    <w:p w14:paraId="27BAE132" w14:textId="77777777" w:rsidR="00401ACE" w:rsidRDefault="00401ACE"/>
    <w:sectPr w:rsidR="0040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E3257"/>
    <w:multiLevelType w:val="multilevel"/>
    <w:tmpl w:val="62DE32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39"/>
    <w:rsid w:val="00401ACE"/>
    <w:rsid w:val="00F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DB4E"/>
  <w15:chartTrackingRefBased/>
  <w15:docId w15:val="{AD768270-8215-46B4-A97E-645A554B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37A39"/>
    <w:pPr>
      <w:spacing w:before="100" w:beforeAutospacing="1" w:after="100" w:afterAutospacing="1"/>
    </w:pPr>
  </w:style>
  <w:style w:type="paragraph" w:customStyle="1" w:styleId="smalltext">
    <w:name w:val="smalltext"/>
    <w:basedOn w:val="a"/>
    <w:rsid w:val="00F37A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Solnishko2</dc:creator>
  <cp:keywords/>
  <dc:description/>
  <cp:lastModifiedBy>Solnishko2</cp:lastModifiedBy>
  <cp:revision>1</cp:revision>
  <dcterms:created xsi:type="dcterms:W3CDTF">2026-06-10T08:23:00Z</dcterms:created>
  <dcterms:modified xsi:type="dcterms:W3CDTF">2026-06-10T08:25:00Z</dcterms:modified>
</cp:coreProperties>
</file>