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4B" w:rsidRPr="00B4704B" w:rsidRDefault="001F78EF" w:rsidP="001D04DE">
      <w:pPr>
        <w:jc w:val="center"/>
        <w:rPr>
          <w:rFonts w:eastAsia="Calibri"/>
          <w:b/>
          <w:sz w:val="18"/>
          <w:szCs w:val="18"/>
          <w:lang w:eastAsia="en-US"/>
        </w:rPr>
      </w:pPr>
      <w:r w:rsidRPr="001F78EF">
        <w:rPr>
          <w:rFonts w:eastAsia="Calibri"/>
          <w:lang w:eastAsia="en-US"/>
        </w:rPr>
        <w:object w:dxaOrig="3135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5pt;height:654.75pt" o:ole="">
            <v:imagedata r:id="rId6" o:title=""/>
          </v:shape>
          <o:OLEObject Type="Embed" ProgID="FoxitReader.Document" ShapeID="_x0000_i1025" DrawAspect="Content" ObjectID="_1763978810" r:id="rId7"/>
        </w:object>
      </w:r>
      <w:r w:rsidR="00B4704B" w:rsidRPr="00B4704B">
        <w:rPr>
          <w:rFonts w:eastAsia="Calibri"/>
          <w:lang w:eastAsia="en-US"/>
        </w:rPr>
        <w:t xml:space="preserve">       </w:t>
      </w:r>
    </w:p>
    <w:p w:rsidR="00B4704B" w:rsidRPr="00B4704B" w:rsidRDefault="001F78EF" w:rsidP="00B4704B">
      <w:pPr>
        <w:jc w:val="center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br w:type="page"/>
      </w:r>
      <w:r w:rsidR="00B4704B" w:rsidRPr="00B4704B">
        <w:rPr>
          <w:rFonts w:eastAsia="Calibri"/>
          <w:b/>
          <w:sz w:val="18"/>
          <w:szCs w:val="18"/>
          <w:lang w:eastAsia="en-US"/>
        </w:rPr>
        <w:lastRenderedPageBreak/>
        <w:t xml:space="preserve">МУНИЦИПАЛЬНОЕ БЮДЖЕТНОЕ ДОШКОЛЬНОЕ ОБРАЗОВАТЕЛЬНОЕ УЧРЕЖДЕНИЕ </w:t>
      </w:r>
    </w:p>
    <w:p w:rsidR="00B4704B" w:rsidRPr="00B4704B" w:rsidRDefault="00B4704B" w:rsidP="00B4704B">
      <w:pPr>
        <w:jc w:val="center"/>
        <w:rPr>
          <w:rFonts w:eastAsia="Calibri"/>
          <w:b/>
          <w:sz w:val="18"/>
          <w:szCs w:val="18"/>
          <w:lang w:eastAsia="en-US"/>
        </w:rPr>
      </w:pPr>
      <w:r w:rsidRPr="00B4704B">
        <w:rPr>
          <w:rFonts w:eastAsia="Calibri"/>
          <w:b/>
          <w:sz w:val="18"/>
          <w:szCs w:val="18"/>
          <w:lang w:eastAsia="en-US"/>
        </w:rPr>
        <w:t>ПЕТРОЗАВОДСКОГО ГОРОДСКОГО ОКРУГА</w:t>
      </w:r>
    </w:p>
    <w:p w:rsidR="00B4704B" w:rsidRPr="00B4704B" w:rsidRDefault="00B4704B" w:rsidP="00B4704B">
      <w:pPr>
        <w:jc w:val="center"/>
        <w:rPr>
          <w:rFonts w:eastAsia="Calibri"/>
          <w:b/>
          <w:sz w:val="18"/>
          <w:szCs w:val="18"/>
          <w:lang w:eastAsia="en-US"/>
        </w:rPr>
      </w:pPr>
      <w:r w:rsidRPr="00B4704B">
        <w:rPr>
          <w:rFonts w:eastAsia="Calibri"/>
          <w:b/>
          <w:sz w:val="18"/>
          <w:szCs w:val="18"/>
          <w:lang w:eastAsia="en-US"/>
        </w:rPr>
        <w:t>«ДЕТСКИЙ САД КОМБИНИРОВАННОГО ВИДА № 113 «ОНЕЖЕНКА»</w:t>
      </w:r>
    </w:p>
    <w:p w:rsidR="00B4704B" w:rsidRPr="00B4704B" w:rsidRDefault="00B4704B" w:rsidP="00B4704B">
      <w:pPr>
        <w:jc w:val="center"/>
        <w:rPr>
          <w:rFonts w:eastAsia="Calibri"/>
          <w:b/>
          <w:sz w:val="18"/>
          <w:szCs w:val="18"/>
          <w:lang w:eastAsia="en-US"/>
        </w:rPr>
      </w:pPr>
      <w:r w:rsidRPr="00B4704B">
        <w:rPr>
          <w:rFonts w:eastAsia="Calibri"/>
          <w:b/>
          <w:sz w:val="18"/>
          <w:szCs w:val="18"/>
          <w:lang w:eastAsia="en-US"/>
        </w:rPr>
        <w:t>(МДОУ «ДЕТСКИЙ САД № 113»)</w:t>
      </w:r>
    </w:p>
    <w:p w:rsidR="00293F35" w:rsidRPr="00813928" w:rsidRDefault="00293F35" w:rsidP="005D2DC2">
      <w:pPr>
        <w:pStyle w:val="a5"/>
        <w:jc w:val="center"/>
        <w:rPr>
          <w:sz w:val="20"/>
          <w:szCs w:val="20"/>
        </w:rPr>
      </w:pPr>
    </w:p>
    <w:p w:rsidR="001D04DE" w:rsidRDefault="00293F35" w:rsidP="00C90E95">
      <w:pPr>
        <w:pStyle w:val="a5"/>
        <w:jc w:val="right"/>
      </w:pPr>
      <w:r w:rsidRPr="00813928">
        <w:t xml:space="preserve"> </w:t>
      </w:r>
      <w:r w:rsidR="00063568">
        <w:t xml:space="preserve">                                                                                                                                                                                        </w:t>
      </w:r>
      <w:r w:rsidR="001D04DE">
        <w:t xml:space="preserve">                             </w:t>
      </w:r>
    </w:p>
    <w:p w:rsidR="00293F35" w:rsidRPr="001D04DE" w:rsidRDefault="001D04DE" w:rsidP="001D04DE">
      <w:pPr>
        <w:pStyle w:val="a5"/>
        <w:jc w:val="right"/>
        <w:rPr>
          <w:rFonts w:eastAsia="Calibri"/>
          <w:lang w:eastAsia="en-US"/>
        </w:rPr>
      </w:pPr>
      <w:r>
        <w:t xml:space="preserve">                                                                                                   </w:t>
      </w:r>
      <w:r>
        <w:rPr>
          <w:rFonts w:eastAsia="Calibri"/>
          <w:lang w:eastAsia="en-US"/>
        </w:rPr>
        <w:t>Утверждаю</w:t>
      </w:r>
      <w:r w:rsidR="00063568">
        <w:rPr>
          <w:rFonts w:eastAsia="Calibri"/>
          <w:lang w:eastAsia="en-US"/>
        </w:rPr>
        <w:t xml:space="preserve">                                                                                            </w:t>
      </w:r>
      <w:r>
        <w:rPr>
          <w:rFonts w:eastAsia="Calibri"/>
          <w:lang w:eastAsia="en-US"/>
        </w:rPr>
        <w:t xml:space="preserve">                                       </w:t>
      </w:r>
      <w:r w:rsidR="00063568" w:rsidRPr="00063568">
        <w:rPr>
          <w:rFonts w:eastAsia="Calibri"/>
          <w:lang w:eastAsia="en-US"/>
        </w:rPr>
        <w:t xml:space="preserve">Заведующий МДОУ </w:t>
      </w:r>
      <w:r w:rsidR="00063568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eastAsia="Calibri"/>
          <w:lang w:eastAsia="en-US"/>
        </w:rPr>
        <w:t xml:space="preserve">                               </w:t>
      </w:r>
      <w:r w:rsidR="00063568" w:rsidRPr="00063568">
        <w:rPr>
          <w:rFonts w:eastAsia="Calibri"/>
          <w:lang w:eastAsia="en-US"/>
        </w:rPr>
        <w:t>«Детский сад №113»</w:t>
      </w:r>
      <w:r w:rsidR="00063568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lang w:eastAsia="en-US"/>
        </w:rPr>
        <w:t xml:space="preserve"> </w:t>
      </w:r>
      <w:proofErr w:type="spellStart"/>
      <w:r w:rsidR="00063568" w:rsidRPr="00063568">
        <w:rPr>
          <w:rFonts w:eastAsia="Calibri"/>
          <w:lang w:eastAsia="en-US"/>
        </w:rPr>
        <w:t>Тетеревлева</w:t>
      </w:r>
      <w:proofErr w:type="spellEnd"/>
      <w:r w:rsidR="00063568" w:rsidRPr="00063568">
        <w:rPr>
          <w:rFonts w:eastAsia="Calibri"/>
          <w:lang w:eastAsia="en-US"/>
        </w:rPr>
        <w:t xml:space="preserve"> М.А.</w:t>
      </w:r>
      <w:r w:rsidR="00063568">
        <w:rPr>
          <w:rFonts w:eastAsia="Calibri"/>
          <w:lang w:eastAsia="en-US"/>
        </w:rPr>
        <w:t>_____________</w:t>
      </w:r>
    </w:p>
    <w:p w:rsidR="00293F35" w:rsidRPr="00813928" w:rsidRDefault="00293F35" w:rsidP="00C90E95">
      <w:pPr>
        <w:jc w:val="right"/>
      </w:pPr>
    </w:p>
    <w:p w:rsidR="00293F35" w:rsidRPr="00813928" w:rsidRDefault="00293F35" w:rsidP="005D2DC2">
      <w:pPr>
        <w:rPr>
          <w:sz w:val="28"/>
          <w:szCs w:val="28"/>
        </w:rPr>
      </w:pPr>
    </w:p>
    <w:p w:rsidR="00293F35" w:rsidRPr="00813928" w:rsidRDefault="00063568" w:rsidP="005D2DC2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3F35" w:rsidRPr="00813928">
        <w:rPr>
          <w:b/>
          <w:sz w:val="28"/>
          <w:szCs w:val="28"/>
        </w:rPr>
        <w:t xml:space="preserve">Дополнительная </w:t>
      </w:r>
      <w:proofErr w:type="spellStart"/>
      <w:r w:rsidR="00293F35" w:rsidRPr="00813928">
        <w:rPr>
          <w:b/>
          <w:sz w:val="28"/>
          <w:szCs w:val="28"/>
        </w:rPr>
        <w:t>общеразвивающая</w:t>
      </w:r>
      <w:proofErr w:type="spellEnd"/>
      <w:r w:rsidR="00293F35" w:rsidRPr="00813928">
        <w:rPr>
          <w:b/>
          <w:sz w:val="28"/>
          <w:szCs w:val="28"/>
        </w:rPr>
        <w:t xml:space="preserve"> программа</w:t>
      </w:r>
    </w:p>
    <w:p w:rsidR="00293F35" w:rsidRPr="00813928" w:rsidRDefault="00293F35" w:rsidP="005D2DC2">
      <w:pPr>
        <w:pStyle w:val="a5"/>
        <w:jc w:val="center"/>
        <w:rPr>
          <w:b/>
          <w:sz w:val="28"/>
          <w:szCs w:val="28"/>
        </w:rPr>
      </w:pPr>
      <w:r w:rsidRPr="00813928">
        <w:rPr>
          <w:b/>
          <w:sz w:val="28"/>
          <w:szCs w:val="28"/>
        </w:rPr>
        <w:t>социально-педагогической направленности "</w:t>
      </w:r>
      <w:proofErr w:type="spellStart"/>
      <w:r w:rsidRPr="00813928">
        <w:rPr>
          <w:b/>
          <w:sz w:val="28"/>
          <w:szCs w:val="28"/>
        </w:rPr>
        <w:t>Речевичок</w:t>
      </w:r>
      <w:proofErr w:type="spellEnd"/>
      <w:r w:rsidRPr="00813928">
        <w:rPr>
          <w:b/>
          <w:sz w:val="28"/>
          <w:szCs w:val="28"/>
        </w:rPr>
        <w:t>"</w:t>
      </w:r>
    </w:p>
    <w:p w:rsidR="00293F35" w:rsidRPr="00813928" w:rsidRDefault="00293F35" w:rsidP="005D2DC2">
      <w:pPr>
        <w:jc w:val="center"/>
      </w:pPr>
      <w:r w:rsidRPr="00813928">
        <w:t xml:space="preserve">                    </w:t>
      </w:r>
    </w:p>
    <w:p w:rsidR="00063568" w:rsidRDefault="00063568" w:rsidP="005D2DC2">
      <w:pPr>
        <w:jc w:val="center"/>
        <w:rPr>
          <w:b/>
          <w:bCs/>
          <w:sz w:val="28"/>
          <w:szCs w:val="28"/>
        </w:rPr>
      </w:pPr>
      <w:r w:rsidRPr="00063568">
        <w:rPr>
          <w:b/>
          <w:bCs/>
          <w:sz w:val="28"/>
          <w:szCs w:val="28"/>
        </w:rPr>
        <w:t xml:space="preserve">                                    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</w:t>
      </w:r>
    </w:p>
    <w:p w:rsidR="001D04DE" w:rsidRDefault="001D04DE" w:rsidP="00063568">
      <w:pPr>
        <w:jc w:val="right"/>
        <w:rPr>
          <w:b/>
          <w:bCs/>
          <w:sz w:val="28"/>
          <w:szCs w:val="28"/>
        </w:rPr>
      </w:pPr>
    </w:p>
    <w:p w:rsidR="001D04DE" w:rsidRDefault="001D04DE" w:rsidP="00063568">
      <w:pPr>
        <w:jc w:val="right"/>
        <w:rPr>
          <w:b/>
          <w:bCs/>
          <w:sz w:val="28"/>
          <w:szCs w:val="28"/>
        </w:rPr>
      </w:pPr>
    </w:p>
    <w:p w:rsidR="001D04DE" w:rsidRDefault="001D04DE" w:rsidP="00063568">
      <w:pPr>
        <w:jc w:val="right"/>
        <w:rPr>
          <w:b/>
          <w:bCs/>
          <w:sz w:val="28"/>
          <w:szCs w:val="28"/>
        </w:rPr>
      </w:pPr>
    </w:p>
    <w:p w:rsidR="001D04DE" w:rsidRDefault="001D04DE" w:rsidP="00063568">
      <w:pPr>
        <w:jc w:val="right"/>
        <w:rPr>
          <w:b/>
          <w:bCs/>
          <w:sz w:val="28"/>
          <w:szCs w:val="28"/>
        </w:rPr>
      </w:pPr>
    </w:p>
    <w:p w:rsidR="00293F35" w:rsidRPr="00063568" w:rsidRDefault="00063568" w:rsidP="0006356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063568">
        <w:rPr>
          <w:b/>
          <w:bCs/>
          <w:sz w:val="28"/>
          <w:szCs w:val="28"/>
        </w:rPr>
        <w:t xml:space="preserve"> Учебный предмет: «</w:t>
      </w:r>
      <w:proofErr w:type="spellStart"/>
      <w:r w:rsidRPr="00063568">
        <w:rPr>
          <w:b/>
          <w:bCs/>
          <w:sz w:val="28"/>
          <w:szCs w:val="28"/>
        </w:rPr>
        <w:t>Речевичок</w:t>
      </w:r>
      <w:proofErr w:type="spellEnd"/>
      <w:r w:rsidRPr="00063568">
        <w:rPr>
          <w:b/>
          <w:bCs/>
          <w:sz w:val="28"/>
          <w:szCs w:val="28"/>
        </w:rPr>
        <w:t>»</w:t>
      </w:r>
    </w:p>
    <w:p w:rsidR="00293F35" w:rsidRPr="00813928" w:rsidRDefault="00293F35" w:rsidP="00063568">
      <w:pPr>
        <w:jc w:val="right"/>
      </w:pPr>
    </w:p>
    <w:p w:rsidR="00063568" w:rsidRPr="00BE17A1" w:rsidRDefault="00063568" w:rsidP="00063568">
      <w:pPr>
        <w:jc w:val="right"/>
      </w:pPr>
      <w:r w:rsidRPr="00BE17A1">
        <w:t>Возраст детей, обучающихся по программе 4-5 лет</w:t>
      </w:r>
    </w:p>
    <w:p w:rsidR="00063568" w:rsidRPr="00BE17A1" w:rsidRDefault="00063568" w:rsidP="00063568">
      <w:pPr>
        <w:jc w:val="right"/>
      </w:pPr>
      <w:r w:rsidRPr="00BE17A1">
        <w:t>Срок реализации программы: 1 год</w:t>
      </w:r>
    </w:p>
    <w:p w:rsidR="00293F35" w:rsidRPr="00BE17A1" w:rsidRDefault="00BE17A1" w:rsidP="00063568">
      <w:pPr>
        <w:jc w:val="right"/>
      </w:pPr>
      <w:r w:rsidRPr="00BE17A1">
        <w:t>Сост</w:t>
      </w:r>
      <w:r>
        <w:t>а</w:t>
      </w:r>
      <w:r w:rsidRPr="00BE17A1">
        <w:t>витель программы:</w:t>
      </w:r>
    </w:p>
    <w:p w:rsidR="00BE17A1" w:rsidRPr="00BE17A1" w:rsidRDefault="00BE17A1" w:rsidP="00063568">
      <w:pPr>
        <w:jc w:val="right"/>
      </w:pPr>
      <w:r>
        <w:t>м</w:t>
      </w:r>
      <w:r w:rsidRPr="00BE17A1">
        <w:t>узыкальный руководитель Наумова Т.В.</w:t>
      </w:r>
    </w:p>
    <w:p w:rsidR="00293F35" w:rsidRPr="00BE17A1" w:rsidRDefault="00293F35" w:rsidP="00063568">
      <w:pPr>
        <w:jc w:val="right"/>
      </w:pPr>
    </w:p>
    <w:p w:rsidR="00293F35" w:rsidRPr="00BE17A1" w:rsidRDefault="00293F35" w:rsidP="005D2DC2">
      <w:pPr>
        <w:jc w:val="center"/>
      </w:pPr>
    </w:p>
    <w:p w:rsidR="00293F35" w:rsidRPr="00813928" w:rsidRDefault="00293F35" w:rsidP="005D2DC2">
      <w:pPr>
        <w:jc w:val="center"/>
      </w:pPr>
    </w:p>
    <w:p w:rsidR="00293F35" w:rsidRPr="00813928" w:rsidRDefault="00293F35" w:rsidP="005D2DC2">
      <w:pPr>
        <w:jc w:val="center"/>
      </w:pPr>
    </w:p>
    <w:p w:rsidR="00293F35" w:rsidRPr="00813928" w:rsidRDefault="00293F35" w:rsidP="005D2DC2">
      <w:pPr>
        <w:jc w:val="center"/>
      </w:pPr>
    </w:p>
    <w:p w:rsidR="00293F35" w:rsidRDefault="00293F35" w:rsidP="005D2DC2">
      <w:pPr>
        <w:jc w:val="center"/>
      </w:pPr>
    </w:p>
    <w:p w:rsidR="00C90E95" w:rsidRDefault="00C90E95" w:rsidP="005D2DC2">
      <w:pPr>
        <w:jc w:val="center"/>
      </w:pPr>
    </w:p>
    <w:p w:rsidR="00C90E95" w:rsidRDefault="00C90E95" w:rsidP="005D2DC2">
      <w:pPr>
        <w:jc w:val="center"/>
      </w:pPr>
    </w:p>
    <w:p w:rsidR="00C90E95" w:rsidRDefault="00C90E95" w:rsidP="005D2DC2">
      <w:pPr>
        <w:jc w:val="center"/>
      </w:pPr>
    </w:p>
    <w:p w:rsidR="00C90E95" w:rsidRDefault="00C90E95" w:rsidP="005D2DC2">
      <w:pPr>
        <w:jc w:val="center"/>
      </w:pPr>
    </w:p>
    <w:p w:rsidR="00C90E95" w:rsidRDefault="00C90E95" w:rsidP="005D2DC2">
      <w:pPr>
        <w:jc w:val="center"/>
      </w:pPr>
    </w:p>
    <w:p w:rsidR="00C90E95" w:rsidRDefault="00C90E95" w:rsidP="005D2DC2">
      <w:pPr>
        <w:jc w:val="center"/>
      </w:pPr>
    </w:p>
    <w:p w:rsidR="00C90E95" w:rsidRDefault="00C90E95" w:rsidP="005D2DC2">
      <w:pPr>
        <w:jc w:val="center"/>
      </w:pPr>
    </w:p>
    <w:p w:rsidR="00C90E95" w:rsidRDefault="00C90E95" w:rsidP="005D2DC2">
      <w:pPr>
        <w:jc w:val="center"/>
      </w:pPr>
    </w:p>
    <w:p w:rsidR="00C90E95" w:rsidRDefault="00C90E95" w:rsidP="005D2DC2">
      <w:pPr>
        <w:jc w:val="center"/>
      </w:pPr>
    </w:p>
    <w:p w:rsidR="00C90E95" w:rsidRDefault="00C90E95" w:rsidP="005D2DC2">
      <w:pPr>
        <w:jc w:val="center"/>
      </w:pPr>
    </w:p>
    <w:p w:rsidR="00C90E95" w:rsidRDefault="00C90E95" w:rsidP="005D2DC2">
      <w:pPr>
        <w:jc w:val="center"/>
      </w:pPr>
    </w:p>
    <w:p w:rsidR="00C90E95" w:rsidRDefault="00C90E95" w:rsidP="005D2DC2">
      <w:pPr>
        <w:jc w:val="center"/>
      </w:pPr>
    </w:p>
    <w:p w:rsidR="00C90E95" w:rsidRDefault="00C90E95" w:rsidP="005D2DC2">
      <w:pPr>
        <w:jc w:val="center"/>
      </w:pPr>
    </w:p>
    <w:p w:rsidR="00C90E95" w:rsidRDefault="00C90E95" w:rsidP="005D2DC2">
      <w:pPr>
        <w:jc w:val="center"/>
      </w:pPr>
    </w:p>
    <w:p w:rsidR="00C90E95" w:rsidRPr="00813928" w:rsidRDefault="00C90E95" w:rsidP="005D2DC2">
      <w:pPr>
        <w:jc w:val="center"/>
      </w:pPr>
    </w:p>
    <w:p w:rsidR="00293F35" w:rsidRPr="00813928" w:rsidRDefault="00293F35" w:rsidP="005D2DC2">
      <w:pPr>
        <w:jc w:val="center"/>
      </w:pPr>
    </w:p>
    <w:p w:rsidR="0065225A" w:rsidRDefault="0065225A" w:rsidP="00E5074D">
      <w:pPr>
        <w:jc w:val="center"/>
      </w:pPr>
      <w:r w:rsidRPr="00813928">
        <w:t>Петрозаводск</w:t>
      </w:r>
    </w:p>
    <w:p w:rsidR="00293F35" w:rsidRPr="00813928" w:rsidRDefault="00293F35" w:rsidP="00E5074D">
      <w:pPr>
        <w:jc w:val="center"/>
      </w:pPr>
      <w:r w:rsidRPr="00813928">
        <w:t>20</w:t>
      </w:r>
      <w:r w:rsidR="004B608F">
        <w:t>2</w:t>
      </w:r>
      <w:r w:rsidR="0044583E">
        <w:t>3</w:t>
      </w:r>
      <w:r w:rsidR="004B608F">
        <w:t xml:space="preserve"> </w:t>
      </w:r>
      <w:r w:rsidRPr="00813928">
        <w:t>г.</w:t>
      </w:r>
    </w:p>
    <w:p w:rsidR="001D04DE" w:rsidRDefault="00293F35" w:rsidP="00C90E95">
      <w:pPr>
        <w:rPr>
          <w:sz w:val="28"/>
          <w:szCs w:val="28"/>
        </w:rPr>
      </w:pPr>
      <w:r w:rsidRPr="00813928">
        <w:rPr>
          <w:sz w:val="28"/>
          <w:szCs w:val="28"/>
        </w:rPr>
        <w:t xml:space="preserve">                                                            </w:t>
      </w:r>
    </w:p>
    <w:p w:rsidR="00293F35" w:rsidRPr="00C90E95" w:rsidRDefault="00293F35" w:rsidP="00C90E95">
      <w:pPr>
        <w:rPr>
          <w:sz w:val="28"/>
          <w:szCs w:val="28"/>
        </w:rPr>
      </w:pPr>
      <w:r>
        <w:rPr>
          <w:b/>
        </w:rPr>
        <w:lastRenderedPageBreak/>
        <w:t>Пояснительная записка</w:t>
      </w:r>
    </w:p>
    <w:p w:rsidR="00293F35" w:rsidRPr="00813928" w:rsidRDefault="00293F35" w:rsidP="005A7905">
      <w:pPr>
        <w:pStyle w:val="a5"/>
        <w:jc w:val="center"/>
        <w:rPr>
          <w:b/>
        </w:rPr>
      </w:pPr>
    </w:p>
    <w:p w:rsidR="00FE6C15" w:rsidRDefault="00FE6C15" w:rsidP="001D04DE">
      <w:pPr>
        <w:ind w:firstLine="851"/>
      </w:pPr>
      <w:r w:rsidRPr="003A104B">
        <w:rPr>
          <w:rFonts w:eastAsia="Calibri"/>
        </w:rPr>
        <w:t xml:space="preserve">Дополнительная </w:t>
      </w:r>
      <w:proofErr w:type="spellStart"/>
      <w:r w:rsidRPr="003A104B">
        <w:rPr>
          <w:rFonts w:eastAsia="Calibri"/>
        </w:rPr>
        <w:t>общеразвивающая</w:t>
      </w:r>
      <w:proofErr w:type="spellEnd"/>
      <w:r w:rsidRPr="003A104B">
        <w:rPr>
          <w:rFonts w:eastAsia="Calibri"/>
        </w:rPr>
        <w:t xml:space="preserve"> </w:t>
      </w:r>
      <w:r w:rsidRPr="00055724">
        <w:t xml:space="preserve">программа разработана в соответствии </w:t>
      </w:r>
      <w:proofErr w:type="gramStart"/>
      <w:r w:rsidRPr="00055724">
        <w:t>с</w:t>
      </w:r>
      <w:proofErr w:type="gramEnd"/>
      <w:r w:rsidRPr="00055724">
        <w:t>:</w:t>
      </w:r>
      <w:r>
        <w:t xml:space="preserve">                            </w:t>
      </w:r>
      <w:r w:rsidRPr="00055724">
        <w:t xml:space="preserve"> </w:t>
      </w:r>
    </w:p>
    <w:p w:rsidR="00C90E95" w:rsidRDefault="00FE6C15" w:rsidP="00C90E95">
      <w:pPr>
        <w:numPr>
          <w:ilvl w:val="0"/>
          <w:numId w:val="9"/>
        </w:numPr>
        <w:ind w:left="0" w:firstLine="0"/>
        <w:jc w:val="both"/>
      </w:pPr>
      <w:r w:rsidRPr="00055724">
        <w:t xml:space="preserve">Федеральным законом Российской Федерации от 29 декабря 2012 г. N 273-ФЗ "Об образовании в Российской Федерации";                                                                                                                                                    </w:t>
      </w:r>
    </w:p>
    <w:p w:rsidR="00C90E95" w:rsidRDefault="00FE6C15" w:rsidP="00C90E95">
      <w:pPr>
        <w:numPr>
          <w:ilvl w:val="0"/>
          <w:numId w:val="9"/>
        </w:numPr>
        <w:ind w:left="0" w:firstLine="0"/>
        <w:jc w:val="both"/>
      </w:pPr>
      <w:r w:rsidRPr="00055724">
        <w:t xml:space="preserve">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РФ от 29.08.2013 г. №1008;                                                                                                                              </w:t>
      </w:r>
    </w:p>
    <w:p w:rsidR="00FE6C15" w:rsidRDefault="00FE6C15" w:rsidP="00C90E95">
      <w:pPr>
        <w:numPr>
          <w:ilvl w:val="0"/>
          <w:numId w:val="9"/>
        </w:numPr>
        <w:ind w:left="0" w:firstLine="0"/>
        <w:jc w:val="both"/>
      </w:pPr>
      <w:proofErr w:type="spellStart"/>
      <w:r w:rsidRPr="00055724">
        <w:t>СанПиН</w:t>
      </w:r>
      <w:proofErr w:type="spellEnd"/>
      <w:r w:rsidRPr="00055724"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организаций"", утв. Постановлением Главного государственного санитарного врача Российской Федерации от 15 мая 2013 г. N 26 г.;                 </w:t>
      </w:r>
      <w:r>
        <w:t xml:space="preserve">  </w:t>
      </w:r>
    </w:p>
    <w:p w:rsidR="00C90E95" w:rsidRDefault="00FE6C15" w:rsidP="00C90E95">
      <w:pPr>
        <w:numPr>
          <w:ilvl w:val="0"/>
          <w:numId w:val="9"/>
        </w:numPr>
        <w:ind w:left="0" w:firstLine="0"/>
        <w:jc w:val="both"/>
      </w:pPr>
      <w:r>
        <w:t>Феде</w:t>
      </w:r>
      <w:r w:rsidRPr="00055724">
        <w:t xml:space="preserve">ральным государственным образовательным стандартом дошкольного образования (утв. приказом </w:t>
      </w:r>
      <w:proofErr w:type="spellStart"/>
      <w:r w:rsidRPr="00055724">
        <w:t>Минобрнауки</w:t>
      </w:r>
      <w:proofErr w:type="spellEnd"/>
      <w:r w:rsidRPr="00055724">
        <w:t xml:space="preserve"> РФ от 17.10.2013 г. № 1155, регистрационный № 30384 от 14 ноября 201 г. Министерства юстиции РФ)                                                                                                                           </w:t>
      </w:r>
      <w:r w:rsidR="00C90E95">
        <w:t xml:space="preserve">                              </w:t>
      </w:r>
    </w:p>
    <w:p w:rsidR="00FE6C15" w:rsidRPr="00055724" w:rsidRDefault="00FE6C15" w:rsidP="00C90E95">
      <w:pPr>
        <w:numPr>
          <w:ilvl w:val="0"/>
          <w:numId w:val="9"/>
        </w:numPr>
        <w:ind w:left="0" w:firstLine="0"/>
        <w:jc w:val="both"/>
      </w:pPr>
      <w:r w:rsidRPr="00055724">
        <w:t>Уставом МДОУ «Детский сад №113», утвержденный Постановление  Администрации Петрозаводского городского округа № 179 от 39 января 2020г.</w:t>
      </w:r>
    </w:p>
    <w:p w:rsidR="00FE6C15" w:rsidRPr="003A104B" w:rsidRDefault="00FE6C15" w:rsidP="00FE6C15"/>
    <w:p w:rsidR="00D92D75" w:rsidRDefault="00293F35" w:rsidP="00C90E95">
      <w:pPr>
        <w:pStyle w:val="a5"/>
        <w:jc w:val="both"/>
        <w:rPr>
          <w:iCs/>
          <w:spacing w:val="-4"/>
        </w:rPr>
      </w:pPr>
      <w:r w:rsidRPr="00813928">
        <w:t xml:space="preserve">Программа </w:t>
      </w:r>
      <w:r w:rsidR="00FE6C15" w:rsidRPr="00813928">
        <w:t>составлена</w:t>
      </w:r>
      <w:r w:rsidRPr="00813928">
        <w:t xml:space="preserve"> на основе методических пособий для педагогов дошкольных </w:t>
      </w:r>
      <w:r w:rsidR="00D92D75" w:rsidRPr="00813928">
        <w:t>учреждений</w:t>
      </w:r>
      <w:r w:rsidRPr="00813928">
        <w:t xml:space="preserve">, </w:t>
      </w:r>
      <w:proofErr w:type="spellStart"/>
      <w:r w:rsidRPr="00813928">
        <w:t>Нищевой</w:t>
      </w:r>
      <w:proofErr w:type="spellEnd"/>
      <w:r w:rsidRPr="00813928">
        <w:t xml:space="preserve"> Н.В. «Система коррекционной работы в логопедической группе для детей с общим недоразвитием речи</w:t>
      </w:r>
      <w:r w:rsidR="00E5074D" w:rsidRPr="00813928">
        <w:t>»</w:t>
      </w:r>
      <w:r w:rsidR="00E5074D">
        <w:t>,</w:t>
      </w:r>
      <w:r w:rsidR="00E5074D" w:rsidRPr="00813928">
        <w:t xml:space="preserve"> Жуковой</w:t>
      </w:r>
      <w:r w:rsidRPr="00813928">
        <w:t xml:space="preserve"> Н.С.</w:t>
      </w:r>
      <w:r w:rsidR="00E5074D" w:rsidRPr="00813928">
        <w:t xml:space="preserve">, </w:t>
      </w:r>
      <w:proofErr w:type="spellStart"/>
      <w:r w:rsidR="00E5074D" w:rsidRPr="00813928">
        <w:t>Масюковой</w:t>
      </w:r>
      <w:proofErr w:type="spellEnd"/>
      <w:r w:rsidR="00E5074D" w:rsidRPr="00813928">
        <w:t xml:space="preserve"> Е.М., Филичевой Т.Б.</w:t>
      </w:r>
      <w:r w:rsidRPr="00813928">
        <w:t xml:space="preserve">  </w:t>
      </w:r>
      <w:r w:rsidR="00FE6C15" w:rsidRPr="00813928">
        <w:t>«</w:t>
      </w:r>
      <w:r w:rsidR="00063568" w:rsidRPr="00813928">
        <w:t xml:space="preserve">Преодоление общего недоразвития </w:t>
      </w:r>
      <w:r w:rsidR="00BE17A1" w:rsidRPr="00813928">
        <w:t>речи у дошкольников</w:t>
      </w:r>
      <w:r w:rsidRPr="00813928">
        <w:t>».</w:t>
      </w:r>
      <w:r w:rsidR="00D92D75" w:rsidRPr="00D92D75">
        <w:rPr>
          <w:iCs/>
          <w:spacing w:val="-4"/>
        </w:rPr>
        <w:t xml:space="preserve"> </w:t>
      </w:r>
    </w:p>
    <w:p w:rsidR="00D92D75" w:rsidRPr="00D92D75" w:rsidRDefault="00D92D75" w:rsidP="00C90E95">
      <w:pPr>
        <w:pStyle w:val="a5"/>
        <w:jc w:val="both"/>
        <w:rPr>
          <w:rFonts w:eastAsia="Calibri"/>
          <w:lang w:eastAsia="en-US"/>
        </w:rPr>
      </w:pPr>
      <w:r>
        <w:rPr>
          <w:iCs/>
          <w:spacing w:val="-4"/>
        </w:rPr>
        <w:t xml:space="preserve">«Музыкальное развитие ребенка», </w:t>
      </w:r>
      <w:proofErr w:type="spellStart"/>
      <w:r>
        <w:rPr>
          <w:iCs/>
          <w:spacing w:val="-4"/>
        </w:rPr>
        <w:t>Бабаджан</w:t>
      </w:r>
      <w:proofErr w:type="spellEnd"/>
      <w:r>
        <w:rPr>
          <w:iCs/>
          <w:spacing w:val="-4"/>
        </w:rPr>
        <w:t xml:space="preserve"> Т.С.</w:t>
      </w:r>
      <w:r>
        <w:rPr>
          <w:rFonts w:eastAsia="Calibri"/>
          <w:lang w:eastAsia="en-US"/>
        </w:rPr>
        <w:t xml:space="preserve">; </w:t>
      </w:r>
      <w:r w:rsidRPr="00D92D75">
        <w:rPr>
          <w:rFonts w:eastAsia="Calibri"/>
          <w:lang w:eastAsia="en-US"/>
        </w:rPr>
        <w:t>Бабушкина Р.Л.</w:t>
      </w:r>
      <w:r>
        <w:rPr>
          <w:rFonts w:eastAsia="Calibri"/>
          <w:lang w:eastAsia="en-US"/>
        </w:rPr>
        <w:t>;</w:t>
      </w:r>
      <w:r w:rsidRPr="00D92D75">
        <w:rPr>
          <w:rFonts w:eastAsia="Calibri"/>
          <w:lang w:eastAsia="en-US"/>
        </w:rPr>
        <w:t xml:space="preserve"> Кислякова О.М. Логопедическая ритмика: Методика работы с дошкольниками. – СПб</w:t>
      </w:r>
      <w:proofErr w:type="gramStart"/>
      <w:r w:rsidRPr="00D92D75">
        <w:rPr>
          <w:rFonts w:eastAsia="Calibri"/>
          <w:lang w:eastAsia="en-US"/>
        </w:rPr>
        <w:t xml:space="preserve">., </w:t>
      </w:r>
      <w:proofErr w:type="gramEnd"/>
      <w:r w:rsidRPr="00D92D75">
        <w:rPr>
          <w:rFonts w:eastAsia="Calibri"/>
          <w:lang w:eastAsia="en-US"/>
        </w:rPr>
        <w:t xml:space="preserve">2005; </w:t>
      </w:r>
      <w:proofErr w:type="spellStart"/>
      <w:r w:rsidRPr="00D92D75">
        <w:rPr>
          <w:rFonts w:eastAsia="Calibri"/>
          <w:lang w:eastAsia="en-US"/>
        </w:rPr>
        <w:t>Картушина</w:t>
      </w:r>
      <w:proofErr w:type="spellEnd"/>
      <w:r w:rsidRPr="00D92D75">
        <w:rPr>
          <w:rFonts w:eastAsia="Calibri"/>
          <w:lang w:eastAsia="en-US"/>
        </w:rPr>
        <w:t xml:space="preserve"> М.Ю. </w:t>
      </w:r>
      <w:proofErr w:type="spellStart"/>
      <w:r w:rsidRPr="00D92D75">
        <w:rPr>
          <w:rFonts w:eastAsia="Calibri"/>
          <w:lang w:eastAsia="en-US"/>
        </w:rPr>
        <w:t>Логоритмика</w:t>
      </w:r>
      <w:proofErr w:type="spellEnd"/>
      <w:r w:rsidRPr="00D92D75">
        <w:rPr>
          <w:rFonts w:eastAsia="Calibri"/>
          <w:lang w:eastAsia="en-US"/>
        </w:rPr>
        <w:t xml:space="preserve"> для малышей: Сценарии занятий с детьми 4-5 лет. - М., 2005; </w:t>
      </w:r>
      <w:proofErr w:type="spellStart"/>
      <w:r w:rsidRPr="00D92D75">
        <w:rPr>
          <w:rFonts w:eastAsia="Calibri"/>
          <w:lang w:eastAsia="en-US"/>
        </w:rPr>
        <w:t>Картушина</w:t>
      </w:r>
      <w:proofErr w:type="spellEnd"/>
      <w:r w:rsidRPr="00D92D75">
        <w:rPr>
          <w:rFonts w:eastAsia="Calibri"/>
          <w:lang w:eastAsia="en-US"/>
        </w:rPr>
        <w:t xml:space="preserve"> М.Ю. </w:t>
      </w:r>
      <w:proofErr w:type="spellStart"/>
      <w:r w:rsidRPr="00D92D75">
        <w:rPr>
          <w:rFonts w:eastAsia="Calibri"/>
          <w:lang w:eastAsia="en-US"/>
        </w:rPr>
        <w:t>Логоритмические</w:t>
      </w:r>
      <w:proofErr w:type="spellEnd"/>
      <w:r w:rsidRPr="00D92D75">
        <w:rPr>
          <w:rFonts w:eastAsia="Calibri"/>
          <w:lang w:eastAsia="en-US"/>
        </w:rPr>
        <w:t xml:space="preserve"> занятия в детском саду: Методическое пособие. – М., 2004; </w:t>
      </w:r>
    </w:p>
    <w:p w:rsidR="00D92D75" w:rsidRPr="00D92D75" w:rsidRDefault="00D92D75" w:rsidP="00D92D75">
      <w:pPr>
        <w:rPr>
          <w:rFonts w:eastAsia="Calibri"/>
          <w:lang w:eastAsia="en-US"/>
        </w:rPr>
      </w:pPr>
    </w:p>
    <w:p w:rsidR="00293F35" w:rsidRDefault="00293F35" w:rsidP="00ED48BD">
      <w:pPr>
        <w:ind w:right="-23"/>
      </w:pPr>
      <w:r w:rsidRPr="00813928">
        <w:rPr>
          <w:b/>
        </w:rPr>
        <w:t>Актуальность.</w:t>
      </w:r>
      <w:r w:rsidRPr="00813928">
        <w:t xml:space="preserve">  </w:t>
      </w:r>
    </w:p>
    <w:p w:rsidR="00516D6A" w:rsidRDefault="004F0979" w:rsidP="00C90E95">
      <w:pPr>
        <w:ind w:firstLine="851"/>
        <w:jc w:val="both"/>
        <w:rPr>
          <w:rFonts w:eastAsia="Calibri"/>
          <w:lang w:eastAsia="en-US"/>
        </w:rPr>
      </w:pPr>
      <w:r w:rsidRPr="004F0979">
        <w:rPr>
          <w:rFonts w:eastAsia="Calibri"/>
          <w:lang w:eastAsia="en-US"/>
        </w:rPr>
        <w:t xml:space="preserve">Ситуация в современном обществе ориентирует педагогов и специалистов на </w:t>
      </w:r>
      <w:proofErr w:type="spellStart"/>
      <w:r w:rsidRPr="004F0979">
        <w:rPr>
          <w:rFonts w:eastAsia="Calibri"/>
          <w:lang w:eastAsia="en-US"/>
        </w:rPr>
        <w:t>гуманизацию</w:t>
      </w:r>
      <w:proofErr w:type="spellEnd"/>
      <w:r w:rsidRPr="004F0979">
        <w:rPr>
          <w:rFonts w:eastAsia="Calibri"/>
          <w:lang w:eastAsia="en-US"/>
        </w:rPr>
        <w:t xml:space="preserve"> и индивидуализацию в подходах к решению проблем конкретного ребёнка, побуждает их к созданию новых моделей, поиску новых форм и технологий специализированной помощи детям, имеющим проблемы в психофизическом развитии, общении и поведении. </w:t>
      </w:r>
    </w:p>
    <w:p w:rsidR="00516D6A" w:rsidRDefault="004F0979" w:rsidP="00C90E95">
      <w:pPr>
        <w:ind w:firstLine="851"/>
        <w:jc w:val="both"/>
        <w:rPr>
          <w:rFonts w:eastAsia="Calibri"/>
          <w:lang w:eastAsia="en-US"/>
        </w:rPr>
      </w:pPr>
      <w:r w:rsidRPr="004F0979">
        <w:rPr>
          <w:rFonts w:eastAsia="Calibri"/>
          <w:lang w:eastAsia="en-US"/>
        </w:rPr>
        <w:t>Преодоление нарушений звукопроизношения в дошкольном возрасте имеет огромное значение в последующей жизни ребёнка. Недостатки звукопроизношения могут явиться причиной отклонений в развитии таких психических процессов, как память, мышление, воображение, а также сформировать комплекс неполноценности, выражающийся в трудности общения.</w:t>
      </w:r>
    </w:p>
    <w:p w:rsidR="00516D6A" w:rsidRDefault="004F0979" w:rsidP="00C90E95">
      <w:pPr>
        <w:ind w:firstLine="851"/>
        <w:jc w:val="both"/>
        <w:rPr>
          <w:rFonts w:eastAsia="Calibri"/>
          <w:lang w:eastAsia="en-US"/>
        </w:rPr>
      </w:pPr>
      <w:r w:rsidRPr="004F0979">
        <w:rPr>
          <w:rFonts w:eastAsia="Calibri"/>
          <w:lang w:eastAsia="en-US"/>
        </w:rPr>
        <w:t xml:space="preserve"> Своевременное устранение недостатков произношения поможет предотвратить трудности в овладении навыками чтения и письма. </w:t>
      </w:r>
    </w:p>
    <w:p w:rsidR="00516D6A" w:rsidRDefault="004F0979" w:rsidP="00C90E95">
      <w:pPr>
        <w:ind w:firstLine="851"/>
        <w:jc w:val="both"/>
        <w:rPr>
          <w:rFonts w:eastAsia="Calibri"/>
          <w:lang w:eastAsia="en-US"/>
        </w:rPr>
      </w:pPr>
      <w:r w:rsidRPr="004F0979">
        <w:rPr>
          <w:rFonts w:eastAsia="Calibri"/>
          <w:lang w:eastAsia="en-US"/>
        </w:rPr>
        <w:t xml:space="preserve">Перед специалистами, работающими с детьми с речевыми нарушениями, стоит задача поиска наиболее эффективных методов формирования произносительных возможностей, сохранения и укрепления физического здоровья дошкольников, создания такой артикуляционной базы, которая обеспечивала бы наиболее успешное овладение навыками нормативного произношения. </w:t>
      </w:r>
    </w:p>
    <w:p w:rsidR="00516D6A" w:rsidRDefault="004F0979" w:rsidP="00C90E95">
      <w:pPr>
        <w:ind w:firstLine="851"/>
        <w:jc w:val="both"/>
        <w:rPr>
          <w:rFonts w:eastAsia="Calibri"/>
          <w:lang w:eastAsia="en-US"/>
        </w:rPr>
      </w:pPr>
      <w:r w:rsidRPr="004F0979">
        <w:rPr>
          <w:rFonts w:eastAsia="Calibri"/>
          <w:lang w:eastAsia="en-US"/>
        </w:rPr>
        <w:t xml:space="preserve">Недостатки произношения отягощают эмоционально-психическое состояние ребёнка. Дети, страдающие различными речевыми нарушениями, глубоко </w:t>
      </w:r>
      <w:proofErr w:type="gramStart"/>
      <w:r w:rsidRPr="004F0979">
        <w:rPr>
          <w:rFonts w:eastAsia="Calibri"/>
          <w:lang w:eastAsia="en-US"/>
        </w:rPr>
        <w:t>переживают свои проблемы</w:t>
      </w:r>
      <w:proofErr w:type="gramEnd"/>
      <w:r w:rsidRPr="004F0979">
        <w:rPr>
          <w:rFonts w:eastAsia="Calibri"/>
          <w:lang w:eastAsia="en-US"/>
        </w:rPr>
        <w:t>.</w:t>
      </w:r>
    </w:p>
    <w:p w:rsidR="00516D6A" w:rsidRDefault="004F0979" w:rsidP="00C90E95">
      <w:pPr>
        <w:ind w:firstLine="851"/>
        <w:jc w:val="both"/>
        <w:rPr>
          <w:rFonts w:eastAsia="Calibri"/>
          <w:lang w:eastAsia="en-US"/>
        </w:rPr>
      </w:pPr>
      <w:r w:rsidRPr="004F0979">
        <w:rPr>
          <w:rFonts w:eastAsia="Calibri"/>
          <w:lang w:eastAsia="en-US"/>
        </w:rPr>
        <w:t xml:space="preserve"> Многие из них становятся замкнутыми, раздражительными; отгораживаются от сверстников и взрослых стеной молчания. Уже в раннем возрасте у таких детей </w:t>
      </w:r>
      <w:r w:rsidRPr="004F0979">
        <w:rPr>
          <w:rFonts w:eastAsia="Calibri"/>
          <w:lang w:eastAsia="en-US"/>
        </w:rPr>
        <w:lastRenderedPageBreak/>
        <w:t>могут появиться неврозы. Тормозится и общее развитие детей. Без специального обучения они начинают заметно отставать от нормы.</w:t>
      </w:r>
    </w:p>
    <w:p w:rsidR="00516D6A" w:rsidRDefault="004F0979" w:rsidP="00C90E95">
      <w:pPr>
        <w:ind w:firstLine="851"/>
        <w:jc w:val="both"/>
        <w:rPr>
          <w:rFonts w:eastAsia="Calibri"/>
          <w:lang w:eastAsia="en-US"/>
        </w:rPr>
      </w:pPr>
      <w:r w:rsidRPr="004F0979">
        <w:rPr>
          <w:rFonts w:eastAsia="Calibri"/>
          <w:lang w:eastAsia="en-US"/>
        </w:rPr>
        <w:t xml:space="preserve"> Чтобы эта проблема не возникла у ребёнка в дальнейшем, стоит начать заниматься коррекцией речи как можно раньше.</w:t>
      </w:r>
    </w:p>
    <w:p w:rsidR="004F0979" w:rsidRPr="004F0979" w:rsidRDefault="004F0979" w:rsidP="00C90E95">
      <w:pPr>
        <w:ind w:firstLine="851"/>
        <w:jc w:val="both"/>
        <w:rPr>
          <w:rFonts w:eastAsia="Calibri"/>
          <w:lang w:eastAsia="en-US"/>
        </w:rPr>
      </w:pPr>
      <w:r w:rsidRPr="004F0979">
        <w:rPr>
          <w:rFonts w:eastAsia="Calibri"/>
          <w:lang w:eastAsia="en-US"/>
        </w:rPr>
        <w:t xml:space="preserve"> Самой многочисленной категорией среди всех дошкольников с отклонениями в развитии являются дети с речевыми дефектами. </w:t>
      </w:r>
    </w:p>
    <w:p w:rsidR="004F0979" w:rsidRPr="004F0979" w:rsidRDefault="004F0979" w:rsidP="00C90E95">
      <w:pPr>
        <w:jc w:val="both"/>
        <w:rPr>
          <w:rFonts w:eastAsia="Calibri"/>
          <w:lang w:eastAsia="en-US"/>
        </w:rPr>
      </w:pPr>
      <w:r w:rsidRPr="004F0979">
        <w:rPr>
          <w:rFonts w:eastAsia="Calibri"/>
          <w:lang w:eastAsia="en-US"/>
        </w:rPr>
        <w:t xml:space="preserve">      Речь – это не врождённая способность, она формируется постепенно. К пяти годам ребёнок должен уже овладеть чётким произношением всех звуков. У многих детей этот процесс задерживается в силу ряда причин: </w:t>
      </w:r>
    </w:p>
    <w:p w:rsidR="004F0979" w:rsidRPr="004F0979" w:rsidRDefault="004F0979" w:rsidP="00C90E95">
      <w:pPr>
        <w:jc w:val="both"/>
        <w:rPr>
          <w:rFonts w:eastAsia="Calibri"/>
          <w:lang w:eastAsia="en-US"/>
        </w:rPr>
      </w:pPr>
      <w:r w:rsidRPr="004F0979">
        <w:rPr>
          <w:rFonts w:eastAsia="Calibri"/>
          <w:lang w:eastAsia="en-US"/>
        </w:rPr>
        <w:sym w:font="Symbol" w:char="F0B7"/>
      </w:r>
      <w:r w:rsidRPr="004F0979">
        <w:rPr>
          <w:rFonts w:eastAsia="Calibri"/>
          <w:lang w:eastAsia="en-US"/>
        </w:rPr>
        <w:t xml:space="preserve"> нарушения в анатомическом строении речевого аппарата, </w:t>
      </w:r>
    </w:p>
    <w:p w:rsidR="004F0979" w:rsidRPr="004F0979" w:rsidRDefault="004F0979" w:rsidP="00C90E95">
      <w:pPr>
        <w:jc w:val="both"/>
        <w:rPr>
          <w:rFonts w:eastAsia="Calibri"/>
          <w:lang w:eastAsia="en-US"/>
        </w:rPr>
      </w:pPr>
      <w:r w:rsidRPr="004F0979">
        <w:rPr>
          <w:rFonts w:eastAsia="Calibri"/>
          <w:lang w:eastAsia="en-US"/>
        </w:rPr>
        <w:sym w:font="Symbol" w:char="F0B7"/>
      </w:r>
      <w:r w:rsidRPr="004F0979">
        <w:rPr>
          <w:rFonts w:eastAsia="Calibri"/>
          <w:lang w:eastAsia="en-US"/>
        </w:rPr>
        <w:t xml:space="preserve"> функциональной незрелости речевых зон головного мозга, </w:t>
      </w:r>
    </w:p>
    <w:p w:rsidR="004F0979" w:rsidRPr="004F0979" w:rsidRDefault="004F0979" w:rsidP="00C90E95">
      <w:pPr>
        <w:jc w:val="both"/>
        <w:rPr>
          <w:rFonts w:eastAsia="Calibri"/>
          <w:lang w:eastAsia="en-US"/>
        </w:rPr>
      </w:pPr>
      <w:r w:rsidRPr="004F0979">
        <w:rPr>
          <w:rFonts w:eastAsia="Calibri"/>
          <w:lang w:eastAsia="en-US"/>
        </w:rPr>
        <w:sym w:font="Symbol" w:char="F0B7"/>
      </w:r>
      <w:r w:rsidRPr="004F0979">
        <w:rPr>
          <w:rFonts w:eastAsia="Calibri"/>
          <w:lang w:eastAsia="en-US"/>
        </w:rPr>
        <w:t xml:space="preserve"> </w:t>
      </w:r>
      <w:proofErr w:type="spellStart"/>
      <w:r w:rsidRPr="004F0979">
        <w:rPr>
          <w:rFonts w:eastAsia="Calibri"/>
          <w:lang w:eastAsia="en-US"/>
        </w:rPr>
        <w:t>несформированности</w:t>
      </w:r>
      <w:proofErr w:type="spellEnd"/>
      <w:r w:rsidRPr="004F0979">
        <w:rPr>
          <w:rFonts w:eastAsia="Calibri"/>
          <w:lang w:eastAsia="en-US"/>
        </w:rPr>
        <w:t xml:space="preserve"> произвольных движений и т.д. </w:t>
      </w:r>
    </w:p>
    <w:p w:rsidR="004F0979" w:rsidRPr="004F0979" w:rsidRDefault="004F0979" w:rsidP="00C90E95">
      <w:pPr>
        <w:jc w:val="both"/>
        <w:rPr>
          <w:rFonts w:eastAsia="Calibri"/>
          <w:lang w:eastAsia="en-US"/>
        </w:rPr>
      </w:pPr>
      <w:r w:rsidRPr="004F0979">
        <w:rPr>
          <w:rFonts w:eastAsia="Calibri"/>
          <w:lang w:eastAsia="en-US"/>
        </w:rPr>
        <w:t xml:space="preserve">    Сами собой дефекты звукопроизношения не исправляются. Не каждый ребенок имеет возможность посещать специализированное дошкольное учреждение или логопедическую группу. Наиболее эффективным методом преодоления речевого нарушения и адаптации ребенка к условиям внешней и внутренней среды является </w:t>
      </w:r>
      <w:r w:rsidR="00516D6A">
        <w:rPr>
          <w:rFonts w:eastAsia="Calibri"/>
          <w:lang w:eastAsia="en-US"/>
        </w:rPr>
        <w:t>кружковая</w:t>
      </w:r>
      <w:r w:rsidRPr="004F0979">
        <w:rPr>
          <w:rFonts w:eastAsia="Calibri"/>
          <w:lang w:eastAsia="en-US"/>
        </w:rPr>
        <w:t xml:space="preserve"> работа по логопедической ритмике. </w:t>
      </w:r>
    </w:p>
    <w:p w:rsidR="004F0979" w:rsidRPr="004F0979" w:rsidRDefault="004F0979" w:rsidP="00C90E95">
      <w:pPr>
        <w:jc w:val="both"/>
        <w:rPr>
          <w:rFonts w:eastAsia="Calibri"/>
          <w:lang w:eastAsia="en-US"/>
        </w:rPr>
      </w:pPr>
      <w:r w:rsidRPr="004F0979">
        <w:rPr>
          <w:rFonts w:eastAsia="Calibri"/>
          <w:lang w:eastAsia="en-US"/>
        </w:rPr>
        <w:t xml:space="preserve">    </w:t>
      </w:r>
      <w:proofErr w:type="spellStart"/>
      <w:r w:rsidRPr="004F0979">
        <w:rPr>
          <w:rFonts w:eastAsia="Calibri"/>
          <w:lang w:eastAsia="en-US"/>
        </w:rPr>
        <w:t>Логоритмика</w:t>
      </w:r>
      <w:proofErr w:type="spellEnd"/>
      <w:r w:rsidRPr="004F0979">
        <w:rPr>
          <w:rFonts w:eastAsia="Calibri"/>
          <w:lang w:eastAsia="en-US"/>
        </w:rPr>
        <w:t xml:space="preserve"> — это система двигательных упражнений, в которых различные движения сочетаются с произнесением специального речевого материала. Отечественные ученые (В. А. Гиляровский, Ю. А. </w:t>
      </w:r>
      <w:proofErr w:type="spellStart"/>
      <w:r w:rsidRPr="004F0979">
        <w:rPr>
          <w:rFonts w:eastAsia="Calibri"/>
          <w:lang w:eastAsia="en-US"/>
        </w:rPr>
        <w:t>Фефенская</w:t>
      </w:r>
      <w:proofErr w:type="spellEnd"/>
      <w:r w:rsidRPr="004F0979">
        <w:rPr>
          <w:rFonts w:eastAsia="Calibri"/>
          <w:lang w:eastAsia="en-US"/>
        </w:rPr>
        <w:t xml:space="preserve">, В. А. </w:t>
      </w:r>
      <w:proofErr w:type="spellStart"/>
      <w:r w:rsidRPr="004F0979">
        <w:rPr>
          <w:rFonts w:eastAsia="Calibri"/>
          <w:lang w:eastAsia="en-US"/>
        </w:rPr>
        <w:t>Гринер</w:t>
      </w:r>
      <w:proofErr w:type="spellEnd"/>
      <w:r w:rsidRPr="004F0979">
        <w:rPr>
          <w:rFonts w:eastAsia="Calibri"/>
          <w:lang w:eastAsia="en-US"/>
        </w:rPr>
        <w:t xml:space="preserve"> и другие) занимались проблемами использования </w:t>
      </w:r>
      <w:proofErr w:type="spellStart"/>
      <w:r w:rsidRPr="004F0979">
        <w:rPr>
          <w:rFonts w:eastAsia="Calibri"/>
          <w:lang w:eastAsia="en-US"/>
        </w:rPr>
        <w:t>логоритмики</w:t>
      </w:r>
      <w:proofErr w:type="spellEnd"/>
      <w:r w:rsidRPr="004F0979">
        <w:rPr>
          <w:rFonts w:eastAsia="Calibri"/>
          <w:lang w:eastAsia="en-US"/>
        </w:rPr>
        <w:t xml:space="preserve"> в дошкольных учреждениях: исследовали теоретические, методические и практические аспекты этого вопроса. Вопросами артикуляционной гимнастики также занимались теоретики и практики логопедии: М.Е. </w:t>
      </w:r>
      <w:proofErr w:type="spellStart"/>
      <w:r w:rsidRPr="004F0979">
        <w:rPr>
          <w:rFonts w:eastAsia="Calibri"/>
          <w:lang w:eastAsia="en-US"/>
        </w:rPr>
        <w:t>Хватцев</w:t>
      </w:r>
      <w:proofErr w:type="spellEnd"/>
      <w:r w:rsidRPr="004F0979">
        <w:rPr>
          <w:rFonts w:eastAsia="Calibri"/>
          <w:lang w:eastAsia="en-US"/>
        </w:rPr>
        <w:t xml:space="preserve"> О.В. Правдина, М.В. Фомичёва, Л.С. Волкова, Т.Б. Филичева, Н.А. Чивилева и др. Самые разные взгляды сведены к одной мысли: коррекция </w:t>
      </w:r>
      <w:proofErr w:type="spellStart"/>
      <w:r w:rsidRPr="004F0979">
        <w:rPr>
          <w:rFonts w:eastAsia="Calibri"/>
          <w:lang w:eastAsia="en-US"/>
        </w:rPr>
        <w:t>слухо-зрительно-двигательной</w:t>
      </w:r>
      <w:proofErr w:type="spellEnd"/>
      <w:r w:rsidRPr="004F0979">
        <w:rPr>
          <w:rFonts w:eastAsia="Calibri"/>
          <w:lang w:eastAsia="en-US"/>
        </w:rPr>
        <w:t xml:space="preserve"> координации средствами </w:t>
      </w:r>
      <w:proofErr w:type="spellStart"/>
      <w:r w:rsidRPr="004F0979">
        <w:rPr>
          <w:rFonts w:eastAsia="Calibri"/>
          <w:lang w:eastAsia="en-US"/>
        </w:rPr>
        <w:t>музыкальнологоритмических</w:t>
      </w:r>
      <w:proofErr w:type="spellEnd"/>
      <w:r w:rsidRPr="004F0979">
        <w:rPr>
          <w:rFonts w:eastAsia="Calibri"/>
          <w:lang w:eastAsia="en-US"/>
        </w:rPr>
        <w:t xml:space="preserve"> занятий. Система музыкально-двигательных, </w:t>
      </w:r>
      <w:proofErr w:type="spellStart"/>
      <w:r w:rsidRPr="004F0979">
        <w:rPr>
          <w:rFonts w:eastAsia="Calibri"/>
          <w:lang w:eastAsia="en-US"/>
        </w:rPr>
        <w:t>речедвигательных</w:t>
      </w:r>
      <w:proofErr w:type="spellEnd"/>
      <w:r w:rsidRPr="004F0979">
        <w:rPr>
          <w:rFonts w:eastAsia="Calibri"/>
          <w:lang w:eastAsia="en-US"/>
        </w:rPr>
        <w:t xml:space="preserve"> и музыкально-речевых игр и упражнений, разработанная вышеизложенными представителями в области корректировки речи дошкольников легла в основу программы</w:t>
      </w:r>
      <w:r w:rsidR="00516D6A">
        <w:rPr>
          <w:rFonts w:eastAsia="Calibri"/>
          <w:lang w:eastAsia="en-US"/>
        </w:rPr>
        <w:t>.</w:t>
      </w:r>
      <w:r w:rsidRPr="004F0979">
        <w:rPr>
          <w:rFonts w:eastAsia="Calibri"/>
          <w:lang w:eastAsia="en-US"/>
        </w:rPr>
        <w:t xml:space="preserve"> </w:t>
      </w:r>
    </w:p>
    <w:p w:rsidR="004F0979" w:rsidRDefault="004F0979" w:rsidP="00ED48BD">
      <w:pPr>
        <w:ind w:right="-23"/>
      </w:pPr>
    </w:p>
    <w:p w:rsidR="00293F35" w:rsidRPr="005C55FC" w:rsidRDefault="00293F35" w:rsidP="00BD5556">
      <w:pPr>
        <w:rPr>
          <w:b/>
        </w:rPr>
      </w:pPr>
      <w:r w:rsidRPr="005C55FC">
        <w:rPr>
          <w:b/>
        </w:rPr>
        <w:t xml:space="preserve">Педагогическая целесообразность. </w:t>
      </w:r>
    </w:p>
    <w:p w:rsidR="00293F35" w:rsidRPr="00813928" w:rsidRDefault="00293F35" w:rsidP="00C90E95">
      <w:pPr>
        <w:ind w:firstLine="708"/>
        <w:jc w:val="both"/>
      </w:pPr>
      <w:r w:rsidRPr="00813928">
        <w:rPr>
          <w:sz w:val="28"/>
          <w:szCs w:val="28"/>
        </w:rPr>
        <w:t xml:space="preserve">  </w:t>
      </w:r>
      <w:r w:rsidRPr="00813928">
        <w:t xml:space="preserve">Методика работы построена на широком использовании игровой деятельности: </w:t>
      </w:r>
    </w:p>
    <w:p w:rsidR="00293F35" w:rsidRPr="00813928" w:rsidRDefault="00293F35" w:rsidP="00C90E95">
      <w:pPr>
        <w:jc w:val="both"/>
      </w:pPr>
      <w:r w:rsidRPr="00813928">
        <w:t xml:space="preserve">  обследование фонематических </w:t>
      </w:r>
      <w:r w:rsidR="00ED24CD" w:rsidRPr="00813928">
        <w:t>функций, развитие</w:t>
      </w:r>
      <w:r>
        <w:t xml:space="preserve"> языкового анализа и синтеза осуществляется с использованием </w:t>
      </w:r>
      <w:r w:rsidRPr="00813928">
        <w:t>метод</w:t>
      </w:r>
      <w:r>
        <w:t>а</w:t>
      </w:r>
      <w:r w:rsidRPr="00813928">
        <w:t xml:space="preserve"> игровых ситуаций</w:t>
      </w:r>
      <w:r>
        <w:t>:</w:t>
      </w:r>
      <w:r w:rsidRPr="00813928">
        <w:t xml:space="preserve"> </w:t>
      </w:r>
      <w:r>
        <w:t>через дидактические</w:t>
      </w:r>
      <w:r w:rsidRPr="00813928">
        <w:t xml:space="preserve"> игр</w:t>
      </w:r>
      <w:r>
        <w:t>ы</w:t>
      </w:r>
      <w:r w:rsidRPr="00813928">
        <w:t>, ребусы, игровые задания со звуками</w:t>
      </w:r>
      <w:r>
        <w:t>, со слогами;</w:t>
      </w:r>
    </w:p>
    <w:p w:rsidR="00293F35" w:rsidRDefault="00293F35" w:rsidP="00C90E95">
      <w:pPr>
        <w:jc w:val="both"/>
      </w:pPr>
      <w:r>
        <w:t>- игровые упражнения</w:t>
      </w:r>
      <w:r w:rsidRPr="00813928">
        <w:t xml:space="preserve"> и творческие игровые задания</w:t>
      </w:r>
      <w:r>
        <w:t xml:space="preserve"> с элементами движения</w:t>
      </w:r>
      <w:r w:rsidRPr="00813928">
        <w:t>,</w:t>
      </w:r>
    </w:p>
    <w:p w:rsidR="00293F35" w:rsidRDefault="00293F35" w:rsidP="00C90E95">
      <w:pPr>
        <w:jc w:val="both"/>
      </w:pPr>
      <w:r>
        <w:t>-</w:t>
      </w:r>
      <w:r w:rsidRPr="00813928">
        <w:t xml:space="preserve"> деятельность</w:t>
      </w:r>
      <w:r>
        <w:t>, включающую</w:t>
      </w:r>
      <w:r w:rsidRPr="00813928">
        <w:t xml:space="preserve"> </w:t>
      </w:r>
      <w:r w:rsidR="00063568" w:rsidRPr="00813928">
        <w:t>в себя,</w:t>
      </w:r>
      <w:r w:rsidRPr="00813928">
        <w:t xml:space="preserve"> </w:t>
      </w:r>
      <w:proofErr w:type="gramStart"/>
      <w:r w:rsidR="00FE6C15" w:rsidRPr="00813928">
        <w:t>псих</w:t>
      </w:r>
      <w:proofErr w:type="gramEnd"/>
      <w:r w:rsidR="00FE6C15">
        <w:t xml:space="preserve"> </w:t>
      </w:r>
      <w:r w:rsidR="00FE6C15" w:rsidRPr="00813928">
        <w:t>гимнастику</w:t>
      </w:r>
      <w:r w:rsidRPr="00813928">
        <w:t xml:space="preserve">, пальчиковые </w:t>
      </w:r>
      <w:r w:rsidR="00063568" w:rsidRPr="00813928">
        <w:t>игры, игры</w:t>
      </w:r>
      <w:r>
        <w:t xml:space="preserve"> </w:t>
      </w:r>
      <w:r w:rsidRPr="00813928">
        <w:t>на координацию движения с речью, упражнения на дыхание, упражнения на</w:t>
      </w:r>
      <w:r>
        <w:t xml:space="preserve"> расслабление и напряжение мышц</w:t>
      </w:r>
      <w:r w:rsidRPr="00813928">
        <w:t xml:space="preserve">, </w:t>
      </w:r>
    </w:p>
    <w:p w:rsidR="00293F35" w:rsidRPr="00813928" w:rsidRDefault="00293F35" w:rsidP="00C90E95">
      <w:pPr>
        <w:jc w:val="both"/>
      </w:pPr>
      <w:proofErr w:type="gramStart"/>
      <w:r>
        <w:t xml:space="preserve">- </w:t>
      </w:r>
      <w:r w:rsidRPr="00813928">
        <w:t>творчески</w:t>
      </w:r>
      <w:r>
        <w:t>е</w:t>
      </w:r>
      <w:r w:rsidRPr="00813928">
        <w:t xml:space="preserve"> </w:t>
      </w:r>
      <w:r w:rsidR="00FE6C15">
        <w:t>игры</w:t>
      </w:r>
      <w:r w:rsidR="00FE6C15" w:rsidRPr="00813928">
        <w:t xml:space="preserve"> (</w:t>
      </w:r>
      <w:r w:rsidR="00063568" w:rsidRPr="00813928">
        <w:t xml:space="preserve">путешествия, </w:t>
      </w:r>
      <w:proofErr w:type="spellStart"/>
      <w:r w:rsidR="00063568" w:rsidRPr="00813928">
        <w:t>инсценирование</w:t>
      </w:r>
      <w:proofErr w:type="spellEnd"/>
      <w:r w:rsidRPr="00813928">
        <w:t xml:space="preserve"> и драматизация отрывков из сказок, разучивание стихотворений, развитие артистических способностей в подвижных играх имитационного характера,</w:t>
      </w:r>
      <w:r>
        <w:t xml:space="preserve"> викторины, сочинение загадок.</w:t>
      </w:r>
      <w:proofErr w:type="gramEnd"/>
    </w:p>
    <w:p w:rsidR="00293F35" w:rsidRDefault="00293F35" w:rsidP="005C55FC">
      <w:pPr>
        <w:ind w:right="76"/>
        <w:rPr>
          <w:b/>
          <w:bCs/>
        </w:rPr>
      </w:pPr>
    </w:p>
    <w:p w:rsidR="00516D6A" w:rsidRPr="00516D6A" w:rsidRDefault="00516D6A" w:rsidP="00516D6A">
      <w:pPr>
        <w:rPr>
          <w:rFonts w:eastAsia="Calibri"/>
          <w:lang w:eastAsia="en-US"/>
        </w:rPr>
      </w:pPr>
      <w:r w:rsidRPr="00516D6A">
        <w:rPr>
          <w:rFonts w:eastAsia="Calibri"/>
          <w:b/>
          <w:bCs/>
          <w:lang w:eastAsia="en-US"/>
        </w:rPr>
        <w:t>Цель программы</w:t>
      </w:r>
      <w:r w:rsidRPr="00516D6A">
        <w:rPr>
          <w:rFonts w:eastAsia="Calibri"/>
          <w:lang w:eastAsia="en-US"/>
        </w:rPr>
        <w:t xml:space="preserve"> – коррекция и профилактика отклонений в речевом развитии ребёнка посредством сочетания слова и движения. </w:t>
      </w:r>
    </w:p>
    <w:p w:rsidR="00E5074D" w:rsidRDefault="00E5074D" w:rsidP="005C55FC">
      <w:pPr>
        <w:ind w:right="76"/>
        <w:rPr>
          <w:b/>
          <w:bCs/>
        </w:rPr>
      </w:pPr>
    </w:p>
    <w:p w:rsidR="00293F35" w:rsidRDefault="00293F35" w:rsidP="005C55FC">
      <w:pPr>
        <w:ind w:right="76"/>
      </w:pPr>
      <w:r w:rsidRPr="005C55FC">
        <w:rPr>
          <w:b/>
          <w:bCs/>
        </w:rPr>
        <w:t>Основные задачи</w:t>
      </w:r>
      <w:r w:rsidRPr="005C55FC">
        <w:t>:</w:t>
      </w:r>
    </w:p>
    <w:p w:rsidR="00516D6A" w:rsidRPr="00516D6A" w:rsidRDefault="00516D6A" w:rsidP="00C90E95">
      <w:pPr>
        <w:numPr>
          <w:ilvl w:val="0"/>
          <w:numId w:val="10"/>
        </w:numPr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формировать двигательные умения и навыки; </w:t>
      </w:r>
    </w:p>
    <w:p w:rsidR="00516D6A" w:rsidRPr="00516D6A" w:rsidRDefault="00516D6A" w:rsidP="00C90E95">
      <w:pPr>
        <w:numPr>
          <w:ilvl w:val="0"/>
          <w:numId w:val="10"/>
        </w:numPr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развивать пространственные представления; </w:t>
      </w:r>
    </w:p>
    <w:p w:rsidR="00516D6A" w:rsidRPr="00516D6A" w:rsidRDefault="00516D6A" w:rsidP="00C90E95">
      <w:pPr>
        <w:numPr>
          <w:ilvl w:val="0"/>
          <w:numId w:val="10"/>
        </w:numPr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 развивать координацию, переключаемость движений; </w:t>
      </w:r>
    </w:p>
    <w:p w:rsidR="00516D6A" w:rsidRPr="00516D6A" w:rsidRDefault="00516D6A" w:rsidP="00C90E95">
      <w:pPr>
        <w:numPr>
          <w:ilvl w:val="0"/>
          <w:numId w:val="10"/>
        </w:numPr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знакомить с метроритмикой; </w:t>
      </w:r>
    </w:p>
    <w:p w:rsidR="00516D6A" w:rsidRPr="00516D6A" w:rsidRDefault="00516D6A" w:rsidP="00C90E95">
      <w:pPr>
        <w:numPr>
          <w:ilvl w:val="0"/>
          <w:numId w:val="10"/>
        </w:numPr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lastRenderedPageBreak/>
        <w:t xml:space="preserve">воспитывать и развивать чувство ритма, способность ощущать в музыке, движениях ритмическую выразительность; </w:t>
      </w:r>
    </w:p>
    <w:p w:rsidR="00516D6A" w:rsidRPr="00516D6A" w:rsidRDefault="00516D6A" w:rsidP="00C90E95">
      <w:pPr>
        <w:numPr>
          <w:ilvl w:val="0"/>
          <w:numId w:val="10"/>
        </w:numPr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формировать способность восприятия музыкальных образов и умение ритмично и выразительно двигаться в соответствии с данным образом; </w:t>
      </w:r>
    </w:p>
    <w:p w:rsidR="00516D6A" w:rsidRPr="00516D6A" w:rsidRDefault="00C90E95" w:rsidP="00C90E95">
      <w:pPr>
        <w:numPr>
          <w:ilvl w:val="0"/>
          <w:numId w:val="10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с</w:t>
      </w:r>
      <w:r w:rsidR="00516D6A" w:rsidRPr="00516D6A">
        <w:rPr>
          <w:rFonts w:eastAsia="Calibri"/>
          <w:lang w:eastAsia="en-US"/>
        </w:rPr>
        <w:t xml:space="preserve">овершенствовать личностные качества, чувство коллективизма; </w:t>
      </w:r>
    </w:p>
    <w:p w:rsidR="00516D6A" w:rsidRPr="00516D6A" w:rsidRDefault="00516D6A" w:rsidP="00C90E95">
      <w:pPr>
        <w:numPr>
          <w:ilvl w:val="0"/>
          <w:numId w:val="10"/>
        </w:numPr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развивать речевое дыхание; </w:t>
      </w:r>
    </w:p>
    <w:p w:rsidR="00516D6A" w:rsidRPr="00516D6A" w:rsidRDefault="00516D6A" w:rsidP="00C90E95">
      <w:pPr>
        <w:numPr>
          <w:ilvl w:val="0"/>
          <w:numId w:val="10"/>
        </w:numPr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развивать артикуляционный аппарат; </w:t>
      </w:r>
    </w:p>
    <w:p w:rsidR="00516D6A" w:rsidRPr="00516D6A" w:rsidRDefault="00516D6A" w:rsidP="00C90E95">
      <w:pPr>
        <w:numPr>
          <w:ilvl w:val="0"/>
          <w:numId w:val="10"/>
        </w:numPr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развивать фонематическое восприятие; </w:t>
      </w:r>
    </w:p>
    <w:p w:rsidR="00516D6A" w:rsidRPr="00516D6A" w:rsidRDefault="00516D6A" w:rsidP="00C90E95">
      <w:pPr>
        <w:numPr>
          <w:ilvl w:val="0"/>
          <w:numId w:val="10"/>
        </w:numPr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формировать и развивать слуховое и зрительное внимание и память. </w:t>
      </w:r>
    </w:p>
    <w:p w:rsidR="00516D6A" w:rsidRPr="00516D6A" w:rsidRDefault="00516D6A" w:rsidP="00C90E95">
      <w:pPr>
        <w:numPr>
          <w:ilvl w:val="0"/>
          <w:numId w:val="10"/>
        </w:numPr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укреплять костно-мышечный аппарат; </w:t>
      </w:r>
    </w:p>
    <w:p w:rsidR="00516D6A" w:rsidRPr="00516D6A" w:rsidRDefault="00516D6A" w:rsidP="00C90E95">
      <w:pPr>
        <w:numPr>
          <w:ilvl w:val="0"/>
          <w:numId w:val="10"/>
        </w:numPr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развивать дыхание, моторные, сенсорные функции: </w:t>
      </w:r>
    </w:p>
    <w:p w:rsidR="00516D6A" w:rsidRPr="00C90E95" w:rsidRDefault="00516D6A" w:rsidP="00C90E95">
      <w:pPr>
        <w:numPr>
          <w:ilvl w:val="0"/>
          <w:numId w:val="10"/>
        </w:numPr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воспитывать чувство равновесия, правильную осанку, походку. Элементы, имеющие оздоровительную направленность </w:t>
      </w:r>
    </w:p>
    <w:p w:rsidR="00293F35" w:rsidRPr="00813928" w:rsidRDefault="00293F35" w:rsidP="00C90E95">
      <w:pPr>
        <w:ind w:firstLine="851"/>
      </w:pPr>
      <w:r w:rsidRPr="00813928">
        <w:t>Данная программа реализуется по за</w:t>
      </w:r>
      <w:r>
        <w:t xml:space="preserve">просу родителей. Образовательная </w:t>
      </w:r>
      <w:r w:rsidR="00ED24CD">
        <w:t>деятельность проходит</w:t>
      </w:r>
      <w:r w:rsidRPr="00813928">
        <w:t xml:space="preserve"> два раза в неделю с воспитанниками </w:t>
      </w:r>
      <w:r w:rsidR="00516D6A" w:rsidRPr="00813928">
        <w:t xml:space="preserve">в </w:t>
      </w:r>
      <w:r w:rsidR="00516D6A">
        <w:t>музыкальном зале.</w:t>
      </w:r>
    </w:p>
    <w:p w:rsidR="00293F35" w:rsidRPr="00813928" w:rsidRDefault="00293F35" w:rsidP="00C90E95">
      <w:pPr>
        <w:jc w:val="both"/>
      </w:pPr>
      <w:r w:rsidRPr="00813928">
        <w:t xml:space="preserve">Общая учебная нагрузка для </w:t>
      </w:r>
      <w:r w:rsidR="00ED24CD" w:rsidRPr="00813928">
        <w:t>ребенка не</w:t>
      </w:r>
      <w:r w:rsidRPr="00813928">
        <w:t xml:space="preserve"> превышает </w:t>
      </w:r>
      <w:r>
        <w:t>требований</w:t>
      </w:r>
      <w:r w:rsidRPr="00813928">
        <w:t xml:space="preserve"> «Новых санитарно-эпидемиологических требований к устройству, содержанию и организации режима работы дошкольных образовательных учреждений».</w:t>
      </w:r>
    </w:p>
    <w:p w:rsidR="00293F35" w:rsidRPr="00813928" w:rsidRDefault="00293F35" w:rsidP="00C90E95">
      <w:pPr>
        <w:jc w:val="both"/>
      </w:pPr>
      <w:r w:rsidRPr="00813928">
        <w:t xml:space="preserve">Программа рассчитана на один год. Учитывая возрастные и психологические особенности воспитанников дошкольного возраста, продолжительность </w:t>
      </w:r>
      <w:r>
        <w:t xml:space="preserve">занятия составляет </w:t>
      </w:r>
      <w:r w:rsidR="00320867">
        <w:t>20</w:t>
      </w:r>
      <w:r w:rsidRPr="00813928">
        <w:t xml:space="preserve"> минут. </w:t>
      </w:r>
      <w:proofErr w:type="gramStart"/>
      <w:r w:rsidRPr="00813928">
        <w:t xml:space="preserve">Курс дает </w:t>
      </w:r>
      <w:r w:rsidR="00ED24CD" w:rsidRPr="00813928">
        <w:t>возможность на</w:t>
      </w:r>
      <w:r w:rsidRPr="00813928">
        <w:t xml:space="preserve"> игровой основе получить </w:t>
      </w:r>
      <w:r>
        <w:t>представления</w:t>
      </w:r>
      <w:r w:rsidRPr="00813928">
        <w:t xml:space="preserve"> по темам </w:t>
      </w:r>
      <w:r w:rsidR="00BE17A1">
        <w:t>(</w:t>
      </w:r>
      <w:r w:rsidRPr="00813928">
        <w:t>«Овощи», «Фрукты», «Деревья», «Посуда», «Мебель», «Дом</w:t>
      </w:r>
      <w:r>
        <w:t>ашние, дикие животные», и другим.), развивать связную речь</w:t>
      </w:r>
      <w:r w:rsidRPr="00813928">
        <w:t xml:space="preserve"> </w:t>
      </w:r>
      <w:r w:rsidR="00BE17A1" w:rsidRPr="00813928">
        <w:t>воспитанников</w:t>
      </w:r>
      <w:r w:rsidR="00BE17A1">
        <w:t xml:space="preserve">, </w:t>
      </w:r>
      <w:r w:rsidR="00BE17A1" w:rsidRPr="0080170F">
        <w:t>познакомиться</w:t>
      </w:r>
      <w:r w:rsidRPr="00813928">
        <w:t xml:space="preserve"> с буквой, а также первоначальным навыкам чтения прямых, обратных слогов, простых слов и предложений.</w:t>
      </w:r>
      <w:proofErr w:type="gramEnd"/>
    </w:p>
    <w:p w:rsidR="00293F35" w:rsidRPr="00813928" w:rsidRDefault="00293F35" w:rsidP="00C90E95">
      <w:pPr>
        <w:ind w:firstLine="851"/>
        <w:jc w:val="both"/>
      </w:pPr>
      <w:r w:rsidRPr="00813928">
        <w:t>В программе весь материал имеет легкий занимательный характер и хорошо доступен восприятию дошкольников.</w:t>
      </w:r>
    </w:p>
    <w:p w:rsidR="00E5074D" w:rsidRDefault="00E5074D" w:rsidP="00E5074D">
      <w:pPr>
        <w:shd w:val="clear" w:color="auto" w:fill="FFFFFF"/>
        <w:spacing w:before="250"/>
        <w:ind w:left="331"/>
        <w:rPr>
          <w:b/>
          <w:bCs/>
          <w:iCs/>
          <w:spacing w:val="-4"/>
        </w:rPr>
      </w:pPr>
      <w:r>
        <w:rPr>
          <w:b/>
          <w:bCs/>
          <w:iCs/>
          <w:spacing w:val="-4"/>
        </w:rPr>
        <w:t>Формы реализации программы:</w:t>
      </w:r>
    </w:p>
    <w:p w:rsidR="00E5074D" w:rsidRPr="00DB1CB5" w:rsidRDefault="00E5074D" w:rsidP="00C90E95">
      <w:pPr>
        <w:shd w:val="clear" w:color="auto" w:fill="FFFFFF"/>
        <w:spacing w:before="250"/>
        <w:jc w:val="both"/>
        <w:rPr>
          <w:iCs/>
          <w:spacing w:val="-4"/>
        </w:rPr>
      </w:pPr>
      <w:r w:rsidRPr="003B7E92">
        <w:t xml:space="preserve">Основными формами реализации раздела дополнительной </w:t>
      </w:r>
      <w:proofErr w:type="spellStart"/>
      <w:r w:rsidRPr="003B7E92">
        <w:t>общеразвивающей</w:t>
      </w:r>
      <w:proofErr w:type="spellEnd"/>
      <w:r w:rsidRPr="003B7E92">
        <w:t xml:space="preserve"> программы «</w:t>
      </w:r>
      <w:proofErr w:type="spellStart"/>
      <w:r>
        <w:t>Речевичок</w:t>
      </w:r>
      <w:proofErr w:type="spellEnd"/>
      <w:r w:rsidRPr="003B7E92">
        <w:t>» являются</w:t>
      </w:r>
      <w:r>
        <w:t>:</w:t>
      </w:r>
      <w:r>
        <w:rPr>
          <w:iCs/>
          <w:spacing w:val="-4"/>
        </w:rPr>
        <w:t xml:space="preserve"> речевые игры,</w:t>
      </w:r>
      <w:r w:rsidRPr="00DB1CB5">
        <w:rPr>
          <w:iCs/>
          <w:spacing w:val="-4"/>
        </w:rPr>
        <w:t xml:space="preserve"> </w:t>
      </w:r>
      <w:r>
        <w:rPr>
          <w:iCs/>
          <w:spacing w:val="-4"/>
        </w:rPr>
        <w:t>м</w:t>
      </w:r>
      <w:r w:rsidRPr="00DB1CB5">
        <w:rPr>
          <w:iCs/>
          <w:spacing w:val="-4"/>
        </w:rPr>
        <w:t>узыкальн</w:t>
      </w:r>
      <w:proofErr w:type="gramStart"/>
      <w:r w:rsidRPr="00DB1CB5">
        <w:rPr>
          <w:iCs/>
          <w:spacing w:val="-4"/>
        </w:rPr>
        <w:t>о-</w:t>
      </w:r>
      <w:proofErr w:type="gramEnd"/>
      <w:r w:rsidRPr="00DB1CB5">
        <w:rPr>
          <w:iCs/>
          <w:spacing w:val="-4"/>
        </w:rPr>
        <w:t xml:space="preserve"> дидактические игры</w:t>
      </w:r>
      <w:r>
        <w:rPr>
          <w:iCs/>
          <w:spacing w:val="-4"/>
        </w:rPr>
        <w:t>, танцевальные игры, театрализованные игры, игры на музыкальных инструментах.</w:t>
      </w:r>
    </w:p>
    <w:p w:rsidR="00E5074D" w:rsidRDefault="00E5074D" w:rsidP="00C90E95">
      <w:pPr>
        <w:jc w:val="both"/>
        <w:rPr>
          <w:rFonts w:eastAsia="Calibri"/>
          <w:lang w:eastAsia="en-US"/>
        </w:rPr>
      </w:pPr>
    </w:p>
    <w:p w:rsidR="00516D6A" w:rsidRPr="00E5074D" w:rsidRDefault="00516D6A" w:rsidP="00C90E95">
      <w:pPr>
        <w:jc w:val="both"/>
      </w:pPr>
      <w:r w:rsidRPr="00E5074D">
        <w:rPr>
          <w:rFonts w:eastAsia="Calibri"/>
          <w:lang w:eastAsia="en-US"/>
        </w:rPr>
        <w:t>Структура занятий</w:t>
      </w:r>
      <w:r w:rsidRPr="00516D6A">
        <w:rPr>
          <w:rFonts w:eastAsia="Calibri"/>
          <w:lang w:eastAsia="en-US"/>
        </w:rPr>
        <w:t>: подготовительная, основная и заключительная части.</w:t>
      </w:r>
    </w:p>
    <w:p w:rsidR="00E5074D" w:rsidRDefault="00E5074D" w:rsidP="00516D6A">
      <w:pPr>
        <w:rPr>
          <w:rFonts w:eastAsia="Calibri"/>
          <w:u w:val="single"/>
          <w:lang w:eastAsia="en-US"/>
        </w:rPr>
      </w:pPr>
    </w:p>
    <w:p w:rsidR="00516D6A" w:rsidRPr="00516D6A" w:rsidRDefault="00516D6A" w:rsidP="00C90E95">
      <w:pPr>
        <w:jc w:val="both"/>
        <w:rPr>
          <w:rFonts w:eastAsia="Calibri"/>
          <w:lang w:eastAsia="en-US"/>
        </w:rPr>
      </w:pPr>
      <w:r w:rsidRPr="00516D6A">
        <w:rPr>
          <w:rFonts w:eastAsia="Calibri"/>
          <w:u w:val="single"/>
          <w:lang w:eastAsia="en-US"/>
        </w:rPr>
        <w:t>Вводная часть</w:t>
      </w:r>
      <w:r w:rsidRPr="00516D6A">
        <w:rPr>
          <w:rFonts w:eastAsia="Calibri"/>
          <w:lang w:eastAsia="en-US"/>
        </w:rPr>
        <w:t xml:space="preserve"> 3-7 мин. Используются вводные упражнения, которые дают установку на разнообразный темп движения с помощью музыки, упражнения, направленные на тренировку внимания, памяти, координации движений, регулировку мышечного тонуса.</w:t>
      </w:r>
    </w:p>
    <w:p w:rsidR="00516D6A" w:rsidRPr="00516D6A" w:rsidRDefault="00516D6A" w:rsidP="00C90E95">
      <w:pPr>
        <w:jc w:val="both"/>
        <w:rPr>
          <w:rFonts w:eastAsia="Calibri"/>
          <w:lang w:eastAsia="en-US"/>
        </w:rPr>
      </w:pPr>
      <w:proofErr w:type="gramStart"/>
      <w:r w:rsidRPr="00516D6A">
        <w:rPr>
          <w:rFonts w:eastAsia="Calibri"/>
          <w:u w:val="single"/>
          <w:lang w:eastAsia="en-US"/>
        </w:rPr>
        <w:t>Основная</w:t>
      </w:r>
      <w:proofErr w:type="gramEnd"/>
      <w:r w:rsidRPr="00516D6A">
        <w:rPr>
          <w:rFonts w:eastAsia="Calibri"/>
          <w:lang w:eastAsia="en-US"/>
        </w:rPr>
        <w:t xml:space="preserve"> 15-20 мин., включает в себя слушание музыки для снятия эмоционального и мышечного напряжения, пение, игру на детских музыкальных инструментах, подвижные и малоподвижные игры, а также следующие виды упражнений:</w:t>
      </w:r>
    </w:p>
    <w:p w:rsidR="00516D6A" w:rsidRPr="00516D6A" w:rsidRDefault="00516D6A" w:rsidP="00516D6A">
      <w:pPr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- на развитие дыхания, голоса, артикуляции; - на развитие внимания; </w:t>
      </w:r>
    </w:p>
    <w:p w:rsidR="00516D6A" w:rsidRPr="00516D6A" w:rsidRDefault="00516D6A" w:rsidP="00516D6A">
      <w:pPr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- </w:t>
      </w:r>
      <w:proofErr w:type="gramStart"/>
      <w:r w:rsidRPr="00516D6A">
        <w:rPr>
          <w:rFonts w:eastAsia="Calibri"/>
          <w:lang w:eastAsia="en-US"/>
        </w:rPr>
        <w:t>регулирующие</w:t>
      </w:r>
      <w:proofErr w:type="gramEnd"/>
      <w:r w:rsidRPr="00516D6A">
        <w:rPr>
          <w:rFonts w:eastAsia="Calibri"/>
          <w:lang w:eastAsia="en-US"/>
        </w:rPr>
        <w:t xml:space="preserve"> мышечный тонус; </w:t>
      </w:r>
    </w:p>
    <w:p w:rsidR="00516D6A" w:rsidRPr="00516D6A" w:rsidRDefault="00516D6A" w:rsidP="00516D6A">
      <w:pPr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- счётные упражнения; </w:t>
      </w:r>
    </w:p>
    <w:p w:rsidR="00516D6A" w:rsidRPr="00516D6A" w:rsidRDefault="00516D6A" w:rsidP="00516D6A">
      <w:pPr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- </w:t>
      </w:r>
      <w:proofErr w:type="gramStart"/>
      <w:r w:rsidRPr="00516D6A">
        <w:rPr>
          <w:rFonts w:eastAsia="Calibri"/>
          <w:lang w:eastAsia="en-US"/>
        </w:rPr>
        <w:t>формирующие</w:t>
      </w:r>
      <w:proofErr w:type="gramEnd"/>
      <w:r w:rsidRPr="00516D6A">
        <w:rPr>
          <w:rFonts w:eastAsia="Calibri"/>
          <w:lang w:eastAsia="en-US"/>
        </w:rPr>
        <w:t xml:space="preserve"> чувство музыкального размера; </w:t>
      </w:r>
    </w:p>
    <w:p w:rsidR="00516D6A" w:rsidRPr="00516D6A" w:rsidRDefault="00516D6A" w:rsidP="00516D6A">
      <w:pPr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- на развитие чувства темпа и ритма; </w:t>
      </w:r>
    </w:p>
    <w:p w:rsidR="00516D6A" w:rsidRPr="00516D6A" w:rsidRDefault="00516D6A" w:rsidP="00516D6A">
      <w:pPr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- на развитие координации движения; </w:t>
      </w:r>
    </w:p>
    <w:p w:rsidR="00516D6A" w:rsidRPr="00516D6A" w:rsidRDefault="00516D6A" w:rsidP="00516D6A">
      <w:pPr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- на координацию речи с движением; </w:t>
      </w:r>
    </w:p>
    <w:p w:rsidR="00516D6A" w:rsidRPr="00516D6A" w:rsidRDefault="00516D6A" w:rsidP="00516D6A">
      <w:pPr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- на координацию пения с движением; </w:t>
      </w:r>
    </w:p>
    <w:p w:rsidR="00516D6A" w:rsidRPr="00516D6A" w:rsidRDefault="00516D6A" w:rsidP="00516D6A">
      <w:pPr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>- на развитие речевых и мимических движений.</w:t>
      </w:r>
    </w:p>
    <w:p w:rsidR="00516D6A" w:rsidRPr="00516D6A" w:rsidRDefault="00516D6A" w:rsidP="00C90E95">
      <w:pPr>
        <w:jc w:val="both"/>
        <w:rPr>
          <w:rFonts w:eastAsia="Calibri"/>
          <w:lang w:eastAsia="en-US"/>
        </w:rPr>
      </w:pPr>
      <w:proofErr w:type="gramStart"/>
      <w:r w:rsidRPr="00516D6A">
        <w:rPr>
          <w:rFonts w:eastAsia="Calibri"/>
          <w:u w:val="single"/>
          <w:lang w:eastAsia="en-US"/>
        </w:rPr>
        <w:lastRenderedPageBreak/>
        <w:t>Заключительная</w:t>
      </w:r>
      <w:proofErr w:type="gramEnd"/>
      <w:r w:rsidRPr="00516D6A">
        <w:rPr>
          <w:rFonts w:eastAsia="Calibri"/>
          <w:u w:val="single"/>
          <w:lang w:eastAsia="en-US"/>
        </w:rPr>
        <w:t xml:space="preserve"> </w:t>
      </w:r>
      <w:r w:rsidRPr="00516D6A">
        <w:rPr>
          <w:rFonts w:eastAsia="Calibri"/>
          <w:lang w:eastAsia="en-US"/>
        </w:rPr>
        <w:t xml:space="preserve">2-3 мин. В неё входят упражнения на восстановление дыхания, снятие мышечного и эмоционального напряжения, релаксационные упражнения. </w:t>
      </w:r>
    </w:p>
    <w:p w:rsidR="00516D6A" w:rsidRPr="00516D6A" w:rsidRDefault="00516D6A" w:rsidP="00C90E95">
      <w:pPr>
        <w:jc w:val="both"/>
        <w:rPr>
          <w:rFonts w:eastAsia="Calibri"/>
          <w:lang w:eastAsia="en-US"/>
        </w:rPr>
      </w:pPr>
    </w:p>
    <w:p w:rsidR="00516D6A" w:rsidRPr="00516D6A" w:rsidRDefault="00516D6A" w:rsidP="00C90E95">
      <w:pPr>
        <w:jc w:val="both"/>
        <w:rPr>
          <w:rFonts w:eastAsia="Calibri"/>
          <w:lang w:eastAsia="en-US"/>
        </w:rPr>
      </w:pPr>
      <w:proofErr w:type="spellStart"/>
      <w:r w:rsidRPr="00516D6A">
        <w:rPr>
          <w:rFonts w:eastAsia="Calibri"/>
          <w:lang w:eastAsia="en-US"/>
        </w:rPr>
        <w:t>Логоритмическое</w:t>
      </w:r>
      <w:proofErr w:type="spellEnd"/>
      <w:r w:rsidRPr="00516D6A">
        <w:rPr>
          <w:rFonts w:eastAsia="Calibri"/>
          <w:lang w:eastAsia="en-US"/>
        </w:rPr>
        <w:t xml:space="preserve"> занятие включает в себя следующие элементы: </w:t>
      </w:r>
    </w:p>
    <w:p w:rsidR="00516D6A" w:rsidRPr="00516D6A" w:rsidRDefault="00516D6A" w:rsidP="00C90E95">
      <w:pPr>
        <w:jc w:val="both"/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>-арт</w:t>
      </w:r>
      <w:r w:rsidR="00E5074D">
        <w:rPr>
          <w:rFonts w:eastAsia="Calibri"/>
          <w:lang w:eastAsia="en-US"/>
        </w:rPr>
        <w:t>и</w:t>
      </w:r>
      <w:r w:rsidRPr="00516D6A">
        <w:rPr>
          <w:rFonts w:eastAsia="Calibri"/>
          <w:lang w:eastAsia="en-US"/>
        </w:rPr>
        <w:t xml:space="preserve">куляционную (логопедическую) гимнастику для укрепления мышц языка: растягивать подъязычную уздечку, вырабатывать движения языка вверх; вырабатывать умение делать язык широким и удерживать его в расслабленном состоянии; развивать умение поднимать боковые края языка; стимулировать движения нижней челюсти; укреплять губы; развивать гибкость и точность движений кончика языка, вырабатывать умение быстро менять положение языка; развивать мимико-артикуляторные мышцы; развивать мышцы шеи; </w:t>
      </w:r>
    </w:p>
    <w:p w:rsidR="00516D6A" w:rsidRPr="00516D6A" w:rsidRDefault="00516D6A" w:rsidP="00C90E95">
      <w:pPr>
        <w:jc w:val="both"/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>-</w:t>
      </w:r>
      <w:proofErr w:type="spellStart"/>
      <w:r w:rsidRPr="00516D6A">
        <w:rPr>
          <w:rFonts w:eastAsia="Calibri"/>
          <w:lang w:eastAsia="en-US"/>
        </w:rPr>
        <w:t>чистоговорки</w:t>
      </w:r>
      <w:proofErr w:type="spellEnd"/>
      <w:r w:rsidRPr="00516D6A">
        <w:rPr>
          <w:rFonts w:eastAsia="Calibri"/>
          <w:lang w:eastAsia="en-US"/>
        </w:rPr>
        <w:t xml:space="preserve"> для автоматизации и дифференциации звуков; </w:t>
      </w:r>
    </w:p>
    <w:p w:rsidR="00516D6A" w:rsidRPr="00516D6A" w:rsidRDefault="00516D6A" w:rsidP="00C90E95">
      <w:pPr>
        <w:jc w:val="both"/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-пальчиковую гимнастику для развития мелкой моторики; </w:t>
      </w:r>
    </w:p>
    <w:p w:rsidR="00293F35" w:rsidRPr="00813928" w:rsidRDefault="00293F35" w:rsidP="00C90E95">
      <w:pPr>
        <w:ind w:firstLine="708"/>
        <w:jc w:val="both"/>
      </w:pPr>
    </w:p>
    <w:p w:rsidR="00293F35" w:rsidRPr="00813928" w:rsidRDefault="00293F35" w:rsidP="00C90E95">
      <w:pPr>
        <w:jc w:val="both"/>
      </w:pPr>
      <w:r w:rsidRPr="00813928">
        <w:t>Учитывая возрастные особенности дошкольников и основной вид деятельности (игровой), образовательная деятельность имеет следующую структуру:</w:t>
      </w:r>
    </w:p>
    <w:p w:rsidR="00293F35" w:rsidRPr="00813928" w:rsidRDefault="00293F35" w:rsidP="00C90E95">
      <w:pPr>
        <w:jc w:val="both"/>
      </w:pPr>
    </w:p>
    <w:p w:rsidR="00293F35" w:rsidRPr="00813928" w:rsidRDefault="00293F35" w:rsidP="00C90E95">
      <w:pPr>
        <w:jc w:val="both"/>
      </w:pPr>
      <w:r w:rsidRPr="00813928">
        <w:t xml:space="preserve">1 </w:t>
      </w:r>
      <w:r w:rsidR="008D5DEB" w:rsidRPr="00813928">
        <w:t>Подготовка артикуляционного аппарата</w:t>
      </w:r>
      <w:r w:rsidR="00F51A13">
        <w:t xml:space="preserve"> (артикуляционная гимнастика)</w:t>
      </w:r>
    </w:p>
    <w:p w:rsidR="00293F35" w:rsidRPr="00813928" w:rsidRDefault="00293F35" w:rsidP="00C90E95">
      <w:pPr>
        <w:jc w:val="both"/>
      </w:pPr>
      <w:r w:rsidRPr="00813928">
        <w:t>2 Дыхательная, пальчиковая гимнастика</w:t>
      </w:r>
    </w:p>
    <w:p w:rsidR="00293F35" w:rsidRPr="00813928" w:rsidRDefault="00293F35" w:rsidP="00C90E95">
      <w:pPr>
        <w:jc w:val="both"/>
      </w:pPr>
      <w:r w:rsidRPr="00813928">
        <w:t xml:space="preserve">3 </w:t>
      </w:r>
      <w:r w:rsidR="00F51A13" w:rsidRPr="00813928">
        <w:t xml:space="preserve">Развитие звуковой культуры речи </w:t>
      </w:r>
    </w:p>
    <w:p w:rsidR="00293F35" w:rsidRPr="00813928" w:rsidRDefault="00293F35" w:rsidP="00C90E95">
      <w:pPr>
        <w:jc w:val="both"/>
      </w:pPr>
      <w:r w:rsidRPr="00813928">
        <w:t xml:space="preserve">4 </w:t>
      </w:r>
      <w:r w:rsidR="00F51A13" w:rsidRPr="00813928">
        <w:t xml:space="preserve">Формирование грамматического строя речи </w:t>
      </w:r>
    </w:p>
    <w:p w:rsidR="00293F35" w:rsidRDefault="00293F35" w:rsidP="00C90E95">
      <w:pPr>
        <w:jc w:val="both"/>
      </w:pPr>
      <w:r w:rsidRPr="00813928">
        <w:t xml:space="preserve">5 </w:t>
      </w:r>
      <w:r w:rsidR="00F51A13" w:rsidRPr="00813928">
        <w:t>Формирование навыков связной речи</w:t>
      </w:r>
    </w:p>
    <w:p w:rsidR="00785EDC" w:rsidRPr="00813928" w:rsidRDefault="00785EDC" w:rsidP="00C90E95">
      <w:pPr>
        <w:jc w:val="both"/>
      </w:pPr>
      <w:r>
        <w:t>6.</w:t>
      </w:r>
      <w:r w:rsidR="008D5DEB">
        <w:t xml:space="preserve">Учить </w:t>
      </w:r>
      <w:proofErr w:type="gramStart"/>
      <w:r w:rsidR="008D5DEB">
        <w:t>самостоятельно</w:t>
      </w:r>
      <w:proofErr w:type="gramEnd"/>
      <w:r w:rsidR="008D5DEB">
        <w:t xml:space="preserve"> </w:t>
      </w:r>
      <w:r>
        <w:t xml:space="preserve">менять </w:t>
      </w:r>
      <w:r w:rsidR="008D5DEB">
        <w:t>движения в соответствии с двух и трех частной форме музыки.</w:t>
      </w:r>
    </w:p>
    <w:p w:rsidR="008D5DEB" w:rsidRDefault="00785EDC" w:rsidP="00C90E95">
      <w:pPr>
        <w:jc w:val="both"/>
      </w:pPr>
      <w:proofErr w:type="gramStart"/>
      <w:r>
        <w:t>7.</w:t>
      </w:r>
      <w:r w:rsidR="008D5DEB">
        <w:t>Формировать умение подыгрывать мелодии на ложках, барабане, маракасах и т.д.)</w:t>
      </w:r>
      <w:r w:rsidR="00293F35" w:rsidRPr="00813928">
        <w:t xml:space="preserve"> </w:t>
      </w:r>
      <w:proofErr w:type="gramEnd"/>
    </w:p>
    <w:p w:rsidR="00516D6A" w:rsidRPr="00516D6A" w:rsidRDefault="008D5DEB" w:rsidP="00C90E95">
      <w:pPr>
        <w:pStyle w:val="a5"/>
        <w:jc w:val="both"/>
        <w:rPr>
          <w:rFonts w:eastAsia="Calibri"/>
          <w:lang w:eastAsia="en-US"/>
        </w:rPr>
      </w:pPr>
      <w:r>
        <w:t>8.</w:t>
      </w:r>
      <w:r w:rsidR="00293F35" w:rsidRPr="00813928">
        <w:t>Развитие творческих способностей</w:t>
      </w:r>
      <w:r>
        <w:t xml:space="preserve"> (учить</w:t>
      </w:r>
      <w:r w:rsidR="00785EDC">
        <w:t xml:space="preserve"> </w:t>
      </w:r>
      <w:r>
        <w:t>изменять высоту</w:t>
      </w:r>
      <w:r w:rsidR="00785EDC">
        <w:t>, громкость голоса; замечать средства музыкального произведения, умение импровизировать мелодии на текст</w:t>
      </w:r>
      <w:r>
        <w:t>; способствовать развитию эмоционально-образного исполнения музыкально-игровых упражнений и сценок, используя мимику и пантомимику</w:t>
      </w:r>
      <w:r w:rsidR="00785EDC">
        <w:t>)</w:t>
      </w:r>
      <w:r w:rsidR="00516D6A" w:rsidRPr="00516D6A">
        <w:rPr>
          <w:rFonts w:eastAsia="Calibri"/>
          <w:lang w:eastAsia="en-US"/>
        </w:rPr>
        <w:t xml:space="preserve"> </w:t>
      </w:r>
      <w:proofErr w:type="gramStart"/>
      <w:r w:rsidR="00516D6A" w:rsidRPr="00516D6A">
        <w:rPr>
          <w:rFonts w:eastAsia="Calibri"/>
          <w:lang w:eastAsia="en-US"/>
        </w:rPr>
        <w:t>-у</w:t>
      </w:r>
      <w:proofErr w:type="gramEnd"/>
      <w:r w:rsidR="00516D6A" w:rsidRPr="00516D6A">
        <w:rPr>
          <w:rFonts w:eastAsia="Calibri"/>
          <w:lang w:eastAsia="en-US"/>
        </w:rPr>
        <w:t xml:space="preserve">пражнения под музыку на развитие общей моторики, соответствующие возрастным особенностям детей, для мышечно-двигательного и координационного тренинга; </w:t>
      </w:r>
    </w:p>
    <w:p w:rsidR="00516D6A" w:rsidRPr="00516D6A" w:rsidRDefault="00516D6A" w:rsidP="00C90E95">
      <w:pPr>
        <w:jc w:val="both"/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-вокально-артикуляционные упражнения для развития певческих данных и дыхания с музыкальным сопровождением и без него; </w:t>
      </w:r>
    </w:p>
    <w:p w:rsidR="00516D6A" w:rsidRPr="00516D6A" w:rsidRDefault="00516D6A" w:rsidP="00C90E95">
      <w:pPr>
        <w:jc w:val="both"/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>-</w:t>
      </w:r>
      <w:proofErr w:type="spellStart"/>
      <w:r w:rsidRPr="00516D6A">
        <w:rPr>
          <w:rFonts w:eastAsia="Calibri"/>
          <w:lang w:eastAsia="en-US"/>
        </w:rPr>
        <w:t>фонопедические</w:t>
      </w:r>
      <w:proofErr w:type="spellEnd"/>
      <w:r w:rsidRPr="00516D6A">
        <w:rPr>
          <w:rFonts w:eastAsia="Calibri"/>
          <w:lang w:eastAsia="en-US"/>
        </w:rPr>
        <w:t xml:space="preserve"> упражнения по методу В.В.Емельянова для укрепления гортани и привития навыков речевого дыхания; </w:t>
      </w:r>
    </w:p>
    <w:p w:rsidR="00516D6A" w:rsidRPr="00516D6A" w:rsidRDefault="00516D6A" w:rsidP="00C90E95">
      <w:pPr>
        <w:jc w:val="both"/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-песни и стихи, сопровождаемые движениями рук, для развития плавности и выразительности речи, речевого слуха и речевой памяти; </w:t>
      </w:r>
    </w:p>
    <w:p w:rsidR="00516D6A" w:rsidRPr="00516D6A" w:rsidRDefault="00516D6A" w:rsidP="00C90E95">
      <w:pPr>
        <w:jc w:val="both"/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-музыкально-ритмические игры с музыкальными инструментами, развивающие чувство ритма; </w:t>
      </w:r>
    </w:p>
    <w:p w:rsidR="00516D6A" w:rsidRPr="00516D6A" w:rsidRDefault="00516D6A" w:rsidP="00C90E95">
      <w:pPr>
        <w:jc w:val="both"/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-музыкальные игры, способствующие развитию речи, внимания, умению ориентироваться в пространстве; </w:t>
      </w:r>
    </w:p>
    <w:p w:rsidR="00516D6A" w:rsidRPr="00516D6A" w:rsidRDefault="00516D6A" w:rsidP="00C90E95">
      <w:pPr>
        <w:jc w:val="both"/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-коммуникативные игры и танцы для развития динамической стороны общения, эмоциональности, позитивного самоощущения; </w:t>
      </w:r>
    </w:p>
    <w:p w:rsidR="00516D6A" w:rsidRPr="00516D6A" w:rsidRDefault="00516D6A" w:rsidP="00C90E95">
      <w:pPr>
        <w:jc w:val="both"/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-упражнения на релаксацию для снятия эмоционального и физического напряжения. </w:t>
      </w:r>
    </w:p>
    <w:p w:rsidR="00516D6A" w:rsidRPr="00516D6A" w:rsidRDefault="00516D6A" w:rsidP="00C90E95">
      <w:pPr>
        <w:jc w:val="both"/>
        <w:rPr>
          <w:rFonts w:eastAsia="Calibri"/>
          <w:lang w:eastAsia="en-US"/>
        </w:rPr>
      </w:pPr>
    </w:p>
    <w:p w:rsidR="00516D6A" w:rsidRPr="00516D6A" w:rsidRDefault="00516D6A" w:rsidP="00C90E95">
      <w:pPr>
        <w:jc w:val="both"/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Занятия по данной программе строятся с учетом следующих </w:t>
      </w:r>
      <w:r w:rsidRPr="00516D6A">
        <w:rPr>
          <w:rFonts w:eastAsia="Calibri"/>
          <w:b/>
          <w:bCs/>
          <w:lang w:eastAsia="en-US"/>
        </w:rPr>
        <w:t>принципов:</w:t>
      </w:r>
      <w:r w:rsidRPr="00516D6A">
        <w:rPr>
          <w:rFonts w:eastAsia="Calibri"/>
          <w:lang w:eastAsia="en-US"/>
        </w:rPr>
        <w:t xml:space="preserve"> </w:t>
      </w:r>
    </w:p>
    <w:p w:rsidR="00516D6A" w:rsidRPr="00516D6A" w:rsidRDefault="00516D6A" w:rsidP="00C90E95">
      <w:pPr>
        <w:jc w:val="both"/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sym w:font="Symbol" w:char="F0B7"/>
      </w:r>
      <w:r w:rsidRPr="00516D6A">
        <w:rPr>
          <w:rFonts w:eastAsia="Calibri"/>
          <w:lang w:eastAsia="en-US"/>
        </w:rPr>
        <w:t xml:space="preserve"> Принцип всестороннего воздействия оказывает влияние на весь организм в целом. Общую тренированность организма повышают </w:t>
      </w:r>
      <w:proofErr w:type="spellStart"/>
      <w:r w:rsidRPr="00516D6A">
        <w:rPr>
          <w:rFonts w:eastAsia="Calibri"/>
          <w:lang w:eastAsia="en-US"/>
        </w:rPr>
        <w:t>логоритмические</w:t>
      </w:r>
      <w:proofErr w:type="spellEnd"/>
      <w:r w:rsidRPr="00516D6A">
        <w:rPr>
          <w:rFonts w:eastAsia="Calibri"/>
          <w:lang w:eastAsia="en-US"/>
        </w:rPr>
        <w:t xml:space="preserve"> и ритмические средства, которые совершенствуют механизмы регуляции и создают новые взаимоотношения между функциональными системами. </w:t>
      </w:r>
    </w:p>
    <w:p w:rsidR="00516D6A" w:rsidRPr="00516D6A" w:rsidRDefault="00516D6A" w:rsidP="00C90E95">
      <w:pPr>
        <w:jc w:val="both"/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lastRenderedPageBreak/>
        <w:sym w:font="Symbol" w:char="F0B7"/>
      </w:r>
      <w:r w:rsidRPr="00516D6A">
        <w:rPr>
          <w:rFonts w:eastAsia="Calibri"/>
          <w:lang w:eastAsia="en-US"/>
        </w:rPr>
        <w:t xml:space="preserve"> Принцип комплексности определяет связь логопедической ритмики с основными видами музыкальной деятельности: </w:t>
      </w:r>
      <w:proofErr w:type="spellStart"/>
      <w:r w:rsidRPr="00516D6A">
        <w:rPr>
          <w:rFonts w:eastAsia="Calibri"/>
          <w:lang w:eastAsia="en-US"/>
        </w:rPr>
        <w:t>музыкальноритмические</w:t>
      </w:r>
      <w:proofErr w:type="spellEnd"/>
      <w:r w:rsidRPr="00516D6A">
        <w:rPr>
          <w:rFonts w:eastAsia="Calibri"/>
          <w:lang w:eastAsia="en-US"/>
        </w:rPr>
        <w:t xml:space="preserve"> движения, пение, слушание музыки и др. и с </w:t>
      </w:r>
      <w:proofErr w:type="spellStart"/>
      <w:r w:rsidRPr="00516D6A">
        <w:rPr>
          <w:rFonts w:eastAsia="Calibri"/>
          <w:lang w:eastAsia="en-US"/>
        </w:rPr>
        <w:t>медико-психолого-педагогическими</w:t>
      </w:r>
      <w:proofErr w:type="spellEnd"/>
      <w:r w:rsidRPr="00516D6A">
        <w:rPr>
          <w:rFonts w:eastAsia="Calibri"/>
          <w:lang w:eastAsia="en-US"/>
        </w:rPr>
        <w:t xml:space="preserve"> воздействиями. </w:t>
      </w:r>
    </w:p>
    <w:p w:rsidR="00516D6A" w:rsidRPr="00516D6A" w:rsidRDefault="00516D6A" w:rsidP="00C90E95">
      <w:pPr>
        <w:jc w:val="both"/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   Главный принцип проведения </w:t>
      </w:r>
      <w:proofErr w:type="spellStart"/>
      <w:r w:rsidRPr="00516D6A">
        <w:rPr>
          <w:rFonts w:eastAsia="Calibri"/>
          <w:lang w:eastAsia="en-US"/>
        </w:rPr>
        <w:t>музыкально-лого</w:t>
      </w:r>
      <w:proofErr w:type="spellEnd"/>
      <w:r w:rsidRPr="00516D6A">
        <w:rPr>
          <w:rFonts w:eastAsia="Calibri"/>
          <w:lang w:eastAsia="en-US"/>
        </w:rPr>
        <w:t xml:space="preserve"> ритмических занятий – это взаимосвязь речи, музыки и движения. Именно музыка является организующим и руководящим началом на </w:t>
      </w:r>
      <w:proofErr w:type="spellStart"/>
      <w:r w:rsidRPr="00516D6A">
        <w:rPr>
          <w:rFonts w:eastAsia="Calibri"/>
          <w:lang w:eastAsia="en-US"/>
        </w:rPr>
        <w:t>логоритмически</w:t>
      </w:r>
      <w:r>
        <w:rPr>
          <w:rFonts w:eastAsia="Calibri"/>
          <w:lang w:eastAsia="en-US"/>
        </w:rPr>
        <w:t>х</w:t>
      </w:r>
      <w:proofErr w:type="spellEnd"/>
      <w:r w:rsidRPr="00516D6A">
        <w:rPr>
          <w:rFonts w:eastAsia="Calibri"/>
          <w:lang w:eastAsia="en-US"/>
        </w:rPr>
        <w:t xml:space="preserve"> занятиях. Она используется для упорядочения темпа и характера ребёнка, развития </w:t>
      </w:r>
      <w:proofErr w:type="spellStart"/>
      <w:r w:rsidRPr="00516D6A">
        <w:rPr>
          <w:rFonts w:eastAsia="Calibri"/>
          <w:lang w:eastAsia="en-US"/>
        </w:rPr>
        <w:t>мелодикоинтонационных</w:t>
      </w:r>
      <w:proofErr w:type="spellEnd"/>
      <w:r w:rsidRPr="00516D6A">
        <w:rPr>
          <w:rFonts w:eastAsia="Calibri"/>
          <w:lang w:eastAsia="en-US"/>
        </w:rPr>
        <w:t xml:space="preserve"> характеристик голоса и умения координировать пение, речь и движение. </w:t>
      </w:r>
    </w:p>
    <w:p w:rsidR="00516D6A" w:rsidRPr="00516D6A" w:rsidRDefault="00516D6A" w:rsidP="00516D6A">
      <w:pPr>
        <w:rPr>
          <w:rFonts w:eastAsia="Calibri"/>
          <w:lang w:eastAsia="en-US"/>
        </w:rPr>
      </w:pPr>
    </w:p>
    <w:p w:rsidR="00C90E95" w:rsidRDefault="00516D6A" w:rsidP="00516D6A">
      <w:pPr>
        <w:rPr>
          <w:rFonts w:eastAsia="Calibri"/>
          <w:b/>
          <w:bCs/>
          <w:lang w:eastAsia="en-US"/>
        </w:rPr>
      </w:pPr>
      <w:r w:rsidRPr="00516D6A">
        <w:rPr>
          <w:rFonts w:eastAsia="Calibri"/>
          <w:lang w:eastAsia="en-US"/>
        </w:rPr>
        <w:t>Итоговые знания, навыки и умения детей (к концу года</w:t>
      </w:r>
      <w:r w:rsidRPr="00516D6A">
        <w:rPr>
          <w:rFonts w:eastAsia="Calibri"/>
          <w:b/>
          <w:bCs/>
          <w:lang w:eastAsia="en-US"/>
        </w:rPr>
        <w:t xml:space="preserve">) </w:t>
      </w:r>
    </w:p>
    <w:p w:rsidR="00516D6A" w:rsidRPr="00516D6A" w:rsidRDefault="00516D6A" w:rsidP="00516D6A">
      <w:pPr>
        <w:rPr>
          <w:rFonts w:eastAsia="Calibri"/>
          <w:lang w:eastAsia="en-US"/>
        </w:rPr>
      </w:pPr>
      <w:r w:rsidRPr="00516D6A">
        <w:rPr>
          <w:rFonts w:eastAsia="Calibri"/>
          <w:b/>
          <w:bCs/>
          <w:lang w:eastAsia="en-US"/>
        </w:rPr>
        <w:t>Ожидаемые конечные результаты</w:t>
      </w:r>
      <w:r w:rsidRPr="00516D6A">
        <w:rPr>
          <w:rFonts w:eastAsia="Calibri"/>
          <w:lang w:eastAsia="en-US"/>
        </w:rPr>
        <w:t xml:space="preserve">. </w:t>
      </w:r>
    </w:p>
    <w:p w:rsidR="00516D6A" w:rsidRPr="00516D6A" w:rsidRDefault="00516D6A" w:rsidP="00D92D75">
      <w:pPr>
        <w:numPr>
          <w:ilvl w:val="0"/>
          <w:numId w:val="7"/>
        </w:numPr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Ребёнок проявляет инициативность и самостоятельность в разных видах деятельности – игре, общении, пении; </w:t>
      </w:r>
    </w:p>
    <w:p w:rsidR="00516D6A" w:rsidRPr="00516D6A" w:rsidRDefault="00516D6A" w:rsidP="00D92D75">
      <w:pPr>
        <w:numPr>
          <w:ilvl w:val="0"/>
          <w:numId w:val="7"/>
        </w:numPr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Активно взаимодействует со сверстниками и взрослыми, участвует в совместных играх; </w:t>
      </w:r>
    </w:p>
    <w:p w:rsidR="00516D6A" w:rsidRPr="00516D6A" w:rsidRDefault="00516D6A" w:rsidP="00D92D75">
      <w:pPr>
        <w:numPr>
          <w:ilvl w:val="0"/>
          <w:numId w:val="7"/>
        </w:numPr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Обладает развитым воображением, творчеством, которое реализуется в игре; </w:t>
      </w:r>
    </w:p>
    <w:p w:rsidR="00516D6A" w:rsidRPr="00516D6A" w:rsidRDefault="00516D6A" w:rsidP="00D92D75">
      <w:pPr>
        <w:numPr>
          <w:ilvl w:val="0"/>
          <w:numId w:val="7"/>
        </w:numPr>
        <w:rPr>
          <w:rFonts w:eastAsia="Calibri"/>
          <w:lang w:eastAsia="en-US"/>
        </w:rPr>
      </w:pPr>
      <w:proofErr w:type="gramStart"/>
      <w:r w:rsidRPr="00516D6A">
        <w:rPr>
          <w:rFonts w:eastAsia="Calibri"/>
          <w:lang w:eastAsia="en-US"/>
        </w:rPr>
        <w:t>Способен</w:t>
      </w:r>
      <w:proofErr w:type="gramEnd"/>
      <w:r w:rsidRPr="00516D6A">
        <w:rPr>
          <w:rFonts w:eastAsia="Calibri"/>
          <w:lang w:eastAsia="en-US"/>
        </w:rPr>
        <w:t xml:space="preserve"> внимательно слушать музыку, эмоционально откликаться на выраженные в ней чувства и настроения; </w:t>
      </w:r>
    </w:p>
    <w:p w:rsidR="00516D6A" w:rsidRPr="00516D6A" w:rsidRDefault="00516D6A" w:rsidP="00D92D75">
      <w:pPr>
        <w:numPr>
          <w:ilvl w:val="0"/>
          <w:numId w:val="7"/>
        </w:numPr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У ребёнка развита крупная и мелкая моторика. Он может контролировать свои движения и управлять ими; </w:t>
      </w:r>
    </w:p>
    <w:p w:rsidR="00516D6A" w:rsidRPr="00516D6A" w:rsidRDefault="00516D6A" w:rsidP="00D92D75">
      <w:pPr>
        <w:numPr>
          <w:ilvl w:val="0"/>
          <w:numId w:val="7"/>
        </w:numPr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Речь ребенка становится более выразительной, четкой, громкой; </w:t>
      </w:r>
    </w:p>
    <w:p w:rsidR="00516D6A" w:rsidRPr="00516D6A" w:rsidRDefault="00516D6A" w:rsidP="00D92D75">
      <w:pPr>
        <w:numPr>
          <w:ilvl w:val="0"/>
          <w:numId w:val="7"/>
        </w:numPr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 xml:space="preserve">Развиваются творческие способности, ребёнок может фантазировать вслух, играть звуками и словами. Хорошо понимает устную речь и может выражать свои мысли и желания. </w:t>
      </w:r>
    </w:p>
    <w:p w:rsidR="00516D6A" w:rsidRPr="00516D6A" w:rsidRDefault="00516D6A" w:rsidP="00D92D75">
      <w:pPr>
        <w:numPr>
          <w:ilvl w:val="0"/>
          <w:numId w:val="7"/>
        </w:numPr>
        <w:rPr>
          <w:rFonts w:eastAsia="Calibri"/>
          <w:lang w:eastAsia="en-US"/>
        </w:rPr>
      </w:pPr>
      <w:r w:rsidRPr="00516D6A">
        <w:rPr>
          <w:rFonts w:eastAsia="Calibri"/>
          <w:lang w:eastAsia="en-US"/>
        </w:rPr>
        <w:t>Артикуляционный аппарат подготовлен к овладению нормами звукопроизношения родного языка</w:t>
      </w:r>
    </w:p>
    <w:p w:rsidR="00D92D75" w:rsidRDefault="00D92D75" w:rsidP="00D92D75">
      <w:r>
        <w:rPr>
          <w:spacing w:val="-2"/>
        </w:rPr>
        <w:t xml:space="preserve">Научатся согласовывать движения с речью, инсценировать песни и постановки используя мимику, пантомимику и музыкальные инструменты; </w:t>
      </w:r>
      <w:r w:rsidRPr="00813928">
        <w:rPr>
          <w:spacing w:val="-2"/>
        </w:rPr>
        <w:t>(по игрушкам, картинам, по личному опыту).</w:t>
      </w:r>
    </w:p>
    <w:p w:rsidR="00293F35" w:rsidRPr="00FA361D" w:rsidRDefault="00293F35" w:rsidP="00D92D75">
      <w:pPr>
        <w:rPr>
          <w:b/>
        </w:rPr>
      </w:pPr>
    </w:p>
    <w:p w:rsidR="00E5074D" w:rsidRDefault="00E5074D" w:rsidP="00150DE8">
      <w:pPr>
        <w:rPr>
          <w:b/>
        </w:rPr>
      </w:pPr>
    </w:p>
    <w:p w:rsidR="00293F35" w:rsidRPr="00BE2306" w:rsidRDefault="00293F35" w:rsidP="00150DE8">
      <w:pPr>
        <w:rPr>
          <w:b/>
        </w:rPr>
      </w:pPr>
      <w:r>
        <w:rPr>
          <w:b/>
        </w:rPr>
        <w:t xml:space="preserve">Формы подведения итогов реализации </w:t>
      </w:r>
      <w:r w:rsidR="00BE2306">
        <w:rPr>
          <w:b/>
        </w:rPr>
        <w:t>программы:</w:t>
      </w:r>
    </w:p>
    <w:p w:rsidR="00293F35" w:rsidRPr="00150DE8" w:rsidRDefault="00293F35" w:rsidP="00150DE8">
      <w:r>
        <w:t>-организация и проведение открытых мероприятий по дополнительному образованию для родителей воспитанников ("День открытых дверей", игровое занятие)</w:t>
      </w:r>
    </w:p>
    <w:p w:rsidR="00293F35" w:rsidRPr="00FA361D" w:rsidRDefault="00293F35" w:rsidP="005A7905">
      <w:pPr>
        <w:rPr>
          <w:b/>
        </w:rPr>
      </w:pPr>
      <w:r w:rsidRPr="00FA361D">
        <w:rPr>
          <w:b/>
        </w:rPr>
        <w:t>Мате</w:t>
      </w:r>
      <w:r>
        <w:rPr>
          <w:b/>
        </w:rPr>
        <w:t>риально-техническое обеспечение</w:t>
      </w:r>
      <w:r w:rsidR="00BE2306">
        <w:rPr>
          <w:b/>
        </w:rPr>
        <w:t>:</w:t>
      </w:r>
    </w:p>
    <w:p w:rsidR="00293F35" w:rsidRPr="00813928" w:rsidRDefault="00293F35" w:rsidP="00C90E95">
      <w:pPr>
        <w:jc w:val="both"/>
      </w:pPr>
      <w:r w:rsidRPr="00813928">
        <w:t xml:space="preserve">По блоку «Лексико-грамматические категории» - картинный наглядный и раздаточный материал (Каше Г.А., Филичева Т.Б., </w:t>
      </w:r>
      <w:proofErr w:type="spellStart"/>
      <w:r w:rsidRPr="00813928">
        <w:t>Нищева</w:t>
      </w:r>
      <w:proofErr w:type="spellEnd"/>
      <w:r w:rsidRPr="00813928">
        <w:t xml:space="preserve"> Н.В., Корнев А.Н., </w:t>
      </w:r>
      <w:proofErr w:type="spellStart"/>
      <w:r w:rsidR="005C46F8" w:rsidRPr="00813928">
        <w:t>Старосельская</w:t>
      </w:r>
      <w:proofErr w:type="spellEnd"/>
      <w:r w:rsidRPr="00813928">
        <w:t xml:space="preserve"> Н.Е., Васильевой С.А. и др.), дидактические игры, загадки.</w:t>
      </w:r>
    </w:p>
    <w:p w:rsidR="00BE2306" w:rsidRDefault="00293F35" w:rsidP="00C90E95">
      <w:pPr>
        <w:jc w:val="both"/>
      </w:pPr>
      <w:r w:rsidRPr="00813928">
        <w:t xml:space="preserve">По блоку «Формирование связной речи» - картинный материал по темам («Русские народные сказки», «Времена года», «Любимые сказки»), иллюстрированный материал по обучению рассказыванию, серии сюжетных картинок, тексты пересказов на лексические темы в соответствии с возрастом детей. </w:t>
      </w:r>
      <w:r w:rsidR="00BE2306">
        <w:t xml:space="preserve">                                                                                                    </w:t>
      </w:r>
    </w:p>
    <w:p w:rsidR="00293F35" w:rsidRDefault="00BE2306" w:rsidP="00C90E95">
      <w:pPr>
        <w:jc w:val="both"/>
        <w:rPr>
          <w:bCs/>
          <w:i/>
          <w:spacing w:val="-4"/>
        </w:rPr>
      </w:pPr>
      <w:r>
        <w:t xml:space="preserve"> </w:t>
      </w:r>
      <w:r w:rsidR="00293F35" w:rsidRPr="00813928">
        <w:rPr>
          <w:bCs/>
          <w:spacing w:val="-6"/>
        </w:rPr>
        <w:t xml:space="preserve">По блоку «Формирование произвольного слухового и зрительного восприятия, </w:t>
      </w:r>
      <w:r w:rsidR="00293F35" w:rsidRPr="00813928">
        <w:rPr>
          <w:bCs/>
          <w:spacing w:val="-4"/>
        </w:rPr>
        <w:t xml:space="preserve">внимания и памяти, зрительно-пространственных </w:t>
      </w:r>
      <w:r w:rsidR="00293F35" w:rsidRPr="005C46F8">
        <w:rPr>
          <w:bCs/>
          <w:iCs/>
          <w:spacing w:val="-4"/>
        </w:rPr>
        <w:t>представлений»</w:t>
      </w:r>
    </w:p>
    <w:p w:rsidR="005C46F8" w:rsidRPr="005C46F8" w:rsidRDefault="005C46F8" w:rsidP="00C90E95">
      <w:pPr>
        <w:jc w:val="both"/>
        <w:rPr>
          <w:iCs/>
          <w:spacing w:val="-4"/>
        </w:rPr>
      </w:pPr>
      <w:r w:rsidRPr="005C46F8">
        <w:rPr>
          <w:bCs/>
          <w:iCs/>
          <w:spacing w:val="-4"/>
        </w:rPr>
        <w:t>По блоку</w:t>
      </w:r>
      <w:r>
        <w:rPr>
          <w:b/>
          <w:bCs/>
          <w:iCs/>
          <w:spacing w:val="-4"/>
        </w:rPr>
        <w:t xml:space="preserve"> </w:t>
      </w:r>
      <w:r w:rsidRPr="005C46F8">
        <w:rPr>
          <w:iCs/>
          <w:spacing w:val="-4"/>
        </w:rPr>
        <w:t>«Музыкальная деятельность»</w:t>
      </w:r>
      <w:r>
        <w:rPr>
          <w:iCs/>
          <w:spacing w:val="-4"/>
        </w:rPr>
        <w:t>- Ветлугина Н.А.</w:t>
      </w:r>
      <w:r w:rsidRPr="005C46F8">
        <w:rPr>
          <w:iCs/>
          <w:spacing w:val="-4"/>
        </w:rPr>
        <w:t xml:space="preserve"> </w:t>
      </w:r>
      <w:r>
        <w:rPr>
          <w:iCs/>
          <w:spacing w:val="-4"/>
        </w:rPr>
        <w:t xml:space="preserve"> </w:t>
      </w:r>
      <w:bookmarkStart w:id="0" w:name="_Hlk116381489"/>
      <w:r>
        <w:rPr>
          <w:iCs/>
          <w:spacing w:val="-4"/>
        </w:rPr>
        <w:t xml:space="preserve">«Музыкальное развитие ребенка», </w:t>
      </w:r>
      <w:proofErr w:type="spellStart"/>
      <w:r>
        <w:rPr>
          <w:iCs/>
          <w:spacing w:val="-4"/>
        </w:rPr>
        <w:t>Бабаджан</w:t>
      </w:r>
      <w:proofErr w:type="spellEnd"/>
      <w:r>
        <w:rPr>
          <w:iCs/>
          <w:spacing w:val="-4"/>
        </w:rPr>
        <w:t xml:space="preserve"> Т.С.</w:t>
      </w:r>
      <w:bookmarkEnd w:id="0"/>
    </w:p>
    <w:p w:rsidR="00293F35" w:rsidRPr="00813928" w:rsidRDefault="00293F35" w:rsidP="00C90E95">
      <w:pPr>
        <w:shd w:val="clear" w:color="auto" w:fill="FFFFFF"/>
        <w:spacing w:before="250"/>
        <w:ind w:left="312"/>
      </w:pPr>
      <w:r w:rsidRPr="005C46F8">
        <w:rPr>
          <w:b/>
          <w:bCs/>
          <w:iCs/>
          <w:spacing w:val="-4"/>
        </w:rPr>
        <w:t>Оборудование и материалы</w:t>
      </w:r>
      <w:r w:rsidRPr="00813928">
        <w:rPr>
          <w:iCs/>
          <w:spacing w:val="-4"/>
        </w:rPr>
        <w:t>:</w:t>
      </w:r>
    </w:p>
    <w:p w:rsidR="00293F35" w:rsidRPr="00813928" w:rsidRDefault="009A765D" w:rsidP="005A7905">
      <w:pPr>
        <w:shd w:val="clear" w:color="auto" w:fill="FFFFFF"/>
        <w:ind w:left="19" w:right="34" w:firstLine="288"/>
        <w:jc w:val="both"/>
      </w:pPr>
      <w:r>
        <w:rPr>
          <w:spacing w:val="-3"/>
        </w:rPr>
        <w:t>-</w:t>
      </w:r>
      <w:r w:rsidR="00293F35" w:rsidRPr="00813928">
        <w:rPr>
          <w:spacing w:val="-3"/>
        </w:rPr>
        <w:t>игрушки (образные</w:t>
      </w:r>
      <w:r w:rsidR="00293F35">
        <w:rPr>
          <w:spacing w:val="-2"/>
        </w:rPr>
        <w:t>,</w:t>
      </w:r>
      <w:r w:rsidR="00293F35" w:rsidRPr="00813928">
        <w:rPr>
          <w:spacing w:val="-2"/>
        </w:rPr>
        <w:t xml:space="preserve"> звучащие)</w:t>
      </w:r>
      <w:r>
        <w:rPr>
          <w:spacing w:val="-2"/>
        </w:rPr>
        <w:t xml:space="preserve"> музыкальные и шумовые инструменты</w:t>
      </w:r>
      <w:r w:rsidR="00293F35" w:rsidRPr="00813928">
        <w:rPr>
          <w:spacing w:val="-2"/>
        </w:rPr>
        <w:t>;</w:t>
      </w:r>
    </w:p>
    <w:p w:rsidR="00293F35" w:rsidRDefault="009A765D" w:rsidP="005A7905">
      <w:pPr>
        <w:shd w:val="clear" w:color="auto" w:fill="FFFFFF"/>
        <w:ind w:left="29" w:right="43" w:firstLine="283"/>
        <w:jc w:val="both"/>
        <w:rPr>
          <w:spacing w:val="-2"/>
        </w:rPr>
      </w:pPr>
      <w:r>
        <w:t>-</w:t>
      </w:r>
      <w:r w:rsidR="00293F35" w:rsidRPr="00813928">
        <w:t>картинки</w:t>
      </w:r>
      <w:r>
        <w:t xml:space="preserve"> и предметы</w:t>
      </w:r>
      <w:r w:rsidR="00293F35" w:rsidRPr="00813928">
        <w:t>, кото</w:t>
      </w:r>
      <w:r w:rsidR="00293F35" w:rsidRPr="00813928">
        <w:softHyphen/>
      </w:r>
      <w:r w:rsidR="00293F35" w:rsidRPr="00813928">
        <w:rPr>
          <w:spacing w:val="-2"/>
        </w:rPr>
        <w:t>рые дети используют в своих играх</w:t>
      </w:r>
      <w:r>
        <w:rPr>
          <w:spacing w:val="-2"/>
        </w:rPr>
        <w:t>, шапочки-маски;</w:t>
      </w:r>
    </w:p>
    <w:p w:rsidR="009A765D" w:rsidRDefault="009A765D" w:rsidP="005A7905">
      <w:pPr>
        <w:shd w:val="clear" w:color="auto" w:fill="FFFFFF"/>
        <w:ind w:left="29" w:right="43" w:firstLine="283"/>
        <w:jc w:val="both"/>
        <w:rPr>
          <w:spacing w:val="-2"/>
        </w:rPr>
      </w:pPr>
      <w:r>
        <w:rPr>
          <w:spacing w:val="-2"/>
        </w:rPr>
        <w:t xml:space="preserve">-музыкальный центр, проектор (диски, </w:t>
      </w:r>
      <w:proofErr w:type="spellStart"/>
      <w:r>
        <w:rPr>
          <w:spacing w:val="-2"/>
        </w:rPr>
        <w:t>флешка</w:t>
      </w:r>
      <w:proofErr w:type="spellEnd"/>
      <w:r>
        <w:rPr>
          <w:spacing w:val="-2"/>
        </w:rPr>
        <w:t>)</w:t>
      </w:r>
    </w:p>
    <w:p w:rsidR="00C90E95" w:rsidRDefault="00C90E95" w:rsidP="00ED48BD">
      <w:pPr>
        <w:rPr>
          <w:b/>
          <w:bCs/>
          <w:iCs/>
        </w:rPr>
      </w:pPr>
      <w:bookmarkStart w:id="1" w:name="_Hlk116381933"/>
    </w:p>
    <w:p w:rsidR="00293F35" w:rsidRPr="00150DE8" w:rsidRDefault="00293F35" w:rsidP="00ED48BD">
      <w:pPr>
        <w:rPr>
          <w:b/>
          <w:bCs/>
          <w:iCs/>
        </w:rPr>
      </w:pPr>
      <w:r w:rsidRPr="00150DE8">
        <w:rPr>
          <w:b/>
          <w:bCs/>
          <w:iCs/>
        </w:rPr>
        <w:lastRenderedPageBreak/>
        <w:t>Список рекомендуемой литературы</w:t>
      </w:r>
    </w:p>
    <w:p w:rsidR="00C90E95" w:rsidRPr="00D92D75" w:rsidRDefault="00C90E95" w:rsidP="00D92D75">
      <w:pPr>
        <w:rPr>
          <w:rFonts w:eastAsia="Calibri"/>
          <w:lang w:eastAsia="en-US"/>
        </w:rPr>
      </w:pPr>
      <w:bookmarkStart w:id="2" w:name="_Hlk116381544"/>
      <w:bookmarkEnd w:id="1"/>
    </w:p>
    <w:bookmarkEnd w:id="2"/>
    <w:p w:rsidR="00C90E95" w:rsidRPr="00813928" w:rsidRDefault="00C90E95" w:rsidP="00C90E95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813928">
        <w:rPr>
          <w:rFonts w:ascii="Times New Roman" w:hAnsi="Times New Roman" w:cs="Times New Roman"/>
          <w:iCs/>
          <w:color w:val="auto"/>
        </w:rPr>
        <w:t xml:space="preserve">Алтухова Н.Г. </w:t>
      </w:r>
      <w:r w:rsidRPr="00813928">
        <w:rPr>
          <w:rFonts w:ascii="Times New Roman" w:hAnsi="Times New Roman" w:cs="Times New Roman"/>
          <w:color w:val="auto"/>
        </w:rPr>
        <w:t xml:space="preserve">Научитесь слышать звуки. </w:t>
      </w:r>
      <w:proofErr w:type="spellStart"/>
      <w:r w:rsidRPr="00813928">
        <w:rPr>
          <w:rFonts w:ascii="Times New Roman" w:hAnsi="Times New Roman" w:cs="Times New Roman"/>
          <w:color w:val="auto"/>
        </w:rPr>
        <w:t>Спб</w:t>
      </w:r>
      <w:proofErr w:type="spellEnd"/>
      <w:r w:rsidRPr="00813928">
        <w:rPr>
          <w:rFonts w:ascii="Times New Roman" w:hAnsi="Times New Roman" w:cs="Times New Roman"/>
          <w:color w:val="auto"/>
        </w:rPr>
        <w:t xml:space="preserve">.: Изд. «Лань», 1999. </w:t>
      </w:r>
    </w:p>
    <w:p w:rsidR="00C90E95" w:rsidRPr="00D92D75" w:rsidRDefault="00C90E95" w:rsidP="00C90E95">
      <w:pPr>
        <w:pStyle w:val="a5"/>
        <w:numPr>
          <w:ilvl w:val="0"/>
          <w:numId w:val="11"/>
        </w:numPr>
        <w:rPr>
          <w:rFonts w:eastAsia="Calibri"/>
          <w:lang w:eastAsia="en-US"/>
        </w:rPr>
      </w:pPr>
      <w:r w:rsidRPr="00D92D75">
        <w:rPr>
          <w:rFonts w:eastAsia="Calibri"/>
          <w:lang w:eastAsia="en-US"/>
        </w:rPr>
        <w:t>Бабушкина Р.Л., Кислякова О.М. Логопедическая ритмика: Методика работы с дошкольниками. – СПб</w:t>
      </w:r>
      <w:proofErr w:type="gramStart"/>
      <w:r w:rsidRPr="00D92D75">
        <w:rPr>
          <w:rFonts w:eastAsia="Calibri"/>
          <w:lang w:eastAsia="en-US"/>
        </w:rPr>
        <w:t xml:space="preserve">., </w:t>
      </w:r>
      <w:proofErr w:type="gramEnd"/>
      <w:r w:rsidRPr="00D92D75">
        <w:rPr>
          <w:rFonts w:eastAsia="Calibri"/>
          <w:lang w:eastAsia="en-US"/>
        </w:rPr>
        <w:t xml:space="preserve">2005; </w:t>
      </w:r>
    </w:p>
    <w:p w:rsidR="00C90E95" w:rsidRDefault="00C90E95" w:rsidP="00C90E95">
      <w:pPr>
        <w:pStyle w:val="a5"/>
        <w:numPr>
          <w:ilvl w:val="0"/>
          <w:numId w:val="11"/>
        </w:numPr>
        <w:rPr>
          <w:rFonts w:eastAsia="Calibri"/>
          <w:lang w:eastAsia="en-US"/>
        </w:rPr>
      </w:pPr>
      <w:r w:rsidRPr="00813928">
        <w:t xml:space="preserve">Борисова Е.А. «Играя, звуки исправляем – играя, звуки закрепляем». – </w:t>
      </w:r>
      <w:proofErr w:type="spellStart"/>
      <w:r w:rsidRPr="00813928">
        <w:t>Биро-Биджан</w:t>
      </w:r>
      <w:proofErr w:type="spellEnd"/>
      <w:r w:rsidRPr="00813928">
        <w:t xml:space="preserve">, </w:t>
      </w:r>
      <w:proofErr w:type="spellStart"/>
      <w:proofErr w:type="gramStart"/>
      <w:r w:rsidRPr="00813928">
        <w:t>Обл</w:t>
      </w:r>
      <w:proofErr w:type="spellEnd"/>
      <w:proofErr w:type="gramEnd"/>
      <w:r>
        <w:t xml:space="preserve"> </w:t>
      </w:r>
      <w:r w:rsidRPr="00813928">
        <w:t>ИУУ, 2005. –36 с.</w:t>
      </w:r>
      <w:r w:rsidRPr="00D92D75">
        <w:rPr>
          <w:rFonts w:eastAsia="Calibri"/>
          <w:lang w:eastAsia="en-US"/>
        </w:rPr>
        <w:t xml:space="preserve"> </w:t>
      </w:r>
    </w:p>
    <w:p w:rsidR="00C90E95" w:rsidRPr="00813928" w:rsidRDefault="00C90E95" w:rsidP="00C90E95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813928">
        <w:rPr>
          <w:rFonts w:ascii="Times New Roman" w:hAnsi="Times New Roman" w:cs="Times New Roman"/>
          <w:iCs/>
          <w:color w:val="auto"/>
        </w:rPr>
        <w:t xml:space="preserve">Волина В.В. </w:t>
      </w:r>
      <w:r w:rsidRPr="00813928">
        <w:rPr>
          <w:rFonts w:ascii="Times New Roman" w:hAnsi="Times New Roman" w:cs="Times New Roman"/>
          <w:color w:val="auto"/>
        </w:rPr>
        <w:t xml:space="preserve">Праздник букваря. М.: АСТ-ПРЕСС, 1995. </w:t>
      </w:r>
    </w:p>
    <w:p w:rsidR="00C90E95" w:rsidRPr="00813928" w:rsidRDefault="00C90E95" w:rsidP="00C90E95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813928">
        <w:rPr>
          <w:rFonts w:ascii="Times New Roman" w:hAnsi="Times New Roman" w:cs="Times New Roman"/>
          <w:iCs/>
          <w:color w:val="auto"/>
        </w:rPr>
        <w:t xml:space="preserve">Волина В.В. </w:t>
      </w:r>
      <w:r w:rsidRPr="00813928">
        <w:rPr>
          <w:rFonts w:ascii="Times New Roman" w:hAnsi="Times New Roman" w:cs="Times New Roman"/>
          <w:color w:val="auto"/>
        </w:rPr>
        <w:t xml:space="preserve">Учимся играя. М.: Новая школа, 1994. </w:t>
      </w:r>
    </w:p>
    <w:p w:rsidR="00C90E95" w:rsidRPr="00D92D75" w:rsidRDefault="00C90E95" w:rsidP="00C90E95">
      <w:pPr>
        <w:numPr>
          <w:ilvl w:val="0"/>
          <w:numId w:val="11"/>
        </w:numPr>
        <w:rPr>
          <w:rFonts w:eastAsia="Calibri"/>
          <w:lang w:eastAsia="en-US"/>
        </w:rPr>
      </w:pPr>
      <w:proofErr w:type="spellStart"/>
      <w:r w:rsidRPr="00D92D75">
        <w:rPr>
          <w:rFonts w:eastAsia="Calibri"/>
          <w:lang w:eastAsia="en-US"/>
        </w:rPr>
        <w:t>Картушина</w:t>
      </w:r>
      <w:proofErr w:type="spellEnd"/>
      <w:r w:rsidRPr="00D92D75">
        <w:rPr>
          <w:rFonts w:eastAsia="Calibri"/>
          <w:lang w:eastAsia="en-US"/>
        </w:rPr>
        <w:t xml:space="preserve"> М.Ю. </w:t>
      </w:r>
      <w:proofErr w:type="spellStart"/>
      <w:r w:rsidRPr="00D92D75">
        <w:rPr>
          <w:rFonts w:eastAsia="Calibri"/>
          <w:lang w:eastAsia="en-US"/>
        </w:rPr>
        <w:t>Логоритмика</w:t>
      </w:r>
      <w:proofErr w:type="spellEnd"/>
      <w:r w:rsidRPr="00D92D75">
        <w:rPr>
          <w:rFonts w:eastAsia="Calibri"/>
          <w:lang w:eastAsia="en-US"/>
        </w:rPr>
        <w:t xml:space="preserve"> для малышей: Сценарии занятий с детьми 4-5 лет. - М., 2005; </w:t>
      </w:r>
    </w:p>
    <w:p w:rsidR="00C90E95" w:rsidRPr="00D92D75" w:rsidRDefault="00C90E95" w:rsidP="00C90E95">
      <w:pPr>
        <w:numPr>
          <w:ilvl w:val="0"/>
          <w:numId w:val="11"/>
        </w:numPr>
        <w:rPr>
          <w:rFonts w:eastAsia="Calibri"/>
          <w:lang w:eastAsia="en-US"/>
        </w:rPr>
      </w:pPr>
      <w:proofErr w:type="spellStart"/>
      <w:r w:rsidRPr="00D92D75">
        <w:rPr>
          <w:rFonts w:eastAsia="Calibri"/>
          <w:lang w:eastAsia="en-US"/>
        </w:rPr>
        <w:t>Картушина</w:t>
      </w:r>
      <w:proofErr w:type="spellEnd"/>
      <w:r w:rsidRPr="00D92D75">
        <w:rPr>
          <w:rFonts w:eastAsia="Calibri"/>
          <w:lang w:eastAsia="en-US"/>
        </w:rPr>
        <w:t xml:space="preserve"> М.Ю. </w:t>
      </w:r>
      <w:proofErr w:type="spellStart"/>
      <w:r w:rsidRPr="00D92D75">
        <w:rPr>
          <w:rFonts w:eastAsia="Calibri"/>
          <w:lang w:eastAsia="en-US"/>
        </w:rPr>
        <w:t>Логоритмические</w:t>
      </w:r>
      <w:proofErr w:type="spellEnd"/>
      <w:r w:rsidRPr="00D92D75">
        <w:rPr>
          <w:rFonts w:eastAsia="Calibri"/>
          <w:lang w:eastAsia="en-US"/>
        </w:rPr>
        <w:t xml:space="preserve"> занятия в детском саду: Методическое пособие. – М., 2004; </w:t>
      </w:r>
    </w:p>
    <w:p w:rsidR="00C90E95" w:rsidRPr="00813928" w:rsidRDefault="00C90E95" w:rsidP="00C90E95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proofErr w:type="spellStart"/>
      <w:r w:rsidRPr="00813928">
        <w:rPr>
          <w:rFonts w:ascii="Times New Roman" w:hAnsi="Times New Roman" w:cs="Times New Roman"/>
          <w:iCs/>
          <w:color w:val="auto"/>
        </w:rPr>
        <w:t>Лалаева</w:t>
      </w:r>
      <w:proofErr w:type="spellEnd"/>
      <w:r w:rsidRPr="00813928">
        <w:rPr>
          <w:rFonts w:ascii="Times New Roman" w:hAnsi="Times New Roman" w:cs="Times New Roman"/>
          <w:iCs/>
          <w:color w:val="auto"/>
        </w:rPr>
        <w:t xml:space="preserve"> Р.И., Серебрякова Н.В. </w:t>
      </w:r>
      <w:r w:rsidRPr="00813928">
        <w:rPr>
          <w:rFonts w:ascii="Times New Roman" w:hAnsi="Times New Roman" w:cs="Times New Roman"/>
          <w:color w:val="auto"/>
        </w:rPr>
        <w:t xml:space="preserve">Формирование лексики и грамматического строя у дошкольников с </w:t>
      </w:r>
      <w:proofErr w:type="spellStart"/>
      <w:proofErr w:type="gramStart"/>
      <w:r w:rsidRPr="00813928">
        <w:rPr>
          <w:rFonts w:ascii="Times New Roman" w:hAnsi="Times New Roman" w:cs="Times New Roman"/>
          <w:color w:val="auto"/>
        </w:rPr>
        <w:t>об-щим</w:t>
      </w:r>
      <w:proofErr w:type="spellEnd"/>
      <w:proofErr w:type="gramEnd"/>
      <w:r w:rsidRPr="00813928">
        <w:rPr>
          <w:rFonts w:ascii="Times New Roman" w:hAnsi="Times New Roman" w:cs="Times New Roman"/>
          <w:color w:val="auto"/>
        </w:rPr>
        <w:t xml:space="preserve"> недоразвитием речи. </w:t>
      </w:r>
      <w:proofErr w:type="spellStart"/>
      <w:r w:rsidRPr="00813928">
        <w:rPr>
          <w:rFonts w:ascii="Times New Roman" w:hAnsi="Times New Roman" w:cs="Times New Roman"/>
          <w:color w:val="auto"/>
        </w:rPr>
        <w:t>Спб</w:t>
      </w:r>
      <w:proofErr w:type="spellEnd"/>
      <w:r w:rsidRPr="00813928">
        <w:rPr>
          <w:rFonts w:ascii="Times New Roman" w:hAnsi="Times New Roman" w:cs="Times New Roman"/>
          <w:color w:val="auto"/>
        </w:rPr>
        <w:t xml:space="preserve">.: Изд. «Союз», 2001. </w:t>
      </w:r>
    </w:p>
    <w:p w:rsidR="00C90E95" w:rsidRPr="00813928" w:rsidRDefault="00C90E95" w:rsidP="00C90E95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813928">
        <w:rPr>
          <w:rFonts w:ascii="Times New Roman" w:hAnsi="Times New Roman" w:cs="Times New Roman"/>
          <w:iCs/>
          <w:color w:val="auto"/>
        </w:rPr>
        <w:t xml:space="preserve">Лопатина Л.В. </w:t>
      </w:r>
      <w:r w:rsidRPr="00813928">
        <w:rPr>
          <w:rFonts w:ascii="Times New Roman" w:hAnsi="Times New Roman" w:cs="Times New Roman"/>
          <w:color w:val="auto"/>
        </w:rPr>
        <w:t xml:space="preserve">Логопедическая работа с детьми дошкольного возраста. </w:t>
      </w:r>
      <w:proofErr w:type="spellStart"/>
      <w:r w:rsidRPr="00813928">
        <w:rPr>
          <w:rFonts w:ascii="Times New Roman" w:hAnsi="Times New Roman" w:cs="Times New Roman"/>
          <w:color w:val="auto"/>
        </w:rPr>
        <w:t>Спб</w:t>
      </w:r>
      <w:proofErr w:type="spellEnd"/>
      <w:r w:rsidRPr="00813928">
        <w:rPr>
          <w:rFonts w:ascii="Times New Roman" w:hAnsi="Times New Roman" w:cs="Times New Roman"/>
          <w:color w:val="auto"/>
        </w:rPr>
        <w:t>.: Изд. «</w:t>
      </w:r>
      <w:proofErr w:type="spellStart"/>
      <w:proofErr w:type="gramStart"/>
      <w:r w:rsidRPr="00813928">
        <w:rPr>
          <w:rFonts w:ascii="Times New Roman" w:hAnsi="Times New Roman" w:cs="Times New Roman"/>
          <w:color w:val="auto"/>
        </w:rPr>
        <w:t>Со-юз</w:t>
      </w:r>
      <w:proofErr w:type="spellEnd"/>
      <w:proofErr w:type="gramEnd"/>
      <w:r w:rsidRPr="00813928">
        <w:rPr>
          <w:rFonts w:ascii="Times New Roman" w:hAnsi="Times New Roman" w:cs="Times New Roman"/>
          <w:color w:val="auto"/>
        </w:rPr>
        <w:t xml:space="preserve">», 2004. </w:t>
      </w:r>
    </w:p>
    <w:p w:rsidR="00C90E95" w:rsidRPr="00813928" w:rsidRDefault="00C90E95" w:rsidP="00C90E95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813928">
        <w:rPr>
          <w:rFonts w:ascii="Times New Roman" w:hAnsi="Times New Roman" w:cs="Times New Roman"/>
          <w:iCs/>
          <w:color w:val="auto"/>
        </w:rPr>
        <w:t xml:space="preserve">Лопухина И.С. </w:t>
      </w:r>
      <w:r w:rsidRPr="00813928">
        <w:rPr>
          <w:rFonts w:ascii="Times New Roman" w:hAnsi="Times New Roman" w:cs="Times New Roman"/>
          <w:color w:val="auto"/>
        </w:rPr>
        <w:t>Логопедия. 550 занимательных упражнений для развития речи. М.: «</w:t>
      </w:r>
      <w:proofErr w:type="spellStart"/>
      <w:proofErr w:type="gramStart"/>
      <w:r w:rsidRPr="00813928">
        <w:rPr>
          <w:rFonts w:ascii="Times New Roman" w:hAnsi="Times New Roman" w:cs="Times New Roman"/>
          <w:color w:val="auto"/>
        </w:rPr>
        <w:t>Ак-вариум</w:t>
      </w:r>
      <w:proofErr w:type="spellEnd"/>
      <w:proofErr w:type="gramEnd"/>
      <w:r w:rsidRPr="00813928">
        <w:rPr>
          <w:rFonts w:ascii="Times New Roman" w:hAnsi="Times New Roman" w:cs="Times New Roman"/>
          <w:color w:val="auto"/>
        </w:rPr>
        <w:t xml:space="preserve">», 1995. </w:t>
      </w:r>
    </w:p>
    <w:p w:rsidR="00C90E95" w:rsidRPr="00813928" w:rsidRDefault="00C90E95" w:rsidP="00C90E95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813928">
        <w:rPr>
          <w:rFonts w:ascii="Times New Roman" w:hAnsi="Times New Roman" w:cs="Times New Roman"/>
          <w:iCs/>
          <w:color w:val="auto"/>
        </w:rPr>
        <w:t xml:space="preserve">Успенская Л.П., Успенский М.Б. </w:t>
      </w:r>
      <w:r w:rsidRPr="00813928">
        <w:rPr>
          <w:rFonts w:ascii="Times New Roman" w:hAnsi="Times New Roman" w:cs="Times New Roman"/>
          <w:color w:val="auto"/>
        </w:rPr>
        <w:t xml:space="preserve">Учитесь правильно говорить. В 2 частях. М.: «Просвещение», 1991. </w:t>
      </w:r>
    </w:p>
    <w:p w:rsidR="00C90E95" w:rsidRPr="00813928" w:rsidRDefault="00C90E95" w:rsidP="00C90E95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iCs/>
          <w:color w:val="auto"/>
        </w:rPr>
      </w:pPr>
      <w:proofErr w:type="spellStart"/>
      <w:r w:rsidRPr="00813928">
        <w:rPr>
          <w:rFonts w:ascii="Times New Roman" w:hAnsi="Times New Roman" w:cs="Times New Roman"/>
          <w:iCs/>
          <w:color w:val="auto"/>
        </w:rPr>
        <w:t>Цвынтарный</w:t>
      </w:r>
      <w:proofErr w:type="spellEnd"/>
      <w:r w:rsidRPr="00813928">
        <w:rPr>
          <w:rFonts w:ascii="Times New Roman" w:hAnsi="Times New Roman" w:cs="Times New Roman"/>
          <w:iCs/>
          <w:color w:val="auto"/>
        </w:rPr>
        <w:t xml:space="preserve"> В.В. </w:t>
      </w:r>
      <w:r w:rsidRPr="00813928">
        <w:rPr>
          <w:rFonts w:ascii="Times New Roman" w:hAnsi="Times New Roman" w:cs="Times New Roman"/>
          <w:color w:val="auto"/>
        </w:rPr>
        <w:t xml:space="preserve">Играем, слушаем, подражаем – звуки получаем. </w:t>
      </w:r>
      <w:proofErr w:type="spellStart"/>
      <w:r w:rsidRPr="00813928">
        <w:rPr>
          <w:rFonts w:ascii="Times New Roman" w:hAnsi="Times New Roman" w:cs="Times New Roman"/>
          <w:color w:val="auto"/>
        </w:rPr>
        <w:t>Спб</w:t>
      </w:r>
      <w:proofErr w:type="spellEnd"/>
      <w:r w:rsidRPr="00813928">
        <w:rPr>
          <w:rFonts w:ascii="Times New Roman" w:hAnsi="Times New Roman" w:cs="Times New Roman"/>
          <w:color w:val="auto"/>
        </w:rPr>
        <w:t>.: Изд. «Лань», 1999.</w:t>
      </w:r>
      <w:r w:rsidRPr="00813928">
        <w:rPr>
          <w:rFonts w:ascii="Times New Roman" w:hAnsi="Times New Roman" w:cs="Times New Roman"/>
          <w:iCs/>
          <w:color w:val="auto"/>
        </w:rPr>
        <w:t>- 34</w:t>
      </w:r>
    </w:p>
    <w:p w:rsidR="00293F35" w:rsidRPr="00150DE8" w:rsidRDefault="00293F35" w:rsidP="00150DE8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:rsidR="00293F35" w:rsidRDefault="00293F35" w:rsidP="004D41E6"/>
    <w:p w:rsidR="00293F35" w:rsidRDefault="00293F35" w:rsidP="005D2DC2">
      <w:pPr>
        <w:pStyle w:val="a5"/>
        <w:jc w:val="center"/>
        <w:rPr>
          <w:b/>
          <w:sz w:val="28"/>
          <w:szCs w:val="28"/>
          <w:u w:val="single"/>
        </w:rPr>
      </w:pPr>
    </w:p>
    <w:sectPr w:rsidR="00293F35" w:rsidSect="00C90E95">
      <w:pgSz w:w="11906" w:h="16838"/>
      <w:pgMar w:top="1134" w:right="127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D22BE"/>
    <w:multiLevelType w:val="multilevel"/>
    <w:tmpl w:val="9E5EF8A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>
    <w:nsid w:val="1AC53486"/>
    <w:multiLevelType w:val="hybridMultilevel"/>
    <w:tmpl w:val="5756F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A5BCE"/>
    <w:multiLevelType w:val="hybridMultilevel"/>
    <w:tmpl w:val="4A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B5A5C"/>
    <w:multiLevelType w:val="hybridMultilevel"/>
    <w:tmpl w:val="685AE09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2FBF6D2C"/>
    <w:multiLevelType w:val="hybridMultilevel"/>
    <w:tmpl w:val="F15CEBE4"/>
    <w:lvl w:ilvl="0" w:tplc="62306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DD414A"/>
    <w:multiLevelType w:val="hybridMultilevel"/>
    <w:tmpl w:val="DAA0C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0D062C"/>
    <w:multiLevelType w:val="hybridMultilevel"/>
    <w:tmpl w:val="FE6C33BC"/>
    <w:lvl w:ilvl="0" w:tplc="17DCCF4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6C70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F08F9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2683BC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B5E046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596316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5140D4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84DF2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526FE8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96F06F9"/>
    <w:multiLevelType w:val="hybridMultilevel"/>
    <w:tmpl w:val="4ADC47BE"/>
    <w:lvl w:ilvl="0" w:tplc="62306180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8">
    <w:nsid w:val="6B2C4A0B"/>
    <w:multiLevelType w:val="hybridMultilevel"/>
    <w:tmpl w:val="AC8868E8"/>
    <w:lvl w:ilvl="0" w:tplc="E438EADC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216F05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908C1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0286AE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988445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7B8732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706AD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5E05A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8CC9D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21A245E"/>
    <w:multiLevelType w:val="hybridMultilevel"/>
    <w:tmpl w:val="E2628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4C7152"/>
    <w:multiLevelType w:val="hybridMultilevel"/>
    <w:tmpl w:val="62FAA298"/>
    <w:lvl w:ilvl="0" w:tplc="4544C9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7A89AD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D7AD12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1D0461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4103B0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180526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CE256C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BF2801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5883C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1E6"/>
    <w:rsid w:val="00001224"/>
    <w:rsid w:val="00001FF8"/>
    <w:rsid w:val="00013D51"/>
    <w:rsid w:val="00063568"/>
    <w:rsid w:val="000942E4"/>
    <w:rsid w:val="00096DD0"/>
    <w:rsid w:val="000D3780"/>
    <w:rsid w:val="00150DE8"/>
    <w:rsid w:val="001D04DE"/>
    <w:rsid w:val="001F78EF"/>
    <w:rsid w:val="00230FDE"/>
    <w:rsid w:val="00240480"/>
    <w:rsid w:val="00251779"/>
    <w:rsid w:val="00275B05"/>
    <w:rsid w:val="00293F35"/>
    <w:rsid w:val="00295D36"/>
    <w:rsid w:val="002B6434"/>
    <w:rsid w:val="002B7C0C"/>
    <w:rsid w:val="00310E62"/>
    <w:rsid w:val="00320867"/>
    <w:rsid w:val="00321136"/>
    <w:rsid w:val="00327718"/>
    <w:rsid w:val="003A7D87"/>
    <w:rsid w:val="003B56FE"/>
    <w:rsid w:val="003C17DF"/>
    <w:rsid w:val="0044583E"/>
    <w:rsid w:val="004626B5"/>
    <w:rsid w:val="00485CC6"/>
    <w:rsid w:val="004B608F"/>
    <w:rsid w:val="004D41E6"/>
    <w:rsid w:val="004D6BD5"/>
    <w:rsid w:val="004F0979"/>
    <w:rsid w:val="0050505C"/>
    <w:rsid w:val="00516D6A"/>
    <w:rsid w:val="005253B3"/>
    <w:rsid w:val="005366F8"/>
    <w:rsid w:val="00581CB1"/>
    <w:rsid w:val="005A7905"/>
    <w:rsid w:val="005C43C7"/>
    <w:rsid w:val="005C46F8"/>
    <w:rsid w:val="005C55FC"/>
    <w:rsid w:val="005D2DC2"/>
    <w:rsid w:val="005D5E5F"/>
    <w:rsid w:val="00651F6F"/>
    <w:rsid w:val="0065225A"/>
    <w:rsid w:val="00676EE8"/>
    <w:rsid w:val="006823B5"/>
    <w:rsid w:val="006B262A"/>
    <w:rsid w:val="00741CA5"/>
    <w:rsid w:val="00747642"/>
    <w:rsid w:val="00754F97"/>
    <w:rsid w:val="00763587"/>
    <w:rsid w:val="00785EDC"/>
    <w:rsid w:val="007D4D17"/>
    <w:rsid w:val="007E4F8E"/>
    <w:rsid w:val="007F10B9"/>
    <w:rsid w:val="0080170F"/>
    <w:rsid w:val="00813928"/>
    <w:rsid w:val="00822893"/>
    <w:rsid w:val="00835883"/>
    <w:rsid w:val="00836346"/>
    <w:rsid w:val="00840CBF"/>
    <w:rsid w:val="008449C1"/>
    <w:rsid w:val="00861EBD"/>
    <w:rsid w:val="00870D53"/>
    <w:rsid w:val="00872158"/>
    <w:rsid w:val="00893D85"/>
    <w:rsid w:val="008B292C"/>
    <w:rsid w:val="008B6349"/>
    <w:rsid w:val="008D5DEB"/>
    <w:rsid w:val="008F3B10"/>
    <w:rsid w:val="009014FA"/>
    <w:rsid w:val="00925951"/>
    <w:rsid w:val="00976A54"/>
    <w:rsid w:val="009A765D"/>
    <w:rsid w:val="009C052F"/>
    <w:rsid w:val="00A05608"/>
    <w:rsid w:val="00A14DE6"/>
    <w:rsid w:val="00A22A5E"/>
    <w:rsid w:val="00A24248"/>
    <w:rsid w:val="00A84CD8"/>
    <w:rsid w:val="00AD2F98"/>
    <w:rsid w:val="00B04AC0"/>
    <w:rsid w:val="00B05CCC"/>
    <w:rsid w:val="00B1053C"/>
    <w:rsid w:val="00B17C4F"/>
    <w:rsid w:val="00B21BF9"/>
    <w:rsid w:val="00B2352D"/>
    <w:rsid w:val="00B32EFC"/>
    <w:rsid w:val="00B429B9"/>
    <w:rsid w:val="00B4704B"/>
    <w:rsid w:val="00B51888"/>
    <w:rsid w:val="00BA6B79"/>
    <w:rsid w:val="00BB4617"/>
    <w:rsid w:val="00BC6122"/>
    <w:rsid w:val="00BD5556"/>
    <w:rsid w:val="00BE17A1"/>
    <w:rsid w:val="00BE2306"/>
    <w:rsid w:val="00BF0425"/>
    <w:rsid w:val="00C37C1F"/>
    <w:rsid w:val="00C44BD1"/>
    <w:rsid w:val="00C57B56"/>
    <w:rsid w:val="00C60052"/>
    <w:rsid w:val="00C87353"/>
    <w:rsid w:val="00C90E95"/>
    <w:rsid w:val="00C91766"/>
    <w:rsid w:val="00CA09FE"/>
    <w:rsid w:val="00CA5809"/>
    <w:rsid w:val="00CA730D"/>
    <w:rsid w:val="00CB13FE"/>
    <w:rsid w:val="00CD25D3"/>
    <w:rsid w:val="00CD7C2D"/>
    <w:rsid w:val="00CE1BFF"/>
    <w:rsid w:val="00D109B6"/>
    <w:rsid w:val="00D20006"/>
    <w:rsid w:val="00D92D75"/>
    <w:rsid w:val="00DB1CB5"/>
    <w:rsid w:val="00DF6370"/>
    <w:rsid w:val="00E5074D"/>
    <w:rsid w:val="00EA790A"/>
    <w:rsid w:val="00ED24CD"/>
    <w:rsid w:val="00ED48BD"/>
    <w:rsid w:val="00EE19E8"/>
    <w:rsid w:val="00EE3F22"/>
    <w:rsid w:val="00F24C64"/>
    <w:rsid w:val="00F31F58"/>
    <w:rsid w:val="00F40750"/>
    <w:rsid w:val="00F41E79"/>
    <w:rsid w:val="00F51A13"/>
    <w:rsid w:val="00F558AA"/>
    <w:rsid w:val="00F67344"/>
    <w:rsid w:val="00F83B60"/>
    <w:rsid w:val="00F8549C"/>
    <w:rsid w:val="00FA361D"/>
    <w:rsid w:val="00FA571A"/>
    <w:rsid w:val="00FE6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1E6"/>
    <w:rPr>
      <w:rFonts w:ascii="Times New Roman" w:eastAsia="MS Mincho" w:hAnsi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uiPriority w:val="99"/>
    <w:qFormat/>
    <w:rsid w:val="008B292C"/>
    <w:rPr>
      <w:rFonts w:cs="Times New Roman"/>
      <w:b/>
      <w:bCs/>
      <w:smallCaps/>
      <w:color w:val="C0504D"/>
      <w:spacing w:val="5"/>
      <w:u w:val="single"/>
    </w:rPr>
  </w:style>
  <w:style w:type="paragraph" w:styleId="a4">
    <w:name w:val="Normal (Web)"/>
    <w:basedOn w:val="a"/>
    <w:uiPriority w:val="99"/>
    <w:rsid w:val="004D6BD5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No Spacing"/>
    <w:uiPriority w:val="99"/>
    <w:qFormat/>
    <w:rsid w:val="005A7905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uiPriority w:val="99"/>
    <w:qFormat/>
    <w:locked/>
    <w:rsid w:val="00F41E79"/>
    <w:pPr>
      <w:jc w:val="center"/>
    </w:pPr>
    <w:rPr>
      <w:rFonts w:ascii="Cambria" w:eastAsia="Calibri" w:hAnsi="Cambria"/>
      <w:b/>
      <w:bCs/>
      <w:kern w:val="28"/>
      <w:sz w:val="32"/>
      <w:szCs w:val="32"/>
      <w:lang/>
    </w:rPr>
  </w:style>
  <w:style w:type="character" w:customStyle="1" w:styleId="a7">
    <w:name w:val="Название Знак"/>
    <w:link w:val="a6"/>
    <w:uiPriority w:val="99"/>
    <w:locked/>
    <w:rsid w:val="00B429B9"/>
    <w:rPr>
      <w:rFonts w:ascii="Cambria" w:hAnsi="Cambria" w:cs="Times New Roman"/>
      <w:b/>
      <w:bCs/>
      <w:kern w:val="28"/>
      <w:sz w:val="32"/>
      <w:szCs w:val="32"/>
      <w:lang w:eastAsia="ja-JP"/>
    </w:rPr>
  </w:style>
  <w:style w:type="paragraph" w:customStyle="1" w:styleId="Default">
    <w:name w:val="Default"/>
    <w:uiPriority w:val="99"/>
    <w:rsid w:val="00ED48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46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CFA22-F335-4F3F-8583-25660DC5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2694</Words>
  <Characters>15359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panjke1</dc:creator>
  <cp:keywords/>
  <dc:description/>
  <cp:lastModifiedBy>Пользователь</cp:lastModifiedBy>
  <cp:revision>69</cp:revision>
  <cp:lastPrinted>2023-12-06T12:05:00Z</cp:lastPrinted>
  <dcterms:created xsi:type="dcterms:W3CDTF">2015-10-13T05:39:00Z</dcterms:created>
  <dcterms:modified xsi:type="dcterms:W3CDTF">2023-12-13T10:20:00Z</dcterms:modified>
</cp:coreProperties>
</file>