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86" w:rsidRP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t xml:space="preserve">Беседы об искусстве. </w:t>
      </w:r>
      <w:proofErr w:type="gramStart"/>
      <w:r w:rsidRPr="00E72686">
        <w:rPr>
          <w:rFonts w:ascii="Times New Roman" w:hAnsi="Times New Roman" w:cs="Times New Roman"/>
          <w:sz w:val="24"/>
          <w:szCs w:val="24"/>
        </w:rPr>
        <w:t>Гр 1/8(1,2) (Преп. Сафина Л.М. 09.11.2021 г.</w:t>
      </w:r>
      <w:proofErr w:type="gramEnd"/>
    </w:p>
    <w:p w:rsidR="00EC30D9" w:rsidRP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E72686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E72686">
        <w:rPr>
          <w:rFonts w:ascii="Times New Roman" w:hAnsi="Times New Roman" w:cs="Times New Roman"/>
          <w:sz w:val="24"/>
          <w:szCs w:val="24"/>
        </w:rPr>
        <w:t>Как работает художник», чем пользуется.</w:t>
      </w:r>
    </w:p>
    <w:p w:rsid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t xml:space="preserve">Как работает художник, чем пользуется Кто же такой художник? </w:t>
      </w:r>
    </w:p>
    <w:p w:rsid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t>Художник – это человек, который творчески работает в какой-нибудь области искусства. Художником называют людей, которые работают красками и карандашами, занимаются скульптурой, дизайном и т.д. Художника, который пользуется красками (акварель, темпера, гуашь, масло) называют живописцем. Если художник любит рисовать карандашом, углем, фломастерами, тушью, пером, то его называют графиком.</w:t>
      </w:r>
    </w:p>
    <w:p w:rsid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t xml:space="preserve"> Художник, посвятивший себя искусству скульптуры – это скульптор (ваятель). Есть художники, которые занимаются оформительскими работами (создание плакатов, роспись предметов, оформления интерьеров домов, магазинов и различных учреждений). Их называют художниками-оформителями. Также есть такая профессия как дизайнер – это художник-конструктор, создающий промышленные изделия. </w:t>
      </w:r>
    </w:p>
    <w:p w:rsid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t xml:space="preserve">Каждый художник работает разными материалами. Какими же материалами работает художник-живописец? Виды красок 1) Акварель – это прозрачные краски, разводимые водой. В акварельной живописи не используют белую краску. Роль белил играет бумага, поэтому если нужно осветлить цвет, то необходимо использовать больше воды. 2) Гуашь – это водяные краски, более плотные и густые, чем акварель. Краска гуашь не прозрачна и содержит белила. Это означает, что писать нужно от темного к </w:t>
      </w:r>
      <w:proofErr w:type="gramStart"/>
      <w:r w:rsidRPr="00E72686">
        <w:rPr>
          <w:rFonts w:ascii="Times New Roman" w:hAnsi="Times New Roman" w:cs="Times New Roman"/>
          <w:sz w:val="24"/>
          <w:szCs w:val="24"/>
        </w:rPr>
        <w:t>светлому</w:t>
      </w:r>
      <w:proofErr w:type="gramEnd"/>
      <w:r w:rsidRPr="00E72686">
        <w:rPr>
          <w:rFonts w:ascii="Times New Roman" w:hAnsi="Times New Roman" w:cs="Times New Roman"/>
          <w:sz w:val="24"/>
          <w:szCs w:val="24"/>
        </w:rPr>
        <w:t xml:space="preserve">, а не наоборот. Гуашь достаточно быстро сохнет. Если вы допустили ошибку, то нельзя ее исправлять, пока гуашь не просохла. В случае нарушения этого правила у вас получится размазанное грязное пятно. Вносить изменения и исправления в рисунок нужно, дождавшись полного высыхания слоя гуаши. Смешивая цвета, нужно брать в расчет, что влажная гуашь более яркая. Когда она высыхает, она бледнеет, Поэтому цвета всегда нужно выбирать более насыщенные, чем те, которые вы желаете видеть в конечной работе. 3) Масляные краски – краски, состоящие из окрашивающих пигментов и масла. Масляные краски, в отличие от акварели и гуаши, сохнут очень медленно. Масляные краски растворяют специальной жидкостью (разбавителем). </w:t>
      </w:r>
    </w:p>
    <w:p w:rsid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t>Виды кистей Кисть – это инструмент художника, для наложения краски на бумагу, картон, холст. Кисти бывают плоские и круглые.</w:t>
      </w:r>
    </w:p>
    <w:p w:rsid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t xml:space="preserve"> Круглые кисти. Предназначается для нанесения краски линией. Это прекрасная кисть для рисунка, создания фактуры, работы над деталями.</w:t>
      </w:r>
    </w:p>
    <w:p w:rsid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t xml:space="preserve"> Плоские кисти – это вид кисточек, у которых волосяной пучок плоской формы. Такими кистями наносят широкие ровные мазки: ими хорошо работать на крупных участках бумаги. Изготавливают кисти из волосков белки, пони, колонка, свиньи, а так же синтетических материалов.</w:t>
      </w:r>
    </w:p>
    <w:p w:rsid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t xml:space="preserve"> Свиная щетина: Прекрасный выбор среди лучших кистей для масла и гуаши. Кисть из свиной щетины также хорошо подходит для работы с густой краской. Отличаются упругостью. </w:t>
      </w:r>
    </w:p>
    <w:p w:rsid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lastRenderedPageBreak/>
        <w:t xml:space="preserve">Синтетические кисти. Синтетический волос на основе искусственных волокон очень популярен в наше время. Такие кисти отличаются эластичностью. Ими удобно работать с масляными красками и гуашью. Кисти колонковые изготавливаются из обработанного волоса хвоста колонка. По форме бывают </w:t>
      </w:r>
      <w:proofErr w:type="gramStart"/>
      <w:r w:rsidRPr="00E72686">
        <w:rPr>
          <w:rFonts w:ascii="Times New Roman" w:hAnsi="Times New Roman" w:cs="Times New Roman"/>
          <w:sz w:val="24"/>
          <w:szCs w:val="24"/>
        </w:rPr>
        <w:t>круглые</w:t>
      </w:r>
      <w:proofErr w:type="gramEnd"/>
      <w:r w:rsidRPr="00E72686">
        <w:rPr>
          <w:rFonts w:ascii="Times New Roman" w:hAnsi="Times New Roman" w:cs="Times New Roman"/>
          <w:sz w:val="24"/>
          <w:szCs w:val="24"/>
        </w:rPr>
        <w:t xml:space="preserve"> и плоские, с удлиненной или укороченной волосяной частью.</w:t>
      </w:r>
    </w:p>
    <w:p w:rsidR="00E72686" w:rsidRPr="00E72686" w:rsidRDefault="00E72686">
      <w:pPr>
        <w:rPr>
          <w:rFonts w:ascii="Times New Roman" w:hAnsi="Times New Roman" w:cs="Times New Roman"/>
          <w:sz w:val="24"/>
          <w:szCs w:val="24"/>
        </w:rPr>
      </w:pPr>
      <w:r w:rsidRPr="00E72686">
        <w:rPr>
          <w:rFonts w:ascii="Times New Roman" w:hAnsi="Times New Roman" w:cs="Times New Roman"/>
          <w:sz w:val="24"/>
          <w:szCs w:val="24"/>
        </w:rPr>
        <w:t xml:space="preserve"> Эти кисти отличаются исключительной упругостью и эластичностью при удовлетворительной мягкости они применяются во всех видах живописи. Особенно они не заменимы при выполнении мелких деталей. Кисти беличьи изготавливаются из обработанного волоса хвоста белки. По форме выпускаются только </w:t>
      </w:r>
      <w:proofErr w:type="gramStart"/>
      <w:r w:rsidRPr="00E72686">
        <w:rPr>
          <w:rFonts w:ascii="Times New Roman" w:hAnsi="Times New Roman" w:cs="Times New Roman"/>
          <w:sz w:val="24"/>
          <w:szCs w:val="24"/>
        </w:rPr>
        <w:t>круглые</w:t>
      </w:r>
      <w:proofErr w:type="gramEnd"/>
      <w:r w:rsidRPr="00E72686">
        <w:rPr>
          <w:rFonts w:ascii="Times New Roman" w:hAnsi="Times New Roman" w:cs="Times New Roman"/>
          <w:sz w:val="24"/>
          <w:szCs w:val="24"/>
        </w:rPr>
        <w:t>. Беличьи кисти отличаются большой мягкостью и эластичностью.</w:t>
      </w:r>
    </w:p>
    <w:sectPr w:rsidR="00E72686" w:rsidRPr="00E72686" w:rsidSect="00EC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686"/>
    <w:rsid w:val="00E72686"/>
    <w:rsid w:val="00EC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2021-11-09T05:41:00Z</dcterms:created>
  <dcterms:modified xsi:type="dcterms:W3CDTF">2021-11-09T05:44:00Z</dcterms:modified>
</cp:coreProperties>
</file>